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124" w:type="pct"/>
        <w:tblInd w:w="-176" w:type="dxa"/>
        <w:tblLayout w:type="fixed"/>
        <w:tblLook w:val="04A0" w:firstRow="1" w:lastRow="0" w:firstColumn="1" w:lastColumn="0" w:noHBand="0" w:noVBand="1"/>
      </w:tblPr>
      <w:tblGrid>
        <w:gridCol w:w="573"/>
        <w:gridCol w:w="49"/>
        <w:gridCol w:w="36"/>
        <w:gridCol w:w="52"/>
        <w:gridCol w:w="2801"/>
        <w:gridCol w:w="1018"/>
        <w:gridCol w:w="149"/>
        <w:gridCol w:w="1506"/>
        <w:gridCol w:w="339"/>
        <w:gridCol w:w="576"/>
        <w:gridCol w:w="312"/>
        <w:gridCol w:w="395"/>
        <w:gridCol w:w="65"/>
        <w:gridCol w:w="226"/>
        <w:gridCol w:w="274"/>
        <w:gridCol w:w="443"/>
        <w:gridCol w:w="1110"/>
      </w:tblGrid>
      <w:tr w:rsidR="002262FA" w:rsidRPr="00D86FE2" w:rsidTr="00364C67">
        <w:trPr>
          <w:trHeight w:val="2835"/>
        </w:trPr>
        <w:tc>
          <w:tcPr>
            <w:tcW w:w="5000" w:type="pct"/>
            <w:gridSpan w:val="17"/>
          </w:tcPr>
          <w:p w:rsidR="002262FA" w:rsidRPr="00D86FE2" w:rsidRDefault="002262FA" w:rsidP="00E8527E">
            <w:pPr>
              <w:jc w:val="both"/>
              <w:rPr>
                <w:rFonts w:ascii="Calibri Light" w:hAnsi="Calibri Light"/>
              </w:rPr>
            </w:pPr>
            <w:r w:rsidRPr="00D86FE2">
              <w:rPr>
                <w:rFonts w:ascii="Calibri Light" w:hAnsi="Calibri Light"/>
                <w:noProof/>
                <w:lang w:val="en-ZA" w:eastAsia="en-ZA"/>
              </w:rPr>
              <w:drawing>
                <wp:inline distT="0" distB="0" distL="0" distR="0" wp14:anchorId="35818AB6" wp14:editId="45B34088">
                  <wp:extent cx="5885234" cy="1572278"/>
                  <wp:effectExtent l="0" t="0" r="1270" b="8890"/>
                  <wp:docPr id="1" name="Picture 1" descr="Description: n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nr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6625" cy="1575321"/>
                          </a:xfrm>
                          <a:prstGeom prst="rect">
                            <a:avLst/>
                          </a:prstGeom>
                          <a:noFill/>
                          <a:ln>
                            <a:noFill/>
                          </a:ln>
                        </pic:spPr>
                      </pic:pic>
                    </a:graphicData>
                  </a:graphic>
                </wp:inline>
              </w:drawing>
            </w:r>
          </w:p>
        </w:tc>
      </w:tr>
      <w:tr w:rsidR="002262FA" w:rsidRPr="00D86FE2" w:rsidTr="00D23301">
        <w:trPr>
          <w:trHeight w:val="1542"/>
        </w:trPr>
        <w:tc>
          <w:tcPr>
            <w:tcW w:w="5000" w:type="pct"/>
            <w:gridSpan w:val="17"/>
            <w:tcBorders>
              <w:bottom w:val="single" w:sz="4" w:space="0" w:color="auto"/>
            </w:tcBorders>
          </w:tcPr>
          <w:p w:rsidR="002262FA" w:rsidRPr="00F1075F" w:rsidRDefault="002262FA" w:rsidP="00F1075F">
            <w:pPr>
              <w:pStyle w:val="Title"/>
              <w:rPr>
                <w:rFonts w:ascii="Calibri Light" w:hAnsi="Calibri Light"/>
                <w:b/>
              </w:rPr>
            </w:pPr>
            <w:r w:rsidRPr="00F1075F">
              <w:rPr>
                <w:rFonts w:ascii="Calibri Light" w:hAnsi="Calibri Light"/>
                <w:b/>
              </w:rPr>
              <w:t xml:space="preserve">INVITATION TO BID (SBD 1) </w:t>
            </w:r>
            <w:r w:rsidRPr="00F1075F">
              <w:rPr>
                <w:rFonts w:ascii="Calibri Light" w:hAnsi="Calibri Light"/>
                <w:b/>
              </w:rPr>
              <w:br/>
              <w:t>on procurement requirements</w:t>
            </w:r>
          </w:p>
        </w:tc>
      </w:tr>
      <w:tr w:rsidR="002262FA" w:rsidRPr="00D86FE2" w:rsidTr="00364C67">
        <w:tc>
          <w:tcPr>
            <w:tcW w:w="5000" w:type="pct"/>
            <w:gridSpan w:val="17"/>
            <w:shd w:val="clear" w:color="auto" w:fill="F2F2F2" w:themeFill="background1" w:themeFillShade="F2"/>
            <w:vAlign w:val="center"/>
          </w:tcPr>
          <w:p w:rsidR="002262FA" w:rsidRPr="00D86FE2" w:rsidRDefault="002262FA" w:rsidP="00D86FE2">
            <w:pPr>
              <w:jc w:val="both"/>
              <w:rPr>
                <w:rFonts w:ascii="Calibri Light" w:hAnsi="Calibri Light"/>
              </w:rPr>
            </w:pPr>
            <w:r w:rsidRPr="00D86FE2">
              <w:rPr>
                <w:rFonts w:ascii="Calibri Light" w:hAnsi="Calibri Light"/>
              </w:rPr>
              <w:t>YOU ARE HEREBY INVITED TO BID FOR THE FOLLOWING SPECIFIED SUPPLY REQUIREMENTS</w:t>
            </w:r>
          </w:p>
        </w:tc>
      </w:tr>
      <w:tr w:rsidR="0021019F" w:rsidRPr="00D86FE2" w:rsidTr="00D23301">
        <w:tc>
          <w:tcPr>
            <w:tcW w:w="1769" w:type="pct"/>
            <w:gridSpan w:val="5"/>
            <w:shd w:val="clear" w:color="auto" w:fill="F2F2F2" w:themeFill="background1" w:themeFillShade="F2"/>
            <w:vAlign w:val="center"/>
          </w:tcPr>
          <w:p w:rsidR="002262FA" w:rsidRPr="00D86FE2" w:rsidRDefault="002262FA" w:rsidP="00D86FE2">
            <w:pPr>
              <w:jc w:val="both"/>
              <w:rPr>
                <w:rFonts w:ascii="Calibri Light" w:hAnsi="Calibri Light"/>
              </w:rPr>
            </w:pPr>
            <w:r w:rsidRPr="00D86FE2">
              <w:rPr>
                <w:rFonts w:ascii="Calibri Light" w:hAnsi="Calibri Light"/>
              </w:rPr>
              <w:t>BID NUMBER</w:t>
            </w:r>
          </w:p>
        </w:tc>
        <w:tc>
          <w:tcPr>
            <w:tcW w:w="3231" w:type="pct"/>
            <w:gridSpan w:val="12"/>
            <w:vAlign w:val="center"/>
          </w:tcPr>
          <w:p w:rsidR="002262FA" w:rsidRPr="00D86FE2" w:rsidRDefault="00C54FED" w:rsidP="00773B7A">
            <w:pPr>
              <w:jc w:val="both"/>
              <w:rPr>
                <w:rFonts w:ascii="Calibri Light" w:hAnsi="Calibri Light"/>
              </w:rPr>
            </w:pPr>
            <w:r>
              <w:rPr>
                <w:rFonts w:ascii="Calibri Light" w:hAnsi="Calibri Light"/>
              </w:rPr>
              <w:t xml:space="preserve">NRF/SAASTA </w:t>
            </w:r>
            <w:r w:rsidR="004E2D55" w:rsidRPr="00D93085">
              <w:rPr>
                <w:rFonts w:ascii="Calibri Light" w:hAnsi="Calibri Light"/>
              </w:rPr>
              <w:t>/02</w:t>
            </w:r>
            <w:r w:rsidR="00D446EF" w:rsidRPr="00D93085">
              <w:rPr>
                <w:rFonts w:ascii="Calibri Light" w:hAnsi="Calibri Light"/>
              </w:rPr>
              <w:t>/201</w:t>
            </w:r>
            <w:r w:rsidR="00773B7A" w:rsidRPr="00D93085">
              <w:rPr>
                <w:rFonts w:ascii="Calibri Light" w:hAnsi="Calibri Light"/>
              </w:rPr>
              <w:t>7</w:t>
            </w:r>
            <w:r w:rsidR="00D446EF" w:rsidRPr="00D93085">
              <w:rPr>
                <w:rFonts w:ascii="Calibri Light" w:hAnsi="Calibri Light"/>
              </w:rPr>
              <w:t>-201</w:t>
            </w:r>
            <w:r w:rsidR="00773B7A" w:rsidRPr="00D93085">
              <w:rPr>
                <w:rFonts w:ascii="Calibri Light" w:hAnsi="Calibri Light"/>
              </w:rPr>
              <w:t>8</w:t>
            </w:r>
          </w:p>
        </w:tc>
      </w:tr>
      <w:tr w:rsidR="006776F6" w:rsidRPr="00D86FE2" w:rsidTr="00D23301">
        <w:trPr>
          <w:trHeight w:val="364"/>
        </w:trPr>
        <w:tc>
          <w:tcPr>
            <w:tcW w:w="1769" w:type="pct"/>
            <w:gridSpan w:val="5"/>
            <w:tcBorders>
              <w:bottom w:val="single" w:sz="4" w:space="0" w:color="auto"/>
            </w:tcBorders>
            <w:shd w:val="clear" w:color="auto" w:fill="F2F2F2" w:themeFill="background1" w:themeFillShade="F2"/>
            <w:vAlign w:val="center"/>
          </w:tcPr>
          <w:p w:rsidR="002262FA" w:rsidRPr="00D86FE2" w:rsidRDefault="002262FA" w:rsidP="00D86FE2">
            <w:pPr>
              <w:jc w:val="both"/>
              <w:rPr>
                <w:rFonts w:ascii="Calibri Light" w:hAnsi="Calibri Light"/>
              </w:rPr>
            </w:pPr>
            <w:r w:rsidRPr="00D86FE2">
              <w:rPr>
                <w:rFonts w:ascii="Calibri Light" w:hAnsi="Calibri Light"/>
              </w:rPr>
              <w:t>CLOSING DATE AND TIME</w:t>
            </w:r>
          </w:p>
        </w:tc>
        <w:tc>
          <w:tcPr>
            <w:tcW w:w="3231" w:type="pct"/>
            <w:gridSpan w:val="12"/>
            <w:tcBorders>
              <w:bottom w:val="single" w:sz="4" w:space="0" w:color="auto"/>
            </w:tcBorders>
            <w:vAlign w:val="center"/>
          </w:tcPr>
          <w:p w:rsidR="002262FA" w:rsidRPr="00D93085" w:rsidRDefault="0001387C" w:rsidP="00773B7A">
            <w:pPr>
              <w:jc w:val="both"/>
              <w:rPr>
                <w:rFonts w:ascii="Calibri Light" w:hAnsi="Calibri Light"/>
                <w:b/>
              </w:rPr>
            </w:pPr>
            <w:r w:rsidRPr="0001387C">
              <w:rPr>
                <w:rFonts w:ascii="Calibri Light" w:hAnsi="Calibri Light"/>
                <w:b/>
              </w:rPr>
              <w:t>23 June 2017 @ 11H00</w:t>
            </w:r>
          </w:p>
        </w:tc>
      </w:tr>
      <w:tr w:rsidR="002262FA" w:rsidRPr="00D86FE2" w:rsidTr="00364C67">
        <w:trPr>
          <w:trHeight w:val="486"/>
        </w:trPr>
        <w:tc>
          <w:tcPr>
            <w:tcW w:w="5000" w:type="pct"/>
            <w:gridSpan w:val="17"/>
            <w:shd w:val="clear" w:color="auto" w:fill="FFFFFF" w:themeFill="background1"/>
            <w:vAlign w:val="center"/>
          </w:tcPr>
          <w:p w:rsidR="002262FA" w:rsidRPr="00D93085" w:rsidRDefault="002262FA" w:rsidP="00D86FE2">
            <w:pPr>
              <w:pStyle w:val="Heading1"/>
              <w:spacing w:before="0"/>
              <w:jc w:val="both"/>
              <w:outlineLvl w:val="0"/>
              <w:rPr>
                <w:rFonts w:ascii="Calibri Light" w:hAnsi="Calibri Light"/>
              </w:rPr>
            </w:pPr>
            <w:bookmarkStart w:id="0" w:name="_Toc472079151"/>
            <w:bookmarkStart w:id="1" w:name="_Toc483475048"/>
            <w:bookmarkStart w:id="2" w:name="_Toc484085611"/>
            <w:r w:rsidRPr="00D93085">
              <w:rPr>
                <w:rFonts w:ascii="Calibri Light" w:hAnsi="Calibri Light"/>
              </w:rPr>
              <w:t>BID DESCRIPTION</w:t>
            </w:r>
            <w:bookmarkEnd w:id="0"/>
            <w:bookmarkEnd w:id="1"/>
            <w:bookmarkEnd w:id="2"/>
          </w:p>
        </w:tc>
      </w:tr>
      <w:tr w:rsidR="002262FA" w:rsidRPr="00D86FE2" w:rsidTr="00D23301">
        <w:trPr>
          <w:trHeight w:val="1130"/>
        </w:trPr>
        <w:tc>
          <w:tcPr>
            <w:tcW w:w="5000" w:type="pct"/>
            <w:gridSpan w:val="17"/>
          </w:tcPr>
          <w:p w:rsidR="002262FA" w:rsidRPr="00D93085" w:rsidRDefault="00773B7A" w:rsidP="00C03655">
            <w:pPr>
              <w:jc w:val="both"/>
              <w:rPr>
                <w:rFonts w:ascii="Calibri Light" w:hAnsi="Calibri Light"/>
                <w:b/>
              </w:rPr>
            </w:pPr>
            <w:r w:rsidRPr="00D93085">
              <w:rPr>
                <w:rFonts w:ascii="Calibri Light" w:hAnsi="Calibri Light"/>
                <w:b/>
              </w:rPr>
              <w:t>APPOINTMENT OF SERVICE PROVIDERS FROM HIGHER EDUCATION INSTITUTIONS (HEI</w:t>
            </w:r>
            <w:r w:rsidR="00C03655" w:rsidRPr="00D93085">
              <w:rPr>
                <w:rFonts w:ascii="Calibri Light" w:hAnsi="Calibri Light"/>
                <w:b/>
              </w:rPr>
              <w:t>s</w:t>
            </w:r>
            <w:r w:rsidRPr="00D93085">
              <w:rPr>
                <w:rFonts w:ascii="Calibri Light" w:hAnsi="Calibri Light"/>
                <w:b/>
              </w:rPr>
              <w:t>) / NRF FACILITIES / OTHER INTERESTED ORGANISATIONS TO OFFER A SERIES OF ACTIVITIES  TO UNDERGRADUATE STUDENTS IN  ALL DISCIPLINES OF PHYSICS AND RELATED FIELDS</w:t>
            </w:r>
          </w:p>
        </w:tc>
      </w:tr>
      <w:tr w:rsidR="00886B52" w:rsidRPr="00D86FE2" w:rsidTr="00D23301">
        <w:trPr>
          <w:trHeight w:val="765"/>
        </w:trPr>
        <w:tc>
          <w:tcPr>
            <w:tcW w:w="5000" w:type="pct"/>
            <w:gridSpan w:val="17"/>
            <w:vAlign w:val="center"/>
          </w:tcPr>
          <w:p w:rsidR="00886B52" w:rsidRPr="00D86FE2" w:rsidRDefault="00886B52" w:rsidP="00D86FE2">
            <w:pPr>
              <w:jc w:val="both"/>
              <w:rPr>
                <w:rFonts w:ascii="Calibri Light" w:hAnsi="Calibri Light"/>
                <w:b/>
              </w:rPr>
            </w:pPr>
            <w:r w:rsidRPr="00D86FE2">
              <w:rPr>
                <w:rFonts w:ascii="Calibri Light" w:hAnsi="Calibri Light"/>
                <w:b/>
              </w:rPr>
              <w:t xml:space="preserve">Bidders </w:t>
            </w:r>
            <w:r w:rsidR="003B52E0" w:rsidRPr="00D86FE2">
              <w:rPr>
                <w:rFonts w:ascii="Calibri Light" w:hAnsi="Calibri Light"/>
                <w:b/>
              </w:rPr>
              <w:t>must</w:t>
            </w:r>
            <w:r w:rsidRPr="00D86FE2">
              <w:rPr>
                <w:rFonts w:ascii="Calibri Light" w:hAnsi="Calibri Light"/>
                <w:b/>
              </w:rPr>
              <w:t xml:space="preserve"> sign the signature page of the </w:t>
            </w:r>
            <w:r w:rsidR="003B52E0" w:rsidRPr="00D86FE2">
              <w:rPr>
                <w:rFonts w:ascii="Calibri Light" w:hAnsi="Calibri Light"/>
                <w:b/>
              </w:rPr>
              <w:t xml:space="preserve">form </w:t>
            </w:r>
            <w:r w:rsidRPr="00D86FE2">
              <w:rPr>
                <w:rFonts w:ascii="Calibri Light" w:hAnsi="Calibri Light"/>
                <w:b/>
              </w:rPr>
              <w:t xml:space="preserve">SBD1 validating all documents included in the response to this invitation. </w:t>
            </w:r>
          </w:p>
        </w:tc>
      </w:tr>
      <w:tr w:rsidR="002262FA" w:rsidRPr="00D86FE2" w:rsidTr="00364C67">
        <w:tc>
          <w:tcPr>
            <w:tcW w:w="5000" w:type="pct"/>
            <w:gridSpan w:val="17"/>
            <w:vAlign w:val="center"/>
          </w:tcPr>
          <w:p w:rsidR="002262FA" w:rsidRPr="00D86FE2" w:rsidRDefault="00C8262B" w:rsidP="00D86FE2">
            <w:pPr>
              <w:jc w:val="both"/>
              <w:rPr>
                <w:rFonts w:ascii="Calibri Light" w:hAnsi="Calibri Light"/>
                <w:b/>
              </w:rPr>
            </w:pPr>
            <w:r w:rsidRPr="00D86FE2">
              <w:rPr>
                <w:rFonts w:ascii="Calibri Light" w:hAnsi="Calibri Light"/>
                <w:b/>
              </w:rPr>
              <w:t xml:space="preserve">The successful bidder </w:t>
            </w:r>
            <w:r w:rsidR="00886B52" w:rsidRPr="00D86FE2">
              <w:rPr>
                <w:rFonts w:ascii="Calibri Light" w:hAnsi="Calibri Light"/>
                <w:b/>
              </w:rPr>
              <w:t xml:space="preserve">and the </w:t>
            </w:r>
            <w:r w:rsidR="0015234F" w:rsidRPr="00D86FE2">
              <w:rPr>
                <w:rFonts w:ascii="Calibri Light" w:hAnsi="Calibri Light"/>
                <w:b/>
              </w:rPr>
              <w:t>NRF/SAASTA</w:t>
            </w:r>
            <w:r w:rsidR="00886B52" w:rsidRPr="00D86FE2">
              <w:rPr>
                <w:rFonts w:ascii="Calibri Light" w:hAnsi="Calibri Light"/>
                <w:b/>
              </w:rPr>
              <w:t xml:space="preserve"> </w:t>
            </w:r>
            <w:r w:rsidR="003B52E0" w:rsidRPr="00D86FE2">
              <w:rPr>
                <w:rFonts w:ascii="Calibri Light" w:hAnsi="Calibri Light"/>
                <w:b/>
              </w:rPr>
              <w:t>will</w:t>
            </w:r>
            <w:r w:rsidR="00886B52" w:rsidRPr="00D86FE2">
              <w:rPr>
                <w:rFonts w:ascii="Calibri Light" w:hAnsi="Calibri Light"/>
                <w:b/>
              </w:rPr>
              <w:t xml:space="preserve"> sign the </w:t>
            </w:r>
            <w:r w:rsidRPr="00D86FE2">
              <w:rPr>
                <w:rFonts w:ascii="Calibri Light" w:hAnsi="Calibri Light"/>
                <w:b/>
              </w:rPr>
              <w:t>written Contract Form (SBD 7)</w:t>
            </w:r>
            <w:r w:rsidR="00886B52" w:rsidRPr="00D86FE2">
              <w:rPr>
                <w:rFonts w:ascii="Calibri Light" w:hAnsi="Calibri Light"/>
                <w:b/>
              </w:rPr>
              <w:t xml:space="preserve"> once the delegated authority has approved the award of such contract</w:t>
            </w:r>
            <w:r w:rsidRPr="00D86FE2">
              <w:rPr>
                <w:rFonts w:ascii="Calibri Light" w:hAnsi="Calibri Light"/>
                <w:b/>
              </w:rPr>
              <w:t>.</w:t>
            </w:r>
          </w:p>
        </w:tc>
      </w:tr>
      <w:tr w:rsidR="006776F6" w:rsidRPr="00D86FE2" w:rsidTr="00D23301">
        <w:tc>
          <w:tcPr>
            <w:tcW w:w="3116" w:type="pct"/>
            <w:gridSpan w:val="8"/>
            <w:shd w:val="clear" w:color="auto" w:fill="F2F2F2" w:themeFill="background1" w:themeFillShade="F2"/>
            <w:vAlign w:val="center"/>
          </w:tcPr>
          <w:p w:rsidR="002262FA" w:rsidRPr="00D93085" w:rsidRDefault="002262FA" w:rsidP="00D86FE2">
            <w:pPr>
              <w:jc w:val="both"/>
              <w:rPr>
                <w:rFonts w:ascii="Calibri Light" w:hAnsi="Calibri Light"/>
              </w:rPr>
            </w:pPr>
            <w:r w:rsidRPr="00D93085">
              <w:rPr>
                <w:rFonts w:ascii="Calibri Light" w:hAnsi="Calibri Light"/>
              </w:rPr>
              <w:t>Preferential Procurement System Applicable:</w:t>
            </w:r>
          </w:p>
        </w:tc>
        <w:tc>
          <w:tcPr>
            <w:tcW w:w="1884" w:type="pct"/>
            <w:gridSpan w:val="9"/>
            <w:vAlign w:val="center"/>
          </w:tcPr>
          <w:p w:rsidR="002262FA" w:rsidRPr="00D93085" w:rsidRDefault="00773B7A" w:rsidP="00D86FE2">
            <w:pPr>
              <w:jc w:val="both"/>
              <w:rPr>
                <w:rFonts w:ascii="Calibri Light" w:hAnsi="Calibri Light"/>
                <w:b/>
              </w:rPr>
            </w:pPr>
            <w:r w:rsidRPr="00D93085">
              <w:rPr>
                <w:rFonts w:ascii="Calibri Light" w:hAnsi="Calibri Light"/>
                <w:b/>
              </w:rPr>
              <w:t>Not applicable</w:t>
            </w:r>
          </w:p>
        </w:tc>
      </w:tr>
      <w:tr w:rsidR="006776F6" w:rsidRPr="00D86FE2" w:rsidTr="00D23301">
        <w:tc>
          <w:tcPr>
            <w:tcW w:w="3116" w:type="pct"/>
            <w:gridSpan w:val="8"/>
            <w:shd w:val="clear" w:color="auto" w:fill="F2F2F2" w:themeFill="background1" w:themeFillShade="F2"/>
            <w:vAlign w:val="center"/>
          </w:tcPr>
          <w:p w:rsidR="002262FA" w:rsidRPr="00D86FE2" w:rsidRDefault="002262FA" w:rsidP="00D86FE2">
            <w:pPr>
              <w:jc w:val="both"/>
              <w:rPr>
                <w:rFonts w:ascii="Calibri Light" w:hAnsi="Calibri Light"/>
              </w:rPr>
            </w:pPr>
            <w:r w:rsidRPr="00D86FE2">
              <w:rPr>
                <w:rFonts w:ascii="Calibri Light" w:hAnsi="Calibri Light"/>
              </w:rPr>
              <w:t xml:space="preserve">Validity Period From Date Of Closure: </w:t>
            </w:r>
          </w:p>
        </w:tc>
        <w:tc>
          <w:tcPr>
            <w:tcW w:w="1884" w:type="pct"/>
            <w:gridSpan w:val="9"/>
            <w:vAlign w:val="center"/>
          </w:tcPr>
          <w:p w:rsidR="002262FA" w:rsidRPr="00D86FE2" w:rsidRDefault="00500583" w:rsidP="00D86FE2">
            <w:pPr>
              <w:jc w:val="both"/>
              <w:rPr>
                <w:rFonts w:ascii="Calibri Light" w:hAnsi="Calibri Light"/>
                <w:b/>
              </w:rPr>
            </w:pPr>
            <w:r w:rsidRPr="00D86FE2">
              <w:rPr>
                <w:rFonts w:ascii="Calibri Light" w:hAnsi="Calibri Light"/>
                <w:b/>
              </w:rPr>
              <w:t>150</w:t>
            </w:r>
            <w:r w:rsidR="003B52E0" w:rsidRPr="00D86FE2">
              <w:rPr>
                <w:rFonts w:ascii="Calibri Light" w:hAnsi="Calibri Light"/>
                <w:b/>
              </w:rPr>
              <w:t xml:space="preserve"> days</w:t>
            </w:r>
          </w:p>
        </w:tc>
      </w:tr>
      <w:tr w:rsidR="002262FA" w:rsidRPr="00D86FE2" w:rsidTr="00364C67">
        <w:tc>
          <w:tcPr>
            <w:tcW w:w="332" w:type="pct"/>
            <w:gridSpan w:val="3"/>
            <w:vMerge w:val="restart"/>
            <w:vAlign w:val="center"/>
          </w:tcPr>
          <w:p w:rsidR="002262FA" w:rsidRPr="00D86FE2" w:rsidRDefault="002262FA" w:rsidP="00D86FE2">
            <w:pPr>
              <w:jc w:val="both"/>
              <w:rPr>
                <w:rFonts w:ascii="Calibri Light" w:hAnsi="Calibri Light"/>
              </w:rPr>
            </w:pPr>
          </w:p>
        </w:tc>
        <w:tc>
          <w:tcPr>
            <w:tcW w:w="4668" w:type="pct"/>
            <w:gridSpan w:val="14"/>
            <w:shd w:val="clear" w:color="auto" w:fill="F2F2F2" w:themeFill="background1" w:themeFillShade="F2"/>
            <w:vAlign w:val="center"/>
          </w:tcPr>
          <w:p w:rsidR="002262FA" w:rsidRPr="00F1075F" w:rsidRDefault="002262FA" w:rsidP="00D86FE2">
            <w:pPr>
              <w:jc w:val="both"/>
              <w:rPr>
                <w:rStyle w:val="Strong"/>
                <w:rFonts w:ascii="Calibri Light" w:hAnsi="Calibri Light"/>
                <w:b w:val="0"/>
              </w:rPr>
            </w:pPr>
            <w:r w:rsidRPr="00F1075F">
              <w:rPr>
                <w:rFonts w:ascii="Calibri Light" w:hAnsi="Calibri Light"/>
                <w:b/>
              </w:rPr>
              <w:t>BID DOCUMENT</w:t>
            </w:r>
            <w:r w:rsidR="006A0082" w:rsidRPr="00F1075F">
              <w:rPr>
                <w:rFonts w:ascii="Calibri Light" w:hAnsi="Calibri Light"/>
                <w:b/>
              </w:rPr>
              <w:t>S</w:t>
            </w:r>
            <w:r w:rsidRPr="00F1075F">
              <w:rPr>
                <w:rFonts w:ascii="Calibri Light" w:hAnsi="Calibri Light"/>
                <w:b/>
              </w:rPr>
              <w:t xml:space="preserve"> ARE TO BE DEPOSITED IN THE BID BOX </w:t>
            </w:r>
            <w:r w:rsidR="00886B52" w:rsidRPr="00F1075F">
              <w:rPr>
                <w:rFonts w:ascii="Calibri Light" w:hAnsi="Calibri Light"/>
                <w:b/>
              </w:rPr>
              <w:t>AT</w:t>
            </w:r>
            <w:r w:rsidRPr="00F1075F">
              <w:rPr>
                <w:rFonts w:ascii="Calibri Light" w:hAnsi="Calibri Light"/>
                <w:b/>
              </w:rPr>
              <w:t>:</w:t>
            </w:r>
          </w:p>
        </w:tc>
      </w:tr>
      <w:tr w:rsidR="006776F6" w:rsidRPr="00D86FE2" w:rsidTr="00D23301">
        <w:trPr>
          <w:trHeight w:val="1142"/>
        </w:trPr>
        <w:tc>
          <w:tcPr>
            <w:tcW w:w="332" w:type="pct"/>
            <w:gridSpan w:val="3"/>
            <w:vMerge/>
          </w:tcPr>
          <w:p w:rsidR="00C7069E" w:rsidRPr="00D86FE2" w:rsidRDefault="00C7069E" w:rsidP="00D86FE2">
            <w:pPr>
              <w:jc w:val="both"/>
              <w:rPr>
                <w:rFonts w:ascii="Calibri Light" w:hAnsi="Calibri Light"/>
              </w:rPr>
            </w:pPr>
          </w:p>
        </w:tc>
        <w:tc>
          <w:tcPr>
            <w:tcW w:w="1950" w:type="pct"/>
            <w:gridSpan w:val="3"/>
            <w:tcBorders>
              <w:bottom w:val="single" w:sz="4" w:space="0" w:color="auto"/>
            </w:tcBorders>
          </w:tcPr>
          <w:p w:rsidR="00864A56" w:rsidRPr="00F1075F" w:rsidRDefault="00864A56" w:rsidP="00D86FE2">
            <w:pPr>
              <w:jc w:val="both"/>
              <w:rPr>
                <w:rFonts w:ascii="Calibri Light" w:hAnsi="Calibri Light"/>
                <w:b/>
              </w:rPr>
            </w:pPr>
            <w:r w:rsidRPr="00F1075F">
              <w:rPr>
                <w:rFonts w:ascii="Calibri Light" w:hAnsi="Calibri Light"/>
                <w:b/>
              </w:rPr>
              <w:t>PHYSICAL ADDRESS</w:t>
            </w:r>
          </w:p>
          <w:p w:rsidR="00C7069E" w:rsidRPr="00D86FE2" w:rsidRDefault="000338B5" w:rsidP="00D86FE2">
            <w:pPr>
              <w:spacing w:before="120"/>
              <w:jc w:val="both"/>
              <w:rPr>
                <w:rFonts w:ascii="Calibri Light" w:hAnsi="Calibri Light"/>
              </w:rPr>
            </w:pPr>
            <w:r w:rsidRPr="00D86FE2">
              <w:rPr>
                <w:rFonts w:ascii="Calibri Light" w:hAnsi="Calibri Light"/>
              </w:rPr>
              <w:t>211 Didacta Building</w:t>
            </w:r>
            <w:r w:rsidR="00B16F97" w:rsidRPr="00D86FE2">
              <w:rPr>
                <w:rFonts w:ascii="Calibri Light" w:hAnsi="Calibri Light"/>
              </w:rPr>
              <w:t xml:space="preserve">, Nana </w:t>
            </w:r>
            <w:r w:rsidR="0020474E">
              <w:rPr>
                <w:rFonts w:ascii="Calibri Light" w:hAnsi="Calibri Light"/>
              </w:rPr>
              <w:t>S</w:t>
            </w:r>
            <w:r w:rsidR="00B16F97" w:rsidRPr="00D86FE2">
              <w:rPr>
                <w:rFonts w:ascii="Calibri Light" w:hAnsi="Calibri Light"/>
              </w:rPr>
              <w:t>ita Street</w:t>
            </w:r>
          </w:p>
          <w:p w:rsidR="00B16F97" w:rsidRPr="00D86FE2" w:rsidRDefault="00B16F97" w:rsidP="00D86FE2">
            <w:pPr>
              <w:spacing w:before="120"/>
              <w:jc w:val="both"/>
              <w:rPr>
                <w:rFonts w:ascii="Calibri Light" w:hAnsi="Calibri Light"/>
              </w:rPr>
            </w:pPr>
            <w:r w:rsidRPr="00D86FE2">
              <w:rPr>
                <w:rFonts w:ascii="Calibri Light" w:hAnsi="Calibri Light"/>
              </w:rPr>
              <w:t>Pretoria, 0001</w:t>
            </w:r>
          </w:p>
        </w:tc>
        <w:tc>
          <w:tcPr>
            <w:tcW w:w="2718" w:type="pct"/>
            <w:gridSpan w:val="11"/>
            <w:tcBorders>
              <w:bottom w:val="single" w:sz="4" w:space="0" w:color="auto"/>
            </w:tcBorders>
          </w:tcPr>
          <w:p w:rsidR="00C7069E" w:rsidRPr="00F1075F" w:rsidRDefault="00C7069E" w:rsidP="00D86FE2">
            <w:pPr>
              <w:jc w:val="both"/>
              <w:rPr>
                <w:rFonts w:ascii="Calibri Light" w:hAnsi="Calibri Light"/>
                <w:b/>
              </w:rPr>
            </w:pPr>
            <w:r w:rsidRPr="00F1075F">
              <w:rPr>
                <w:rFonts w:ascii="Calibri Light" w:hAnsi="Calibri Light"/>
                <w:b/>
              </w:rPr>
              <w:t>AND ADDRESSED AS FOLLOWS:</w:t>
            </w:r>
          </w:p>
          <w:p w:rsidR="00C7069E" w:rsidRPr="00D86FE2" w:rsidRDefault="00C7069E" w:rsidP="00AE4062">
            <w:pPr>
              <w:spacing w:before="120"/>
              <w:jc w:val="both"/>
              <w:rPr>
                <w:rFonts w:ascii="Calibri Light" w:hAnsi="Calibri Light"/>
              </w:rPr>
            </w:pPr>
            <w:r w:rsidRPr="001D0C72">
              <w:rPr>
                <w:rFonts w:ascii="Calibri Light" w:hAnsi="Calibri Light"/>
                <w:i/>
              </w:rPr>
              <w:t xml:space="preserve">On the face of </w:t>
            </w:r>
            <w:r w:rsidR="00B627CE" w:rsidRPr="001D0C72">
              <w:rPr>
                <w:rFonts w:ascii="Calibri Light" w:hAnsi="Calibri Light"/>
                <w:i/>
              </w:rPr>
              <w:t xml:space="preserve">the </w:t>
            </w:r>
            <w:r w:rsidRPr="001D0C72">
              <w:rPr>
                <w:rFonts w:ascii="Calibri Light" w:hAnsi="Calibri Light"/>
                <w:i/>
              </w:rPr>
              <w:t>envelope</w:t>
            </w:r>
            <w:r w:rsidR="00AE4062">
              <w:rPr>
                <w:rFonts w:ascii="Calibri Light" w:hAnsi="Calibri Light"/>
              </w:rPr>
              <w:t xml:space="preserve">: </w:t>
            </w:r>
            <w:r w:rsidR="00AE4062" w:rsidRPr="001D0C72">
              <w:rPr>
                <w:rFonts w:ascii="Calibri Light" w:hAnsi="Calibri Light"/>
                <w:b/>
                <w:u w:val="single"/>
              </w:rPr>
              <w:t>Attention: SCM</w:t>
            </w:r>
            <w:r w:rsidR="00AE4062">
              <w:rPr>
                <w:rFonts w:ascii="Calibri Light" w:hAnsi="Calibri Light"/>
              </w:rPr>
              <w:t>,</w:t>
            </w:r>
            <w:r w:rsidRPr="00D86FE2">
              <w:rPr>
                <w:rFonts w:ascii="Calibri Light" w:hAnsi="Calibri Light"/>
              </w:rPr>
              <w:t xml:space="preserve"> the Bid Number</w:t>
            </w:r>
            <w:r w:rsidR="00FF5DE8">
              <w:rPr>
                <w:rFonts w:ascii="Calibri Light" w:hAnsi="Calibri Light"/>
              </w:rPr>
              <w:t>,</w:t>
            </w:r>
            <w:r w:rsidRPr="00D86FE2">
              <w:rPr>
                <w:rFonts w:ascii="Calibri Light" w:hAnsi="Calibri Light"/>
              </w:rPr>
              <w:t xml:space="preserve"> Bidder’s Name, Postal Address, Contact Name, Telephone Number and email address</w:t>
            </w:r>
            <w:r w:rsidR="00FF5DE8">
              <w:rPr>
                <w:rFonts w:ascii="Calibri Light" w:hAnsi="Calibri Light"/>
              </w:rPr>
              <w:t xml:space="preserve"> must appear</w:t>
            </w:r>
            <w:r w:rsidR="001D0C72">
              <w:rPr>
                <w:rFonts w:ascii="Calibri Light" w:hAnsi="Calibri Light"/>
              </w:rPr>
              <w:t xml:space="preserve"> on the envelope.</w:t>
            </w:r>
          </w:p>
        </w:tc>
      </w:tr>
      <w:tr w:rsidR="00E45AF4" w:rsidRPr="00D86FE2" w:rsidTr="00364C67">
        <w:tc>
          <w:tcPr>
            <w:tcW w:w="332" w:type="pct"/>
            <w:gridSpan w:val="3"/>
            <w:vAlign w:val="center"/>
          </w:tcPr>
          <w:p w:rsidR="00E45AF4" w:rsidRPr="00D86FE2" w:rsidRDefault="00E45AF4" w:rsidP="00D86FE2">
            <w:pPr>
              <w:jc w:val="both"/>
              <w:rPr>
                <w:rFonts w:ascii="Calibri Light" w:hAnsi="Calibri Light"/>
              </w:rPr>
            </w:pPr>
          </w:p>
        </w:tc>
        <w:tc>
          <w:tcPr>
            <w:tcW w:w="4668" w:type="pct"/>
            <w:gridSpan w:val="14"/>
            <w:shd w:val="clear" w:color="auto" w:fill="F2F2F2" w:themeFill="background1" w:themeFillShade="F2"/>
            <w:vAlign w:val="center"/>
          </w:tcPr>
          <w:p w:rsidR="00E45AF4" w:rsidRPr="00F1075F" w:rsidRDefault="00B627CE" w:rsidP="00D86FE2">
            <w:pPr>
              <w:jc w:val="both"/>
              <w:rPr>
                <w:rStyle w:val="Strong"/>
                <w:rFonts w:ascii="Calibri Light" w:hAnsi="Calibri Light" w:cstheme="minorHAnsi"/>
                <w:b w:val="0"/>
                <w:szCs w:val="24"/>
              </w:rPr>
            </w:pPr>
            <w:r w:rsidRPr="00F1075F">
              <w:rPr>
                <w:rFonts w:ascii="Calibri Light" w:hAnsi="Calibri Light" w:cstheme="minorHAnsi"/>
                <w:b/>
                <w:sz w:val="24"/>
                <w:szCs w:val="24"/>
              </w:rPr>
              <w:t xml:space="preserve">No </w:t>
            </w:r>
            <w:r w:rsidR="0015234F" w:rsidRPr="00F1075F">
              <w:rPr>
                <w:rFonts w:ascii="Calibri Light" w:hAnsi="Calibri Light" w:cstheme="minorHAnsi"/>
                <w:b/>
                <w:sz w:val="24"/>
                <w:szCs w:val="24"/>
              </w:rPr>
              <w:t>electronic</w:t>
            </w:r>
            <w:r w:rsidRPr="00F1075F">
              <w:rPr>
                <w:rFonts w:ascii="Calibri Light" w:hAnsi="Calibri Light" w:cstheme="minorHAnsi"/>
                <w:b/>
                <w:sz w:val="24"/>
                <w:szCs w:val="24"/>
              </w:rPr>
              <w:t xml:space="preserve"> submissions</w:t>
            </w:r>
            <w:r w:rsidR="00FF5DE8">
              <w:rPr>
                <w:rFonts w:ascii="Calibri Light" w:hAnsi="Calibri Light" w:cstheme="minorHAnsi"/>
                <w:b/>
                <w:sz w:val="24"/>
                <w:szCs w:val="24"/>
              </w:rPr>
              <w:t xml:space="preserve"> will be accepted.</w:t>
            </w:r>
          </w:p>
        </w:tc>
      </w:tr>
      <w:tr w:rsidR="002262FA" w:rsidRPr="00D86FE2" w:rsidTr="00364C67">
        <w:trPr>
          <w:trHeight w:val="961"/>
        </w:trPr>
        <w:tc>
          <w:tcPr>
            <w:tcW w:w="332" w:type="pct"/>
            <w:gridSpan w:val="3"/>
          </w:tcPr>
          <w:p w:rsidR="002262FA" w:rsidRPr="00D86FE2" w:rsidRDefault="002262FA" w:rsidP="00D86FE2">
            <w:pPr>
              <w:jc w:val="both"/>
              <w:rPr>
                <w:rFonts w:ascii="Calibri Light" w:hAnsi="Calibri Light"/>
              </w:rPr>
            </w:pPr>
          </w:p>
        </w:tc>
        <w:tc>
          <w:tcPr>
            <w:tcW w:w="4668" w:type="pct"/>
            <w:gridSpan w:val="14"/>
          </w:tcPr>
          <w:p w:rsidR="002262FA" w:rsidRPr="00D86FE2" w:rsidRDefault="002262FA" w:rsidP="00D86FE2">
            <w:pPr>
              <w:jc w:val="both"/>
              <w:rPr>
                <w:rStyle w:val="Strong"/>
                <w:rFonts w:ascii="Calibri Light" w:hAnsi="Calibri Light"/>
              </w:rPr>
            </w:pPr>
            <w:r w:rsidRPr="00D86FE2">
              <w:rPr>
                <w:rFonts w:ascii="Calibri Light" w:hAnsi="Calibri Light"/>
                <w:b/>
              </w:rPr>
              <w:t xml:space="preserve">BIDDERS </w:t>
            </w:r>
            <w:r w:rsidR="00886B52" w:rsidRPr="00D86FE2">
              <w:rPr>
                <w:rFonts w:ascii="Calibri Light" w:hAnsi="Calibri Light"/>
                <w:b/>
              </w:rPr>
              <w:t xml:space="preserve">ARE REQUIRED TO </w:t>
            </w:r>
            <w:r w:rsidRPr="00D86FE2">
              <w:rPr>
                <w:rFonts w:ascii="Calibri Light" w:hAnsi="Calibri Light"/>
                <w:b/>
              </w:rPr>
              <w:t xml:space="preserve">DELIVER </w:t>
            </w:r>
            <w:r w:rsidR="00B248D3" w:rsidRPr="00D86FE2">
              <w:rPr>
                <w:rFonts w:ascii="Calibri Light" w:hAnsi="Calibri Light"/>
                <w:b/>
              </w:rPr>
              <w:t xml:space="preserve">THEIR </w:t>
            </w:r>
            <w:r w:rsidRPr="00D86FE2">
              <w:rPr>
                <w:rFonts w:ascii="Calibri Light" w:hAnsi="Calibri Light"/>
                <w:b/>
              </w:rPr>
              <w:t>BID TO THE CORRECT ADDRESS</w:t>
            </w:r>
            <w:r w:rsidR="00886B52" w:rsidRPr="00D86FE2">
              <w:rPr>
                <w:rFonts w:ascii="Calibri Light" w:hAnsi="Calibri Light"/>
                <w:b/>
              </w:rPr>
              <w:t xml:space="preserve"> TIMEOUSLY</w:t>
            </w:r>
            <w:r w:rsidR="00B248D3" w:rsidRPr="00D86FE2">
              <w:rPr>
                <w:rFonts w:ascii="Calibri Light" w:hAnsi="Calibri Light"/>
                <w:b/>
              </w:rPr>
              <w:t xml:space="preserve"> IN ORDER FOR THE </w:t>
            </w:r>
            <w:r w:rsidR="0015234F" w:rsidRPr="00D86FE2">
              <w:rPr>
                <w:rFonts w:ascii="Calibri Light" w:hAnsi="Calibri Light"/>
                <w:b/>
              </w:rPr>
              <w:t>NRF/SAASTA</w:t>
            </w:r>
            <w:r w:rsidR="00B248D3" w:rsidRPr="00D86FE2">
              <w:rPr>
                <w:rFonts w:ascii="Calibri Light" w:hAnsi="Calibri Light"/>
                <w:b/>
              </w:rPr>
              <w:t xml:space="preserve"> TO CONSIDER IT.</w:t>
            </w:r>
            <w:r w:rsidRPr="00D86FE2">
              <w:rPr>
                <w:rFonts w:ascii="Calibri Light" w:hAnsi="Calibri Light"/>
                <w:b/>
              </w:rPr>
              <w:t xml:space="preserve"> </w:t>
            </w:r>
            <w:r w:rsidR="00FE126D" w:rsidRPr="00D86FE2">
              <w:rPr>
                <w:rFonts w:ascii="Calibri Light" w:hAnsi="Calibri Light"/>
                <w:b/>
              </w:rPr>
              <w:t xml:space="preserve">THE </w:t>
            </w:r>
            <w:r w:rsidR="0015234F" w:rsidRPr="00D86FE2">
              <w:rPr>
                <w:rFonts w:ascii="Calibri Light" w:hAnsi="Calibri Light"/>
                <w:b/>
              </w:rPr>
              <w:t>NRF/SAASTA</w:t>
            </w:r>
            <w:r w:rsidR="00FE126D" w:rsidRPr="00D86FE2">
              <w:rPr>
                <w:rFonts w:ascii="Calibri Light" w:hAnsi="Calibri Light"/>
                <w:b/>
              </w:rPr>
              <w:t xml:space="preserve"> WILL NOT CONSIDER THE BIDS RECEIVED LATER THAN THE CLOSING </w:t>
            </w:r>
            <w:r w:rsidR="00FA262B" w:rsidRPr="00D86FE2">
              <w:rPr>
                <w:rFonts w:ascii="Calibri Light" w:hAnsi="Calibri Light"/>
                <w:b/>
              </w:rPr>
              <w:t xml:space="preserve">DATE AND </w:t>
            </w:r>
            <w:r w:rsidR="00FE126D" w:rsidRPr="00D86FE2">
              <w:rPr>
                <w:rFonts w:ascii="Calibri Light" w:hAnsi="Calibri Light"/>
                <w:b/>
              </w:rPr>
              <w:t>TIME NOR RETURN THESE TO THE BIDDER.</w:t>
            </w:r>
          </w:p>
        </w:tc>
      </w:tr>
      <w:tr w:rsidR="002262FA" w:rsidRPr="00D86FE2" w:rsidTr="00364C67">
        <w:trPr>
          <w:trHeight w:val="680"/>
        </w:trPr>
        <w:tc>
          <w:tcPr>
            <w:tcW w:w="332" w:type="pct"/>
            <w:gridSpan w:val="3"/>
          </w:tcPr>
          <w:p w:rsidR="002262FA" w:rsidRPr="00D86FE2" w:rsidRDefault="002262FA" w:rsidP="00D86FE2">
            <w:pPr>
              <w:jc w:val="both"/>
              <w:rPr>
                <w:rFonts w:ascii="Calibri Light" w:hAnsi="Calibri Light"/>
              </w:rPr>
            </w:pPr>
          </w:p>
        </w:tc>
        <w:tc>
          <w:tcPr>
            <w:tcW w:w="4668" w:type="pct"/>
            <w:gridSpan w:val="14"/>
          </w:tcPr>
          <w:p w:rsidR="00FE126D" w:rsidRPr="00D86FE2" w:rsidRDefault="00886B52" w:rsidP="00D86FE2">
            <w:pPr>
              <w:jc w:val="both"/>
              <w:rPr>
                <w:rFonts w:ascii="Calibri Light" w:hAnsi="Calibri Light"/>
                <w:b/>
              </w:rPr>
            </w:pPr>
            <w:r w:rsidRPr="00D86FE2">
              <w:rPr>
                <w:rFonts w:ascii="Calibri Light" w:hAnsi="Calibri Light"/>
              </w:rPr>
              <w:t xml:space="preserve">Bidders </w:t>
            </w:r>
            <w:r w:rsidR="00C32DBB" w:rsidRPr="00D86FE2">
              <w:rPr>
                <w:rFonts w:ascii="Calibri Light" w:hAnsi="Calibri Light"/>
              </w:rPr>
              <w:t xml:space="preserve">must </w:t>
            </w:r>
            <w:r w:rsidRPr="00D86FE2">
              <w:rPr>
                <w:rFonts w:ascii="Calibri Light" w:hAnsi="Calibri Light"/>
              </w:rPr>
              <w:t xml:space="preserve">submit their bid response on the official </w:t>
            </w:r>
            <w:r w:rsidR="00C32DBB" w:rsidRPr="00D86FE2">
              <w:rPr>
                <w:rFonts w:ascii="Calibri Light" w:hAnsi="Calibri Light"/>
              </w:rPr>
              <w:t xml:space="preserve">bid invitation </w:t>
            </w:r>
            <w:r w:rsidRPr="00D86FE2">
              <w:rPr>
                <w:rFonts w:ascii="Calibri Light" w:hAnsi="Calibri Light"/>
              </w:rPr>
              <w:t>forms (</w:t>
            </w:r>
            <w:r w:rsidRPr="00D86FE2">
              <w:rPr>
                <w:rFonts w:ascii="Calibri Light" w:hAnsi="Calibri Light"/>
                <w:b/>
              </w:rPr>
              <w:t>not to be re-typed</w:t>
            </w:r>
            <w:r w:rsidRPr="00D86FE2">
              <w:rPr>
                <w:rFonts w:ascii="Calibri Light" w:hAnsi="Calibri Light"/>
              </w:rPr>
              <w:t xml:space="preserve">) with additional information </w:t>
            </w:r>
            <w:r w:rsidR="00C32DBB" w:rsidRPr="00D86FE2">
              <w:rPr>
                <w:rFonts w:ascii="Calibri Light" w:hAnsi="Calibri Light"/>
              </w:rPr>
              <w:t xml:space="preserve">provided </w:t>
            </w:r>
            <w:r w:rsidRPr="00D86FE2">
              <w:rPr>
                <w:rFonts w:ascii="Calibri Light" w:hAnsi="Calibri Light"/>
              </w:rPr>
              <w:t>on attached supporting schedules.</w:t>
            </w:r>
            <w:r w:rsidR="00FE126D" w:rsidRPr="00D86FE2">
              <w:rPr>
                <w:rFonts w:ascii="Calibri Light" w:hAnsi="Calibri Light"/>
              </w:rPr>
              <w:br/>
            </w:r>
            <w:r w:rsidR="00C32DBB" w:rsidRPr="00D86FE2">
              <w:rPr>
                <w:rFonts w:ascii="Calibri Light" w:hAnsi="Calibri Light"/>
                <w:b/>
              </w:rPr>
              <w:t xml:space="preserve">The </w:t>
            </w:r>
            <w:r w:rsidR="0015234F" w:rsidRPr="00D86FE2">
              <w:rPr>
                <w:rFonts w:ascii="Calibri Light" w:hAnsi="Calibri Light"/>
                <w:b/>
              </w:rPr>
              <w:t>NRF/SAASTA</w:t>
            </w:r>
            <w:r w:rsidR="00C32DBB" w:rsidRPr="00D86FE2">
              <w:rPr>
                <w:rFonts w:ascii="Calibri Light" w:hAnsi="Calibri Light"/>
                <w:b/>
              </w:rPr>
              <w:t xml:space="preserve"> provides the checklist </w:t>
            </w:r>
            <w:r w:rsidR="00FB7804" w:rsidRPr="00D86FE2">
              <w:rPr>
                <w:rFonts w:ascii="Calibri Light" w:hAnsi="Calibri Light"/>
                <w:b/>
              </w:rPr>
              <w:t xml:space="preserve">“Returnable Documents” </w:t>
            </w:r>
            <w:r w:rsidR="009471A8">
              <w:rPr>
                <w:rFonts w:ascii="Calibri Light" w:hAnsi="Calibri Light"/>
                <w:b/>
              </w:rPr>
              <w:t>on Page 3</w:t>
            </w:r>
            <w:r w:rsidR="00C32DBB" w:rsidRPr="00D86FE2">
              <w:rPr>
                <w:rFonts w:ascii="Calibri Light" w:hAnsi="Calibri Light"/>
                <w:b/>
              </w:rPr>
              <w:t xml:space="preserve"> of the bid invitation of all required documentation with c</w:t>
            </w:r>
            <w:r w:rsidRPr="00D86FE2">
              <w:rPr>
                <w:rFonts w:ascii="Calibri Light" w:hAnsi="Calibri Light"/>
                <w:b/>
              </w:rPr>
              <w:t xml:space="preserve">ertain documentation mandatory for entering the evaluation phase. </w:t>
            </w:r>
          </w:p>
          <w:p w:rsidR="003C38C4" w:rsidRPr="00D86FE2" w:rsidRDefault="00886B52" w:rsidP="00D86FE2">
            <w:pPr>
              <w:jc w:val="both"/>
              <w:rPr>
                <w:rFonts w:ascii="Calibri Light" w:hAnsi="Calibri Light"/>
                <w:b/>
              </w:rPr>
            </w:pPr>
            <w:r w:rsidRPr="00D86FE2">
              <w:rPr>
                <w:rFonts w:ascii="Calibri Light" w:hAnsi="Calibri Light"/>
                <w:b/>
              </w:rPr>
              <w:t>Non-submission of these marked documents will lead to disqualification</w:t>
            </w:r>
            <w:r w:rsidR="00FE126D" w:rsidRPr="00D86FE2">
              <w:rPr>
                <w:rFonts w:ascii="Calibri Light" w:hAnsi="Calibri Light"/>
                <w:b/>
              </w:rPr>
              <w:t xml:space="preserve"> of the bidder</w:t>
            </w:r>
            <w:r w:rsidRPr="00D86FE2">
              <w:rPr>
                <w:rFonts w:ascii="Calibri Light" w:hAnsi="Calibri Light"/>
                <w:b/>
              </w:rPr>
              <w:t>.</w:t>
            </w:r>
          </w:p>
        </w:tc>
      </w:tr>
      <w:tr w:rsidR="00FE126D" w:rsidRPr="00D86FE2" w:rsidTr="00364C67">
        <w:tc>
          <w:tcPr>
            <w:tcW w:w="332" w:type="pct"/>
            <w:gridSpan w:val="3"/>
            <w:vMerge w:val="restart"/>
          </w:tcPr>
          <w:p w:rsidR="00FE126D" w:rsidRPr="00D86FE2" w:rsidRDefault="00FE126D" w:rsidP="00D86FE2">
            <w:pPr>
              <w:jc w:val="both"/>
              <w:rPr>
                <w:rFonts w:ascii="Calibri Light" w:hAnsi="Calibri Light"/>
              </w:rPr>
            </w:pPr>
          </w:p>
        </w:tc>
        <w:tc>
          <w:tcPr>
            <w:tcW w:w="4668" w:type="pct"/>
            <w:gridSpan w:val="14"/>
          </w:tcPr>
          <w:p w:rsidR="00FE126D" w:rsidRPr="00D86FE2" w:rsidRDefault="00FE126D" w:rsidP="00D86FE2">
            <w:pPr>
              <w:jc w:val="both"/>
              <w:rPr>
                <w:rFonts w:ascii="Calibri Light" w:hAnsi="Calibri Light"/>
              </w:rPr>
            </w:pPr>
            <w:r w:rsidRPr="00D86FE2">
              <w:rPr>
                <w:rFonts w:ascii="Calibri Light" w:hAnsi="Calibri Light"/>
              </w:rPr>
              <w:t>THIS BID IS SUBJECT TO THE GENERAL CONDITIONS OF CONTRACT AND SPECIAL CONDITIONS OF CONTRACT AS STIPULATED IN THIS INVITATION.</w:t>
            </w:r>
          </w:p>
        </w:tc>
      </w:tr>
      <w:tr w:rsidR="00FE126D" w:rsidRPr="00D86FE2" w:rsidTr="00364C67">
        <w:tc>
          <w:tcPr>
            <w:tcW w:w="332" w:type="pct"/>
            <w:gridSpan w:val="3"/>
            <w:vMerge/>
          </w:tcPr>
          <w:p w:rsidR="00FE126D" w:rsidRPr="00D86FE2" w:rsidRDefault="00FE126D" w:rsidP="00D86FE2">
            <w:pPr>
              <w:jc w:val="both"/>
              <w:rPr>
                <w:rFonts w:ascii="Calibri Light" w:hAnsi="Calibri Light"/>
              </w:rPr>
            </w:pPr>
          </w:p>
        </w:tc>
        <w:tc>
          <w:tcPr>
            <w:tcW w:w="4668" w:type="pct"/>
            <w:gridSpan w:val="14"/>
          </w:tcPr>
          <w:p w:rsidR="00FE126D" w:rsidRPr="00D86FE2" w:rsidRDefault="00FE126D" w:rsidP="00D86FE2">
            <w:pPr>
              <w:jc w:val="both"/>
              <w:rPr>
                <w:rFonts w:ascii="Calibri Light" w:hAnsi="Calibri Light"/>
              </w:rPr>
            </w:pPr>
            <w:r w:rsidRPr="00D86FE2">
              <w:rPr>
                <w:rFonts w:ascii="Calibri Light" w:hAnsi="Calibri Light"/>
              </w:rPr>
              <w:t xml:space="preserve">The </w:t>
            </w:r>
            <w:r w:rsidR="0015234F" w:rsidRPr="00D86FE2">
              <w:rPr>
                <w:rFonts w:ascii="Calibri Light" w:hAnsi="Calibri Light"/>
              </w:rPr>
              <w:t>NRF/SAASTA</w:t>
            </w:r>
            <w:r w:rsidRPr="00D86FE2">
              <w:rPr>
                <w:rFonts w:ascii="Calibri Light" w:hAnsi="Calibri Light"/>
              </w:rPr>
              <w:t xml:space="preserve"> deems the bidder has read and accepted these conditions of contract.</w:t>
            </w:r>
          </w:p>
        </w:tc>
      </w:tr>
      <w:tr w:rsidR="00C7069E" w:rsidRPr="00D86FE2" w:rsidTr="00364C67">
        <w:tc>
          <w:tcPr>
            <w:tcW w:w="332" w:type="pct"/>
            <w:gridSpan w:val="3"/>
            <w:vMerge w:val="restart"/>
          </w:tcPr>
          <w:p w:rsidR="00C7069E" w:rsidRPr="00D86FE2" w:rsidRDefault="00C7069E" w:rsidP="00D86FE2">
            <w:pPr>
              <w:jc w:val="both"/>
              <w:rPr>
                <w:rFonts w:ascii="Calibri Light" w:hAnsi="Calibri Light"/>
              </w:rPr>
            </w:pPr>
          </w:p>
        </w:tc>
        <w:tc>
          <w:tcPr>
            <w:tcW w:w="4668" w:type="pct"/>
            <w:gridSpan w:val="14"/>
            <w:shd w:val="clear" w:color="auto" w:fill="F2F2F2" w:themeFill="background1" w:themeFillShade="F2"/>
          </w:tcPr>
          <w:p w:rsidR="00C7069E" w:rsidRPr="00D86FE2" w:rsidRDefault="00C7069E" w:rsidP="00D86FE2">
            <w:pPr>
              <w:jc w:val="both"/>
              <w:rPr>
                <w:rFonts w:ascii="Calibri Light" w:hAnsi="Calibri Light"/>
                <w:b/>
              </w:rPr>
            </w:pPr>
            <w:r w:rsidRPr="00D86FE2">
              <w:rPr>
                <w:rFonts w:ascii="Calibri Light" w:hAnsi="Calibri Light"/>
                <w:b/>
              </w:rPr>
              <w:t>REGISTRATION ON THE CENTRAL SUPPLIER DATABASE</w:t>
            </w:r>
            <w:r w:rsidR="0042685F" w:rsidRPr="00D86FE2">
              <w:rPr>
                <w:rFonts w:ascii="Calibri Light" w:hAnsi="Calibri Light"/>
                <w:b/>
              </w:rPr>
              <w:t xml:space="preserve"> (CSD)</w:t>
            </w:r>
            <w:r w:rsidRPr="00D86FE2">
              <w:rPr>
                <w:rFonts w:ascii="Calibri Light" w:hAnsi="Calibri Light"/>
                <w:b/>
              </w:rPr>
              <w:t>:</w:t>
            </w:r>
          </w:p>
        </w:tc>
      </w:tr>
      <w:tr w:rsidR="00C7069E" w:rsidRPr="00D86FE2" w:rsidTr="00364C67">
        <w:tc>
          <w:tcPr>
            <w:tcW w:w="332" w:type="pct"/>
            <w:gridSpan w:val="3"/>
            <w:vMerge/>
          </w:tcPr>
          <w:p w:rsidR="00C7069E" w:rsidRPr="00D86FE2" w:rsidRDefault="00C7069E" w:rsidP="00D86FE2">
            <w:pPr>
              <w:jc w:val="both"/>
              <w:rPr>
                <w:rFonts w:ascii="Calibri Light" w:hAnsi="Calibri Light"/>
              </w:rPr>
            </w:pPr>
          </w:p>
        </w:tc>
        <w:tc>
          <w:tcPr>
            <w:tcW w:w="4668" w:type="pct"/>
            <w:gridSpan w:val="14"/>
          </w:tcPr>
          <w:p w:rsidR="00C7069E" w:rsidRPr="00D86FE2" w:rsidRDefault="00C7069E" w:rsidP="00D86FE2">
            <w:pPr>
              <w:jc w:val="both"/>
              <w:rPr>
                <w:rFonts w:ascii="Calibri Light" w:hAnsi="Calibri Light"/>
              </w:rPr>
            </w:pPr>
            <w:r w:rsidRPr="00D86FE2">
              <w:rPr>
                <w:rFonts w:ascii="Calibri Light" w:hAnsi="Calibri Light"/>
              </w:rPr>
              <w:t xml:space="preserve">The bidder must register on the National Treasury’s Central Supplier Database in order to do business with an organ of state or for the </w:t>
            </w:r>
            <w:r w:rsidR="0015234F" w:rsidRPr="00D86FE2">
              <w:rPr>
                <w:rFonts w:ascii="Calibri Light" w:hAnsi="Calibri Light"/>
              </w:rPr>
              <w:t>NRF/SAASTA</w:t>
            </w:r>
            <w:r w:rsidRPr="00D86FE2">
              <w:rPr>
                <w:rFonts w:ascii="Calibri Light" w:hAnsi="Calibri Light"/>
              </w:rPr>
              <w:t xml:space="preserve"> to award a bid or contract. Registration on the CSD (</w:t>
            </w:r>
            <w:hyperlink r:id="rId10" w:history="1">
              <w:r w:rsidRPr="00D86FE2">
                <w:rPr>
                  <w:rStyle w:val="Hyperlink"/>
                  <w:rFonts w:ascii="Calibri Light" w:hAnsi="Calibri Light"/>
                </w:rPr>
                <w:t>www.csd.gov.za</w:t>
              </w:r>
            </w:hyperlink>
            <w:r w:rsidRPr="00D86FE2">
              <w:rPr>
                <w:rFonts w:ascii="Calibri Light" w:hAnsi="Calibri Light"/>
              </w:rPr>
              <w:t>) provides a bidder with an opportunity to do business with all state organisations including provincial and municipal levels.</w:t>
            </w:r>
          </w:p>
          <w:p w:rsidR="00C7069E" w:rsidRPr="00D86FE2" w:rsidRDefault="00C7069E" w:rsidP="00D86FE2">
            <w:pPr>
              <w:jc w:val="both"/>
              <w:rPr>
                <w:rFonts w:ascii="Calibri Light" w:hAnsi="Calibri Light"/>
              </w:rPr>
            </w:pPr>
            <w:r w:rsidRPr="00D86FE2">
              <w:rPr>
                <w:rFonts w:ascii="Calibri Light" w:hAnsi="Calibri Light"/>
              </w:rPr>
              <w:t xml:space="preserve">National Treasury Contact Details: </w:t>
            </w:r>
            <w:r w:rsidRPr="005C3009">
              <w:rPr>
                <w:rFonts w:ascii="Calibri Light" w:hAnsi="Calibri Light"/>
                <w:b/>
              </w:rPr>
              <w:t>012 406 9222</w:t>
            </w:r>
            <w:r w:rsidRPr="00D86FE2">
              <w:rPr>
                <w:rFonts w:ascii="Calibri Light" w:hAnsi="Calibri Light"/>
              </w:rPr>
              <w:t xml:space="preserve"> or email </w:t>
            </w:r>
            <w:r w:rsidRPr="005C3009">
              <w:rPr>
                <w:rFonts w:ascii="Calibri Light" w:hAnsi="Calibri Light"/>
                <w:b/>
              </w:rPr>
              <w:t>csd.support@treasury.gov.za</w:t>
            </w:r>
          </w:p>
        </w:tc>
      </w:tr>
      <w:tr w:rsidR="00954B21" w:rsidRPr="00D86FE2" w:rsidTr="00364C67">
        <w:tc>
          <w:tcPr>
            <w:tcW w:w="5000" w:type="pct"/>
            <w:gridSpan w:val="17"/>
          </w:tcPr>
          <w:p w:rsidR="00954B21" w:rsidRPr="00D86FE2" w:rsidRDefault="002C713B" w:rsidP="00D86FE2">
            <w:pPr>
              <w:pStyle w:val="Heading1"/>
              <w:jc w:val="both"/>
              <w:outlineLvl w:val="0"/>
              <w:rPr>
                <w:rFonts w:ascii="Calibri Light" w:hAnsi="Calibri Light"/>
              </w:rPr>
            </w:pPr>
            <w:bookmarkStart w:id="3" w:name="_Toc472079152"/>
            <w:bookmarkStart w:id="4" w:name="_Toc483475049"/>
            <w:bookmarkStart w:id="5" w:name="_Toc484085612"/>
            <w:r w:rsidRPr="00D86FE2">
              <w:rPr>
                <w:rFonts w:ascii="Calibri Light" w:hAnsi="Calibri Light"/>
              </w:rPr>
              <w:t xml:space="preserve">SETS OF </w:t>
            </w:r>
            <w:r w:rsidR="006A0082" w:rsidRPr="00D86FE2">
              <w:rPr>
                <w:rFonts w:ascii="Calibri Light" w:hAnsi="Calibri Light"/>
              </w:rPr>
              <w:t xml:space="preserve">BID </w:t>
            </w:r>
            <w:r w:rsidRPr="00D86FE2">
              <w:rPr>
                <w:rFonts w:ascii="Calibri Light" w:hAnsi="Calibri Light"/>
              </w:rPr>
              <w:t>DOCUMENTS REQUIRED:</w:t>
            </w:r>
            <w:bookmarkEnd w:id="3"/>
            <w:bookmarkEnd w:id="4"/>
            <w:bookmarkEnd w:id="5"/>
          </w:p>
        </w:tc>
      </w:tr>
      <w:tr w:rsidR="00346DCD" w:rsidRPr="00D86FE2" w:rsidTr="00D23301">
        <w:tc>
          <w:tcPr>
            <w:tcW w:w="358" w:type="pct"/>
            <w:gridSpan w:val="4"/>
            <w:vMerge w:val="restart"/>
          </w:tcPr>
          <w:p w:rsidR="002C713B" w:rsidRPr="00D86FE2" w:rsidRDefault="002C713B" w:rsidP="00D86FE2">
            <w:pPr>
              <w:jc w:val="both"/>
              <w:rPr>
                <w:rFonts w:ascii="Calibri Light" w:hAnsi="Calibri Light"/>
              </w:rPr>
            </w:pPr>
          </w:p>
        </w:tc>
        <w:tc>
          <w:tcPr>
            <w:tcW w:w="3608" w:type="pct"/>
            <w:gridSpan w:val="9"/>
            <w:shd w:val="clear" w:color="auto" w:fill="D9D9D9" w:themeFill="background1" w:themeFillShade="D9"/>
          </w:tcPr>
          <w:p w:rsidR="002C713B" w:rsidRPr="00D86FE2" w:rsidRDefault="002C713B" w:rsidP="00D86FE2">
            <w:pPr>
              <w:jc w:val="both"/>
              <w:rPr>
                <w:rFonts w:ascii="Calibri Light" w:hAnsi="Calibri Light"/>
              </w:rPr>
            </w:pPr>
            <w:r w:rsidRPr="00D86FE2">
              <w:rPr>
                <w:rFonts w:ascii="Calibri Light" w:hAnsi="Calibri Light"/>
              </w:rPr>
              <w:t xml:space="preserve">Number of </w:t>
            </w:r>
            <w:r w:rsidR="006A0082" w:rsidRPr="00D86FE2">
              <w:rPr>
                <w:rFonts w:ascii="Calibri Light" w:hAnsi="Calibri Light"/>
              </w:rPr>
              <w:t xml:space="preserve">ORIGINAL </w:t>
            </w:r>
            <w:r w:rsidR="00A90A9B" w:rsidRPr="00D86FE2">
              <w:rPr>
                <w:rFonts w:ascii="Calibri Light" w:hAnsi="Calibri Light"/>
              </w:rPr>
              <w:t>document</w:t>
            </w:r>
            <w:r w:rsidR="00F85518" w:rsidRPr="00D86FE2">
              <w:rPr>
                <w:rFonts w:ascii="Calibri Light" w:hAnsi="Calibri Light"/>
              </w:rPr>
              <w:t>s</w:t>
            </w:r>
            <w:r w:rsidRPr="00D86FE2">
              <w:rPr>
                <w:rFonts w:ascii="Calibri Light" w:hAnsi="Calibri Light"/>
              </w:rPr>
              <w:t xml:space="preserve"> for contract signing</w:t>
            </w:r>
          </w:p>
        </w:tc>
        <w:tc>
          <w:tcPr>
            <w:tcW w:w="1034" w:type="pct"/>
            <w:gridSpan w:val="4"/>
            <w:shd w:val="clear" w:color="auto" w:fill="D9D9D9" w:themeFill="background1" w:themeFillShade="D9"/>
          </w:tcPr>
          <w:p w:rsidR="002C713B" w:rsidRPr="00D86FE2" w:rsidRDefault="002C713B" w:rsidP="00D86FE2">
            <w:pPr>
              <w:jc w:val="both"/>
              <w:rPr>
                <w:rFonts w:ascii="Calibri Light" w:hAnsi="Calibri Light"/>
              </w:rPr>
            </w:pPr>
            <w:r w:rsidRPr="00D86FE2">
              <w:rPr>
                <w:rFonts w:ascii="Calibri Light" w:hAnsi="Calibri Light"/>
              </w:rPr>
              <w:t>2</w:t>
            </w:r>
          </w:p>
        </w:tc>
      </w:tr>
      <w:tr w:rsidR="002C713B" w:rsidRPr="00D86FE2" w:rsidTr="00D23301">
        <w:tc>
          <w:tcPr>
            <w:tcW w:w="358" w:type="pct"/>
            <w:gridSpan w:val="4"/>
            <w:vMerge/>
          </w:tcPr>
          <w:p w:rsidR="002C713B" w:rsidRPr="00D86FE2" w:rsidRDefault="002C713B" w:rsidP="00D86FE2">
            <w:pPr>
              <w:jc w:val="both"/>
              <w:rPr>
                <w:rFonts w:ascii="Calibri Light" w:hAnsi="Calibri Light"/>
              </w:rPr>
            </w:pPr>
          </w:p>
        </w:tc>
        <w:tc>
          <w:tcPr>
            <w:tcW w:w="4642" w:type="pct"/>
            <w:gridSpan w:val="13"/>
          </w:tcPr>
          <w:p w:rsidR="006A0082" w:rsidRPr="00D86FE2" w:rsidRDefault="002C713B" w:rsidP="00D86FE2">
            <w:pPr>
              <w:jc w:val="both"/>
              <w:rPr>
                <w:rFonts w:ascii="Calibri Light" w:hAnsi="Calibri Light"/>
              </w:rPr>
            </w:pPr>
            <w:r w:rsidRPr="00D86FE2">
              <w:rPr>
                <w:rFonts w:ascii="Calibri Light" w:hAnsi="Calibri Light"/>
              </w:rPr>
              <w:t xml:space="preserve">Bidders must submit the bid in hard copy format (paper document) to the </w:t>
            </w:r>
            <w:r w:rsidR="0015234F" w:rsidRPr="00D86FE2">
              <w:rPr>
                <w:rFonts w:ascii="Calibri Light" w:hAnsi="Calibri Light"/>
              </w:rPr>
              <w:t>NRF/SAASTA</w:t>
            </w:r>
            <w:r w:rsidRPr="00D86FE2">
              <w:rPr>
                <w:rFonts w:ascii="Calibri Light" w:hAnsi="Calibri Light"/>
              </w:rPr>
              <w:t>. The hard copy of the</w:t>
            </w:r>
            <w:r w:rsidR="002A1B8C" w:rsidRPr="00D86FE2">
              <w:rPr>
                <w:rFonts w:ascii="Calibri Light" w:hAnsi="Calibri Light"/>
              </w:rPr>
              <w:t xml:space="preserve">se original sets of </w:t>
            </w:r>
            <w:r w:rsidRPr="00D86FE2">
              <w:rPr>
                <w:rFonts w:ascii="Calibri Light" w:hAnsi="Calibri Light"/>
              </w:rPr>
              <w:t>bid</w:t>
            </w:r>
            <w:r w:rsidR="002A1B8C" w:rsidRPr="00D86FE2">
              <w:rPr>
                <w:rFonts w:ascii="Calibri Light" w:hAnsi="Calibri Light"/>
              </w:rPr>
              <w:t xml:space="preserve"> documents </w:t>
            </w:r>
            <w:r w:rsidRPr="00D86FE2">
              <w:rPr>
                <w:rFonts w:ascii="Calibri Light" w:hAnsi="Calibri Light"/>
              </w:rPr>
              <w:t>serve as the legal bid contract document and the master record</w:t>
            </w:r>
            <w:r w:rsidR="002A1B8C" w:rsidRPr="00D86FE2">
              <w:rPr>
                <w:rFonts w:ascii="Calibri Light" w:hAnsi="Calibri Light"/>
              </w:rPr>
              <w:t xml:space="preserve"> between the bidder and the </w:t>
            </w:r>
            <w:r w:rsidR="0015234F" w:rsidRPr="00D86FE2">
              <w:rPr>
                <w:rFonts w:ascii="Calibri Light" w:hAnsi="Calibri Light"/>
              </w:rPr>
              <w:t>NRF/SAASTA</w:t>
            </w:r>
            <w:r w:rsidRPr="00D86FE2">
              <w:rPr>
                <w:rFonts w:ascii="Calibri Light" w:hAnsi="Calibri Light"/>
              </w:rPr>
              <w:t xml:space="preserve">. </w:t>
            </w:r>
            <w:r w:rsidR="00FA262B" w:rsidRPr="00D86FE2">
              <w:rPr>
                <w:rFonts w:ascii="Calibri Light" w:hAnsi="Calibri Light"/>
              </w:rPr>
              <w:t xml:space="preserve">The bidders attach the originals or certified copies of any </w:t>
            </w:r>
            <w:r w:rsidR="006A0082" w:rsidRPr="00D86FE2">
              <w:rPr>
                <w:rFonts w:ascii="Calibri Light" w:hAnsi="Calibri Light"/>
              </w:rPr>
              <w:t>certificates stipulated in this document</w:t>
            </w:r>
            <w:r w:rsidR="00FA262B" w:rsidRPr="00D86FE2">
              <w:rPr>
                <w:rFonts w:ascii="Calibri Light" w:hAnsi="Calibri Light"/>
              </w:rPr>
              <w:t xml:space="preserve"> </w:t>
            </w:r>
            <w:r w:rsidR="006A0082" w:rsidRPr="00D86FE2">
              <w:rPr>
                <w:rFonts w:ascii="Calibri Light" w:hAnsi="Calibri Light"/>
              </w:rPr>
              <w:t>to these original sets of bid documents.</w:t>
            </w:r>
          </w:p>
          <w:p w:rsidR="002C713B" w:rsidRPr="00D86FE2" w:rsidRDefault="002C713B" w:rsidP="00D86FE2">
            <w:pPr>
              <w:jc w:val="both"/>
              <w:rPr>
                <w:rFonts w:ascii="Calibri Light" w:hAnsi="Calibri Light"/>
              </w:rPr>
            </w:pPr>
            <w:r w:rsidRPr="00D86FE2">
              <w:rPr>
                <w:rFonts w:ascii="Calibri Light" w:hAnsi="Calibri Light"/>
              </w:rPr>
              <w:t>Any discrepancy between the evaluation copies and the master record, the master record will prevail.</w:t>
            </w:r>
            <w:r w:rsidR="002A1B8C" w:rsidRPr="00D86FE2">
              <w:rPr>
                <w:rFonts w:ascii="Calibri Light" w:hAnsi="Calibri Light"/>
              </w:rPr>
              <w:t xml:space="preserve"> Any discrepancy between the original sets deposited with the </w:t>
            </w:r>
            <w:r w:rsidR="0015234F" w:rsidRPr="00D86FE2">
              <w:rPr>
                <w:rFonts w:ascii="Calibri Light" w:hAnsi="Calibri Light"/>
              </w:rPr>
              <w:t>NRF/SAASTA</w:t>
            </w:r>
            <w:r w:rsidR="002A1B8C" w:rsidRPr="00D86FE2">
              <w:rPr>
                <w:rFonts w:ascii="Calibri Light" w:hAnsi="Calibri Light"/>
              </w:rPr>
              <w:t xml:space="preserve"> and that kept by the bidder, the original set deposited with the </w:t>
            </w:r>
            <w:r w:rsidR="0015234F" w:rsidRPr="00D86FE2">
              <w:rPr>
                <w:rFonts w:ascii="Calibri Light" w:hAnsi="Calibri Light"/>
              </w:rPr>
              <w:t>NRF/SAASTA</w:t>
            </w:r>
            <w:r w:rsidR="002A1B8C" w:rsidRPr="00D86FE2">
              <w:rPr>
                <w:rFonts w:ascii="Calibri Light" w:hAnsi="Calibri Light"/>
              </w:rPr>
              <w:t xml:space="preserve"> is the master contract for both parties.</w:t>
            </w:r>
          </w:p>
        </w:tc>
      </w:tr>
      <w:tr w:rsidR="00346DCD" w:rsidRPr="00D86FE2" w:rsidTr="00D23301">
        <w:tc>
          <w:tcPr>
            <w:tcW w:w="358" w:type="pct"/>
            <w:gridSpan w:val="4"/>
            <w:vMerge/>
          </w:tcPr>
          <w:p w:rsidR="002C713B" w:rsidRPr="00D86FE2" w:rsidRDefault="002C713B" w:rsidP="00D86FE2">
            <w:pPr>
              <w:jc w:val="both"/>
              <w:rPr>
                <w:rFonts w:ascii="Calibri Light" w:hAnsi="Calibri Light"/>
              </w:rPr>
            </w:pPr>
          </w:p>
        </w:tc>
        <w:tc>
          <w:tcPr>
            <w:tcW w:w="3608" w:type="pct"/>
            <w:gridSpan w:val="9"/>
            <w:shd w:val="clear" w:color="auto" w:fill="D9D9D9" w:themeFill="background1" w:themeFillShade="D9"/>
          </w:tcPr>
          <w:p w:rsidR="002C713B" w:rsidRPr="00D86FE2" w:rsidRDefault="002C713B" w:rsidP="00173372">
            <w:pPr>
              <w:jc w:val="both"/>
              <w:rPr>
                <w:rFonts w:ascii="Calibri Light" w:hAnsi="Calibri Light"/>
              </w:rPr>
            </w:pPr>
            <w:r w:rsidRPr="00D86FE2">
              <w:rPr>
                <w:rFonts w:ascii="Calibri Light" w:hAnsi="Calibri Light"/>
              </w:rPr>
              <w:t xml:space="preserve">Number of </w:t>
            </w:r>
            <w:r w:rsidR="00A90A9B" w:rsidRPr="00D86FE2">
              <w:rPr>
                <w:rFonts w:ascii="Calibri Light" w:hAnsi="Calibri Light"/>
              </w:rPr>
              <w:t>copies</w:t>
            </w:r>
            <w:r w:rsidR="005A1430" w:rsidRPr="00D86FE2">
              <w:rPr>
                <w:rFonts w:ascii="Calibri Light" w:hAnsi="Calibri Light"/>
              </w:rPr>
              <w:t>:</w:t>
            </w:r>
          </w:p>
        </w:tc>
        <w:tc>
          <w:tcPr>
            <w:tcW w:w="1034" w:type="pct"/>
            <w:gridSpan w:val="4"/>
            <w:shd w:val="clear" w:color="auto" w:fill="D9D9D9" w:themeFill="background1" w:themeFillShade="D9"/>
          </w:tcPr>
          <w:p w:rsidR="002C713B" w:rsidRPr="00D86FE2" w:rsidRDefault="00773B7A" w:rsidP="00D86FE2">
            <w:pPr>
              <w:jc w:val="both"/>
              <w:rPr>
                <w:rFonts w:ascii="Calibri Light" w:hAnsi="Calibri Light"/>
              </w:rPr>
            </w:pPr>
            <w:r>
              <w:rPr>
                <w:rFonts w:ascii="Calibri Light" w:hAnsi="Calibri Light"/>
              </w:rPr>
              <w:t>4</w:t>
            </w:r>
          </w:p>
        </w:tc>
      </w:tr>
      <w:tr w:rsidR="00B1328D" w:rsidRPr="00D86FE2" w:rsidTr="00D23301">
        <w:tc>
          <w:tcPr>
            <w:tcW w:w="358" w:type="pct"/>
            <w:gridSpan w:val="4"/>
            <w:vMerge w:val="restart"/>
          </w:tcPr>
          <w:p w:rsidR="00B1328D" w:rsidRDefault="00B1328D" w:rsidP="00D86FE2">
            <w:pPr>
              <w:jc w:val="both"/>
              <w:rPr>
                <w:rFonts w:ascii="Calibri Light" w:hAnsi="Calibri Light"/>
              </w:rPr>
            </w:pPr>
          </w:p>
          <w:p w:rsidR="00D23301" w:rsidRDefault="00D23301" w:rsidP="00D86FE2">
            <w:pPr>
              <w:jc w:val="both"/>
              <w:rPr>
                <w:rFonts w:ascii="Calibri Light" w:hAnsi="Calibri Light"/>
              </w:rPr>
            </w:pPr>
          </w:p>
          <w:p w:rsidR="00D23301" w:rsidRDefault="00D23301" w:rsidP="00D86FE2">
            <w:pPr>
              <w:jc w:val="both"/>
              <w:rPr>
                <w:rFonts w:ascii="Calibri Light" w:hAnsi="Calibri Light"/>
              </w:rPr>
            </w:pPr>
          </w:p>
          <w:p w:rsidR="00D23301" w:rsidRPr="00D86FE2" w:rsidRDefault="00D23301" w:rsidP="00D86FE2">
            <w:pPr>
              <w:jc w:val="both"/>
              <w:rPr>
                <w:rFonts w:ascii="Calibri Light" w:hAnsi="Calibri Light"/>
              </w:rPr>
            </w:pPr>
          </w:p>
        </w:tc>
        <w:tc>
          <w:tcPr>
            <w:tcW w:w="4642" w:type="pct"/>
            <w:gridSpan w:val="13"/>
          </w:tcPr>
          <w:p w:rsidR="00D23301" w:rsidRPr="00D23301" w:rsidRDefault="00595B73" w:rsidP="00D23301">
            <w:pPr>
              <w:pStyle w:val="Heading1"/>
              <w:jc w:val="both"/>
              <w:outlineLvl w:val="0"/>
              <w:rPr>
                <w:rFonts w:ascii="Calibri Light" w:hAnsi="Calibri Light"/>
                <w:caps w:val="0"/>
              </w:rPr>
            </w:pPr>
            <w:bookmarkStart w:id="6" w:name="_Toc472079153"/>
            <w:bookmarkStart w:id="7" w:name="_Toc483475050"/>
            <w:bookmarkStart w:id="8" w:name="_Toc484085613"/>
            <w:r w:rsidRPr="00D86FE2">
              <w:rPr>
                <w:rFonts w:ascii="Calibri Light" w:hAnsi="Calibri Light"/>
                <w:caps w:val="0"/>
              </w:rPr>
              <w:lastRenderedPageBreak/>
              <w:t xml:space="preserve">ENQUIRIES </w:t>
            </w:r>
            <w:r w:rsidR="001920EE" w:rsidRPr="00D86FE2">
              <w:rPr>
                <w:rFonts w:ascii="Calibri Light" w:hAnsi="Calibri Light"/>
                <w:caps w:val="0"/>
              </w:rPr>
              <w:t xml:space="preserve">CAN BE </w:t>
            </w:r>
            <w:r w:rsidRPr="00D86FE2">
              <w:rPr>
                <w:rFonts w:ascii="Calibri Light" w:hAnsi="Calibri Light"/>
                <w:caps w:val="0"/>
              </w:rPr>
              <w:t>DIRECTED TO THE FOLLOWING</w:t>
            </w:r>
            <w:bookmarkEnd w:id="6"/>
            <w:bookmarkEnd w:id="7"/>
            <w:bookmarkEnd w:id="8"/>
          </w:p>
        </w:tc>
      </w:tr>
      <w:tr w:rsidR="006776F6" w:rsidRPr="00D86FE2" w:rsidTr="00D23301">
        <w:tc>
          <w:tcPr>
            <w:tcW w:w="358" w:type="pct"/>
            <w:gridSpan w:val="4"/>
            <w:vMerge/>
          </w:tcPr>
          <w:p w:rsidR="00C7069E" w:rsidRPr="00D86FE2" w:rsidRDefault="00C7069E" w:rsidP="00D86FE2">
            <w:pPr>
              <w:jc w:val="both"/>
              <w:rPr>
                <w:rFonts w:ascii="Calibri Light" w:hAnsi="Calibri Light"/>
              </w:rPr>
            </w:pPr>
          </w:p>
        </w:tc>
        <w:tc>
          <w:tcPr>
            <w:tcW w:w="1999" w:type="pct"/>
            <w:gridSpan w:val="3"/>
          </w:tcPr>
          <w:p w:rsidR="00C7069E" w:rsidRPr="00D93085" w:rsidRDefault="00C7069E" w:rsidP="00D86FE2">
            <w:pPr>
              <w:jc w:val="both"/>
              <w:rPr>
                <w:rFonts w:ascii="Calibri Light" w:hAnsi="Calibri Light"/>
                <w:b/>
              </w:rPr>
            </w:pPr>
            <w:bookmarkStart w:id="9" w:name="_GoBack"/>
            <w:r w:rsidRPr="00D93085">
              <w:rPr>
                <w:rFonts w:ascii="Calibri Light" w:hAnsi="Calibri Light"/>
                <w:b/>
              </w:rPr>
              <w:t>TECHNICAL ENQUIRIES</w:t>
            </w:r>
            <w:bookmarkEnd w:id="9"/>
          </w:p>
        </w:tc>
        <w:tc>
          <w:tcPr>
            <w:tcW w:w="2643" w:type="pct"/>
            <w:gridSpan w:val="10"/>
          </w:tcPr>
          <w:p w:rsidR="00C7069E" w:rsidRPr="00D93085" w:rsidRDefault="00C7069E" w:rsidP="00D86FE2">
            <w:pPr>
              <w:jc w:val="both"/>
              <w:rPr>
                <w:rFonts w:ascii="Calibri Light" w:hAnsi="Calibri Light"/>
                <w:b/>
              </w:rPr>
            </w:pPr>
            <w:r w:rsidRPr="00D93085">
              <w:rPr>
                <w:rFonts w:ascii="Calibri Light" w:hAnsi="Calibri Light"/>
                <w:b/>
              </w:rPr>
              <w:t>SUPPLY CHAIN MANAGEMENT ENQUIRIES</w:t>
            </w:r>
          </w:p>
        </w:tc>
      </w:tr>
      <w:tr w:rsidR="006776F6" w:rsidRPr="00D86FE2" w:rsidTr="00D23301">
        <w:trPr>
          <w:trHeight w:val="844"/>
        </w:trPr>
        <w:tc>
          <w:tcPr>
            <w:tcW w:w="358" w:type="pct"/>
            <w:gridSpan w:val="4"/>
            <w:vMerge/>
          </w:tcPr>
          <w:p w:rsidR="00C7069E" w:rsidRPr="00D86FE2" w:rsidRDefault="00C7069E" w:rsidP="00D86FE2">
            <w:pPr>
              <w:jc w:val="both"/>
              <w:rPr>
                <w:rFonts w:ascii="Calibri Light" w:hAnsi="Calibri Light"/>
              </w:rPr>
            </w:pPr>
          </w:p>
        </w:tc>
        <w:tc>
          <w:tcPr>
            <w:tcW w:w="1999" w:type="pct"/>
            <w:gridSpan w:val="3"/>
          </w:tcPr>
          <w:p w:rsidR="005C3009" w:rsidRPr="00D93085" w:rsidRDefault="00773B7A" w:rsidP="00D86FE2">
            <w:pPr>
              <w:spacing w:before="0" w:line="240" w:lineRule="auto"/>
              <w:jc w:val="both"/>
              <w:rPr>
                <w:rFonts w:ascii="Calibri Light" w:eastAsia="Calibri" w:hAnsi="Calibri Light" w:cs="Arial"/>
                <w:snapToGrid w:val="0"/>
                <w:szCs w:val="20"/>
                <w:lang w:val="en-ZA"/>
              </w:rPr>
            </w:pPr>
            <w:r w:rsidRPr="00D93085">
              <w:rPr>
                <w:rFonts w:ascii="Calibri Light" w:eastAsia="Calibri" w:hAnsi="Calibri Light" w:cs="Arial"/>
                <w:snapToGrid w:val="0"/>
                <w:szCs w:val="20"/>
                <w:lang w:val="en-ZA"/>
              </w:rPr>
              <w:t>Zinzi Madiope or Erna Taljaard</w:t>
            </w:r>
            <w:r w:rsidR="005C3009" w:rsidRPr="00D93085">
              <w:rPr>
                <w:rFonts w:ascii="Calibri Light" w:eastAsia="Calibri" w:hAnsi="Calibri Light" w:cs="Arial"/>
                <w:snapToGrid w:val="0"/>
                <w:szCs w:val="20"/>
                <w:lang w:val="en-ZA"/>
              </w:rPr>
              <w:t xml:space="preserve"> </w:t>
            </w:r>
          </w:p>
          <w:p w:rsidR="00773B7A" w:rsidRPr="00D93085" w:rsidRDefault="00B16F97" w:rsidP="00D86FE2">
            <w:pPr>
              <w:spacing w:before="0" w:line="240" w:lineRule="auto"/>
              <w:jc w:val="both"/>
              <w:rPr>
                <w:rFonts w:ascii="Calibri Light" w:eastAsia="Calibri" w:hAnsi="Calibri Light" w:cs="Arial"/>
                <w:snapToGrid w:val="0"/>
                <w:szCs w:val="20"/>
                <w:lang w:val="en-ZA"/>
              </w:rPr>
            </w:pPr>
            <w:r w:rsidRPr="00D93085">
              <w:rPr>
                <w:rFonts w:ascii="Calibri Light" w:eastAsia="Calibri" w:hAnsi="Calibri Light" w:cs="Arial"/>
                <w:snapToGrid w:val="0"/>
                <w:szCs w:val="20"/>
                <w:lang w:val="en-ZA"/>
              </w:rPr>
              <w:t>01</w:t>
            </w:r>
            <w:r w:rsidR="00773B7A" w:rsidRPr="00D93085">
              <w:rPr>
                <w:rFonts w:ascii="Calibri Light" w:eastAsia="Calibri" w:hAnsi="Calibri Light" w:cs="Arial"/>
                <w:snapToGrid w:val="0"/>
                <w:szCs w:val="20"/>
                <w:lang w:val="en-ZA"/>
              </w:rPr>
              <w:t>2 392 9300/45/37</w:t>
            </w:r>
          </w:p>
          <w:p w:rsidR="00773B7A" w:rsidRPr="00D93085" w:rsidRDefault="00AC31A1" w:rsidP="00D86FE2">
            <w:pPr>
              <w:spacing w:before="0" w:line="240" w:lineRule="auto"/>
              <w:jc w:val="both"/>
              <w:rPr>
                <w:rFonts w:ascii="Calibri Light" w:eastAsia="Calibri" w:hAnsi="Calibri Light" w:cs="Arial"/>
                <w:snapToGrid w:val="0"/>
                <w:szCs w:val="20"/>
                <w:lang w:val="en-ZA"/>
              </w:rPr>
            </w:pPr>
            <w:hyperlink r:id="rId11" w:history="1">
              <w:r w:rsidR="00773B7A" w:rsidRPr="00D93085">
                <w:rPr>
                  <w:rStyle w:val="Hyperlink"/>
                  <w:rFonts w:ascii="Calibri Light" w:eastAsia="Calibri" w:hAnsi="Calibri Light" w:cs="Arial"/>
                  <w:snapToGrid w:val="0"/>
                  <w:szCs w:val="20"/>
                  <w:lang w:val="en-ZA"/>
                </w:rPr>
                <w:t>zinzi@saasta.ac.za</w:t>
              </w:r>
            </w:hyperlink>
            <w:r w:rsidR="00773B7A" w:rsidRPr="00D93085">
              <w:rPr>
                <w:rFonts w:ascii="Calibri Light" w:eastAsia="Calibri" w:hAnsi="Calibri Light" w:cs="Arial"/>
                <w:snapToGrid w:val="0"/>
                <w:szCs w:val="20"/>
                <w:lang w:val="en-ZA"/>
              </w:rPr>
              <w:t>/</w:t>
            </w:r>
            <w:hyperlink r:id="rId12" w:history="1">
              <w:r w:rsidR="00773B7A" w:rsidRPr="00D93085">
                <w:rPr>
                  <w:rStyle w:val="Hyperlink"/>
                  <w:rFonts w:ascii="Calibri Light" w:eastAsia="Calibri" w:hAnsi="Calibri Light" w:cs="Arial"/>
                  <w:snapToGrid w:val="0"/>
                  <w:szCs w:val="20"/>
                  <w:lang w:val="en-ZA"/>
                </w:rPr>
                <w:t>etaljaard@saasta.ac.za</w:t>
              </w:r>
            </w:hyperlink>
          </w:p>
        </w:tc>
        <w:tc>
          <w:tcPr>
            <w:tcW w:w="2643" w:type="pct"/>
            <w:gridSpan w:val="10"/>
          </w:tcPr>
          <w:p w:rsidR="00C7069E" w:rsidRPr="00D93085" w:rsidRDefault="00B16F97" w:rsidP="00D86FE2">
            <w:pPr>
              <w:spacing w:before="0"/>
              <w:jc w:val="both"/>
              <w:rPr>
                <w:rFonts w:ascii="Calibri Light" w:hAnsi="Calibri Light"/>
              </w:rPr>
            </w:pPr>
            <w:r w:rsidRPr="00D93085">
              <w:rPr>
                <w:rFonts w:ascii="Calibri Light" w:hAnsi="Calibri Light"/>
              </w:rPr>
              <w:t>Tshepo Matheane</w:t>
            </w:r>
          </w:p>
          <w:p w:rsidR="00B16F97" w:rsidRPr="00D93085" w:rsidRDefault="00B16F97" w:rsidP="00D86FE2">
            <w:pPr>
              <w:spacing w:before="0"/>
              <w:jc w:val="both"/>
              <w:rPr>
                <w:rFonts w:ascii="Calibri Light" w:hAnsi="Calibri Light"/>
              </w:rPr>
            </w:pPr>
            <w:r w:rsidRPr="00D93085">
              <w:rPr>
                <w:rFonts w:ascii="Calibri Light" w:hAnsi="Calibri Light"/>
              </w:rPr>
              <w:t>012 392 9300</w:t>
            </w:r>
            <w:r w:rsidR="00FF5DE8" w:rsidRPr="00D93085">
              <w:rPr>
                <w:rFonts w:ascii="Calibri Light" w:hAnsi="Calibri Light"/>
              </w:rPr>
              <w:t>/58</w:t>
            </w:r>
          </w:p>
          <w:p w:rsidR="0020474E" w:rsidRPr="00D93085" w:rsidRDefault="0020474E" w:rsidP="00D86FE2">
            <w:pPr>
              <w:spacing w:before="0"/>
              <w:jc w:val="both"/>
              <w:rPr>
                <w:rFonts w:ascii="Calibri Light" w:hAnsi="Calibri Light"/>
              </w:rPr>
            </w:pPr>
            <w:r w:rsidRPr="00D93085">
              <w:rPr>
                <w:rFonts w:ascii="Calibri Light" w:hAnsi="Calibri Light"/>
              </w:rPr>
              <w:t>Tshepo@saasta.ac.za</w:t>
            </w:r>
          </w:p>
        </w:tc>
      </w:tr>
      <w:tr w:rsidR="00773B7A" w:rsidRPr="00D86FE2" w:rsidTr="00D23301">
        <w:tc>
          <w:tcPr>
            <w:tcW w:w="5000" w:type="pct"/>
            <w:gridSpan w:val="17"/>
            <w:tcBorders>
              <w:bottom w:val="single" w:sz="4" w:space="0" w:color="auto"/>
            </w:tcBorders>
          </w:tcPr>
          <w:sdt>
            <w:sdtPr>
              <w:rPr>
                <w:rFonts w:asciiTheme="minorHAnsi" w:eastAsiaTheme="minorHAnsi" w:hAnsiTheme="minorHAnsi" w:cstheme="minorBidi"/>
                <w:b w:val="0"/>
                <w:bCs w:val="0"/>
                <w:color w:val="auto"/>
                <w:sz w:val="22"/>
                <w:szCs w:val="22"/>
                <w:lang w:val="en-GB" w:eastAsia="en-US"/>
              </w:rPr>
              <w:id w:val="-155839470"/>
              <w:docPartObj>
                <w:docPartGallery w:val="Table of Contents"/>
                <w:docPartUnique/>
              </w:docPartObj>
            </w:sdtPr>
            <w:sdtEndPr>
              <w:rPr>
                <w:noProof/>
              </w:rPr>
            </w:sdtEndPr>
            <w:sdtContent>
              <w:p w:rsidR="008E3D21" w:rsidRDefault="008E3D21">
                <w:pPr>
                  <w:pStyle w:val="TOCHeading"/>
                </w:pPr>
                <w:r>
                  <w:t>Table of Contents</w:t>
                </w:r>
              </w:p>
              <w:p w:rsidR="003D7FBD" w:rsidRDefault="008E3D21">
                <w:pPr>
                  <w:pStyle w:val="TOC1"/>
                  <w:rPr>
                    <w:rFonts w:eastAsiaTheme="minorEastAsia"/>
                    <w:noProof/>
                    <w:lang w:val="en-ZA" w:eastAsia="en-ZA"/>
                  </w:rPr>
                </w:pPr>
                <w:r>
                  <w:fldChar w:fldCharType="begin"/>
                </w:r>
                <w:r>
                  <w:instrText xml:space="preserve"> TOC \o "1-3" \h \z \u </w:instrText>
                </w:r>
                <w:r>
                  <w:fldChar w:fldCharType="separate"/>
                </w:r>
                <w:hyperlink w:anchor="_Toc484085611" w:history="1">
                  <w:r w:rsidR="003D7FBD" w:rsidRPr="00F84070">
                    <w:rPr>
                      <w:rStyle w:val="Hyperlink"/>
                      <w:rFonts w:ascii="Calibri Light" w:hAnsi="Calibri Light"/>
                      <w:noProof/>
                    </w:rPr>
                    <w:t>BID DESCRIPTION</w:t>
                  </w:r>
                  <w:r w:rsidR="003D7FBD">
                    <w:rPr>
                      <w:noProof/>
                      <w:webHidden/>
                    </w:rPr>
                    <w:tab/>
                  </w:r>
                  <w:r w:rsidR="003D7FBD">
                    <w:rPr>
                      <w:noProof/>
                      <w:webHidden/>
                    </w:rPr>
                    <w:fldChar w:fldCharType="begin"/>
                  </w:r>
                  <w:r w:rsidR="003D7FBD">
                    <w:rPr>
                      <w:noProof/>
                      <w:webHidden/>
                    </w:rPr>
                    <w:instrText xml:space="preserve"> PAGEREF _Toc484085611 \h </w:instrText>
                  </w:r>
                  <w:r w:rsidR="003D7FBD">
                    <w:rPr>
                      <w:noProof/>
                      <w:webHidden/>
                    </w:rPr>
                  </w:r>
                  <w:r w:rsidR="003D7FBD">
                    <w:rPr>
                      <w:noProof/>
                      <w:webHidden/>
                    </w:rPr>
                    <w:fldChar w:fldCharType="separate"/>
                  </w:r>
                  <w:r w:rsidR="003D7FBD">
                    <w:rPr>
                      <w:noProof/>
                      <w:webHidden/>
                    </w:rPr>
                    <w:t>1</w:t>
                  </w:r>
                  <w:r w:rsidR="003D7FBD">
                    <w:rPr>
                      <w:noProof/>
                      <w:webHidden/>
                    </w:rPr>
                    <w:fldChar w:fldCharType="end"/>
                  </w:r>
                </w:hyperlink>
              </w:p>
              <w:p w:rsidR="003D7FBD" w:rsidRDefault="00AC31A1">
                <w:pPr>
                  <w:pStyle w:val="TOC1"/>
                  <w:rPr>
                    <w:rFonts w:eastAsiaTheme="minorEastAsia"/>
                    <w:noProof/>
                    <w:lang w:val="en-ZA" w:eastAsia="en-ZA"/>
                  </w:rPr>
                </w:pPr>
                <w:hyperlink w:anchor="_Toc484085612" w:history="1">
                  <w:r w:rsidR="003D7FBD" w:rsidRPr="00F84070">
                    <w:rPr>
                      <w:rStyle w:val="Hyperlink"/>
                      <w:rFonts w:ascii="Calibri Light" w:hAnsi="Calibri Light"/>
                      <w:noProof/>
                    </w:rPr>
                    <w:t>SETS OF BID DOCUMENTS REQUIRED:</w:t>
                  </w:r>
                  <w:r w:rsidR="003D7FBD">
                    <w:rPr>
                      <w:noProof/>
                      <w:webHidden/>
                    </w:rPr>
                    <w:tab/>
                  </w:r>
                  <w:r w:rsidR="003D7FBD">
                    <w:rPr>
                      <w:noProof/>
                      <w:webHidden/>
                    </w:rPr>
                    <w:fldChar w:fldCharType="begin"/>
                  </w:r>
                  <w:r w:rsidR="003D7FBD">
                    <w:rPr>
                      <w:noProof/>
                      <w:webHidden/>
                    </w:rPr>
                    <w:instrText xml:space="preserve"> PAGEREF _Toc484085612 \h </w:instrText>
                  </w:r>
                  <w:r w:rsidR="003D7FBD">
                    <w:rPr>
                      <w:noProof/>
                      <w:webHidden/>
                    </w:rPr>
                  </w:r>
                  <w:r w:rsidR="003D7FBD">
                    <w:rPr>
                      <w:noProof/>
                      <w:webHidden/>
                    </w:rPr>
                    <w:fldChar w:fldCharType="separate"/>
                  </w:r>
                  <w:r w:rsidR="003D7FBD">
                    <w:rPr>
                      <w:noProof/>
                      <w:webHidden/>
                    </w:rPr>
                    <w:t>2</w:t>
                  </w:r>
                  <w:r w:rsidR="003D7FBD">
                    <w:rPr>
                      <w:noProof/>
                      <w:webHidden/>
                    </w:rPr>
                    <w:fldChar w:fldCharType="end"/>
                  </w:r>
                </w:hyperlink>
              </w:p>
              <w:p w:rsidR="003D7FBD" w:rsidRDefault="00AC31A1">
                <w:pPr>
                  <w:pStyle w:val="TOC1"/>
                  <w:rPr>
                    <w:rFonts w:eastAsiaTheme="minorEastAsia"/>
                    <w:noProof/>
                    <w:lang w:val="en-ZA" w:eastAsia="en-ZA"/>
                  </w:rPr>
                </w:pPr>
                <w:hyperlink w:anchor="_Toc484085613" w:history="1">
                  <w:r w:rsidR="003D7FBD" w:rsidRPr="00F84070">
                    <w:rPr>
                      <w:rStyle w:val="Hyperlink"/>
                      <w:rFonts w:ascii="Calibri Light" w:hAnsi="Calibri Light"/>
                      <w:noProof/>
                    </w:rPr>
                    <w:t>ENQUIRIES CAN BE DIRECTED TO THE FOLLOWING</w:t>
                  </w:r>
                  <w:r w:rsidR="003D7FBD">
                    <w:rPr>
                      <w:noProof/>
                      <w:webHidden/>
                    </w:rPr>
                    <w:tab/>
                  </w:r>
                  <w:r w:rsidR="003D7FBD">
                    <w:rPr>
                      <w:noProof/>
                      <w:webHidden/>
                    </w:rPr>
                    <w:fldChar w:fldCharType="begin"/>
                  </w:r>
                  <w:r w:rsidR="003D7FBD">
                    <w:rPr>
                      <w:noProof/>
                      <w:webHidden/>
                    </w:rPr>
                    <w:instrText xml:space="preserve"> PAGEREF _Toc484085613 \h </w:instrText>
                  </w:r>
                  <w:r w:rsidR="003D7FBD">
                    <w:rPr>
                      <w:noProof/>
                      <w:webHidden/>
                    </w:rPr>
                  </w:r>
                  <w:r w:rsidR="003D7FBD">
                    <w:rPr>
                      <w:noProof/>
                      <w:webHidden/>
                    </w:rPr>
                    <w:fldChar w:fldCharType="separate"/>
                  </w:r>
                  <w:r w:rsidR="003D7FBD">
                    <w:rPr>
                      <w:noProof/>
                      <w:webHidden/>
                    </w:rPr>
                    <w:t>2</w:t>
                  </w:r>
                  <w:r w:rsidR="003D7FBD">
                    <w:rPr>
                      <w:noProof/>
                      <w:webHidden/>
                    </w:rPr>
                    <w:fldChar w:fldCharType="end"/>
                  </w:r>
                </w:hyperlink>
              </w:p>
              <w:p w:rsidR="003D7FBD" w:rsidRDefault="00AC31A1">
                <w:pPr>
                  <w:pStyle w:val="TOC1"/>
                  <w:rPr>
                    <w:rFonts w:eastAsiaTheme="minorEastAsia"/>
                    <w:noProof/>
                    <w:lang w:val="en-ZA" w:eastAsia="en-ZA"/>
                  </w:rPr>
                </w:pPr>
                <w:hyperlink w:anchor="_Toc484085614" w:history="1">
                  <w:r w:rsidR="003D7FBD" w:rsidRPr="00F84070">
                    <w:rPr>
                      <w:rStyle w:val="Hyperlink"/>
                      <w:noProof/>
                    </w:rPr>
                    <w:t>INTRODUCTION TO THE NRF</w:t>
                  </w:r>
                  <w:r w:rsidR="003D7FBD">
                    <w:rPr>
                      <w:noProof/>
                      <w:webHidden/>
                    </w:rPr>
                    <w:tab/>
                  </w:r>
                  <w:r w:rsidR="003D7FBD">
                    <w:rPr>
                      <w:noProof/>
                      <w:webHidden/>
                    </w:rPr>
                    <w:fldChar w:fldCharType="begin"/>
                  </w:r>
                  <w:r w:rsidR="003D7FBD">
                    <w:rPr>
                      <w:noProof/>
                      <w:webHidden/>
                    </w:rPr>
                    <w:instrText xml:space="preserve"> PAGEREF _Toc484085614 \h </w:instrText>
                  </w:r>
                  <w:r w:rsidR="003D7FBD">
                    <w:rPr>
                      <w:noProof/>
                      <w:webHidden/>
                    </w:rPr>
                  </w:r>
                  <w:r w:rsidR="003D7FBD">
                    <w:rPr>
                      <w:noProof/>
                      <w:webHidden/>
                    </w:rPr>
                    <w:fldChar w:fldCharType="separate"/>
                  </w:r>
                  <w:r w:rsidR="003D7FBD">
                    <w:rPr>
                      <w:noProof/>
                      <w:webHidden/>
                    </w:rPr>
                    <w:t>4</w:t>
                  </w:r>
                  <w:r w:rsidR="003D7FBD">
                    <w:rPr>
                      <w:noProof/>
                      <w:webHidden/>
                    </w:rPr>
                    <w:fldChar w:fldCharType="end"/>
                  </w:r>
                </w:hyperlink>
              </w:p>
              <w:p w:rsidR="003D7FBD" w:rsidRDefault="00AC31A1">
                <w:pPr>
                  <w:pStyle w:val="TOC1"/>
                  <w:rPr>
                    <w:rFonts w:eastAsiaTheme="minorEastAsia"/>
                    <w:noProof/>
                    <w:lang w:val="en-ZA" w:eastAsia="en-ZA"/>
                  </w:rPr>
                </w:pPr>
                <w:hyperlink w:anchor="_Toc484085615" w:history="1">
                  <w:r w:rsidR="003D7FBD" w:rsidRPr="00F84070">
                    <w:rPr>
                      <w:rStyle w:val="Hyperlink"/>
                      <w:noProof/>
                    </w:rPr>
                    <w:t>INTRODUCTION TO THE NRF BUSINESS UNIT RESPONSIBLE FOR THIS BID</w:t>
                  </w:r>
                  <w:r w:rsidR="003D7FBD">
                    <w:rPr>
                      <w:noProof/>
                      <w:webHidden/>
                    </w:rPr>
                    <w:tab/>
                  </w:r>
                  <w:r w:rsidR="003D7FBD">
                    <w:rPr>
                      <w:noProof/>
                      <w:webHidden/>
                    </w:rPr>
                    <w:fldChar w:fldCharType="begin"/>
                  </w:r>
                  <w:r w:rsidR="003D7FBD">
                    <w:rPr>
                      <w:noProof/>
                      <w:webHidden/>
                    </w:rPr>
                    <w:instrText xml:space="preserve"> PAGEREF _Toc484085615 \h </w:instrText>
                  </w:r>
                  <w:r w:rsidR="003D7FBD">
                    <w:rPr>
                      <w:noProof/>
                      <w:webHidden/>
                    </w:rPr>
                  </w:r>
                  <w:r w:rsidR="003D7FBD">
                    <w:rPr>
                      <w:noProof/>
                      <w:webHidden/>
                    </w:rPr>
                    <w:fldChar w:fldCharType="separate"/>
                  </w:r>
                  <w:r w:rsidR="003D7FBD">
                    <w:rPr>
                      <w:noProof/>
                      <w:webHidden/>
                    </w:rPr>
                    <w:t>4</w:t>
                  </w:r>
                  <w:r w:rsidR="003D7FBD">
                    <w:rPr>
                      <w:noProof/>
                      <w:webHidden/>
                    </w:rPr>
                    <w:fldChar w:fldCharType="end"/>
                  </w:r>
                </w:hyperlink>
              </w:p>
              <w:p w:rsidR="003D7FBD" w:rsidRDefault="00AC31A1">
                <w:pPr>
                  <w:pStyle w:val="TOC1"/>
                  <w:rPr>
                    <w:rFonts w:eastAsiaTheme="minorEastAsia"/>
                    <w:noProof/>
                    <w:lang w:val="en-ZA" w:eastAsia="en-ZA"/>
                  </w:rPr>
                </w:pPr>
                <w:hyperlink w:anchor="_Toc484085616" w:history="1">
                  <w:r w:rsidR="003D7FBD" w:rsidRPr="00F84070">
                    <w:rPr>
                      <w:rStyle w:val="Hyperlink"/>
                      <w:noProof/>
                    </w:rPr>
                    <w:t>CONTEXT OF THIS PROCUREMENT</w:t>
                  </w:r>
                  <w:r w:rsidR="003D7FBD">
                    <w:rPr>
                      <w:noProof/>
                      <w:webHidden/>
                    </w:rPr>
                    <w:tab/>
                  </w:r>
                  <w:r w:rsidR="003D7FBD">
                    <w:rPr>
                      <w:noProof/>
                      <w:webHidden/>
                    </w:rPr>
                    <w:fldChar w:fldCharType="begin"/>
                  </w:r>
                  <w:r w:rsidR="003D7FBD">
                    <w:rPr>
                      <w:noProof/>
                      <w:webHidden/>
                    </w:rPr>
                    <w:instrText xml:space="preserve"> PAGEREF _Toc484085616 \h </w:instrText>
                  </w:r>
                  <w:r w:rsidR="003D7FBD">
                    <w:rPr>
                      <w:noProof/>
                      <w:webHidden/>
                    </w:rPr>
                  </w:r>
                  <w:r w:rsidR="003D7FBD">
                    <w:rPr>
                      <w:noProof/>
                      <w:webHidden/>
                    </w:rPr>
                    <w:fldChar w:fldCharType="separate"/>
                  </w:r>
                  <w:r w:rsidR="003D7FBD">
                    <w:rPr>
                      <w:noProof/>
                      <w:webHidden/>
                    </w:rPr>
                    <w:t>4</w:t>
                  </w:r>
                  <w:r w:rsidR="003D7FBD">
                    <w:rPr>
                      <w:noProof/>
                      <w:webHidden/>
                    </w:rPr>
                    <w:fldChar w:fldCharType="end"/>
                  </w:r>
                </w:hyperlink>
              </w:p>
              <w:p w:rsidR="003D7FBD" w:rsidRDefault="00AC31A1">
                <w:pPr>
                  <w:pStyle w:val="TOC1"/>
                  <w:rPr>
                    <w:rFonts w:eastAsiaTheme="minorEastAsia"/>
                    <w:noProof/>
                    <w:lang w:val="en-ZA" w:eastAsia="en-ZA"/>
                  </w:rPr>
                </w:pPr>
                <w:hyperlink w:anchor="_Toc484085617" w:history="1">
                  <w:r w:rsidR="003D7FBD" w:rsidRPr="00F84070">
                    <w:rPr>
                      <w:rStyle w:val="Hyperlink"/>
                      <w:rFonts w:ascii="Calibri Light" w:eastAsia="Times New Roman" w:hAnsi="Calibri Light" w:cs="Times New Roman"/>
                      <w:b/>
                      <w:bCs/>
                      <w:noProof/>
                      <w:snapToGrid w:val="0"/>
                      <w:lang w:val="en-ZA"/>
                    </w:rPr>
                    <w:t>SCOPE / SUMMARY OF SUPPLY</w:t>
                  </w:r>
                  <w:r w:rsidR="003D7FBD">
                    <w:rPr>
                      <w:noProof/>
                      <w:webHidden/>
                    </w:rPr>
                    <w:tab/>
                  </w:r>
                  <w:r w:rsidR="003D7FBD">
                    <w:rPr>
                      <w:noProof/>
                      <w:webHidden/>
                    </w:rPr>
                    <w:fldChar w:fldCharType="begin"/>
                  </w:r>
                  <w:r w:rsidR="003D7FBD">
                    <w:rPr>
                      <w:noProof/>
                      <w:webHidden/>
                    </w:rPr>
                    <w:instrText xml:space="preserve"> PAGEREF _Toc484085617 \h </w:instrText>
                  </w:r>
                  <w:r w:rsidR="003D7FBD">
                    <w:rPr>
                      <w:noProof/>
                      <w:webHidden/>
                    </w:rPr>
                  </w:r>
                  <w:r w:rsidR="003D7FBD">
                    <w:rPr>
                      <w:noProof/>
                      <w:webHidden/>
                    </w:rPr>
                    <w:fldChar w:fldCharType="separate"/>
                  </w:r>
                  <w:r w:rsidR="003D7FBD">
                    <w:rPr>
                      <w:noProof/>
                      <w:webHidden/>
                    </w:rPr>
                    <w:t>5</w:t>
                  </w:r>
                  <w:r w:rsidR="003D7FBD">
                    <w:rPr>
                      <w:noProof/>
                      <w:webHidden/>
                    </w:rPr>
                    <w:fldChar w:fldCharType="end"/>
                  </w:r>
                </w:hyperlink>
              </w:p>
              <w:p w:rsidR="003D7FBD" w:rsidRDefault="00AC31A1">
                <w:pPr>
                  <w:pStyle w:val="TOC1"/>
                  <w:rPr>
                    <w:rFonts w:eastAsiaTheme="minorEastAsia"/>
                    <w:noProof/>
                    <w:lang w:val="en-ZA" w:eastAsia="en-ZA"/>
                  </w:rPr>
                </w:pPr>
                <w:hyperlink w:anchor="_Toc484085618" w:history="1">
                  <w:r w:rsidR="003D7FBD" w:rsidRPr="00F84070">
                    <w:rPr>
                      <w:rStyle w:val="Hyperlink"/>
                      <w:rFonts w:ascii="Calibri Light" w:hAnsi="Calibri Light"/>
                      <w:noProof/>
                    </w:rPr>
                    <w:t>THE BIDDING PROCESS</w:t>
                  </w:r>
                  <w:r w:rsidR="003D7FBD">
                    <w:rPr>
                      <w:noProof/>
                      <w:webHidden/>
                    </w:rPr>
                    <w:tab/>
                  </w:r>
                  <w:r w:rsidR="003D7FBD">
                    <w:rPr>
                      <w:noProof/>
                      <w:webHidden/>
                    </w:rPr>
                    <w:fldChar w:fldCharType="begin"/>
                  </w:r>
                  <w:r w:rsidR="003D7FBD">
                    <w:rPr>
                      <w:noProof/>
                      <w:webHidden/>
                    </w:rPr>
                    <w:instrText xml:space="preserve"> PAGEREF _Toc484085618 \h </w:instrText>
                  </w:r>
                  <w:r w:rsidR="003D7FBD">
                    <w:rPr>
                      <w:noProof/>
                      <w:webHidden/>
                    </w:rPr>
                  </w:r>
                  <w:r w:rsidR="003D7FBD">
                    <w:rPr>
                      <w:noProof/>
                      <w:webHidden/>
                    </w:rPr>
                    <w:fldChar w:fldCharType="separate"/>
                  </w:r>
                  <w:r w:rsidR="003D7FBD">
                    <w:rPr>
                      <w:noProof/>
                      <w:webHidden/>
                    </w:rPr>
                    <w:t>7</w:t>
                  </w:r>
                  <w:r w:rsidR="003D7FBD">
                    <w:rPr>
                      <w:noProof/>
                      <w:webHidden/>
                    </w:rPr>
                    <w:fldChar w:fldCharType="end"/>
                  </w:r>
                </w:hyperlink>
              </w:p>
              <w:p w:rsidR="003D7FBD" w:rsidRDefault="00AC31A1">
                <w:pPr>
                  <w:pStyle w:val="TOC1"/>
                  <w:rPr>
                    <w:rFonts w:eastAsiaTheme="minorEastAsia"/>
                    <w:noProof/>
                    <w:lang w:val="en-ZA" w:eastAsia="en-ZA"/>
                  </w:rPr>
                </w:pPr>
                <w:hyperlink w:anchor="_Toc484085619" w:history="1">
                  <w:r w:rsidR="003D7FBD" w:rsidRPr="00F84070">
                    <w:rPr>
                      <w:rStyle w:val="Hyperlink"/>
                      <w:rFonts w:ascii="Calibri Light" w:eastAsia="Times New Roman" w:hAnsi="Calibri Light" w:cs="Arial"/>
                      <w:noProof/>
                      <w:snapToGrid w:val="0"/>
                      <w:lang w:eastAsia="en-GB"/>
                    </w:rPr>
                    <w:fldChar w:fldCharType="begin"/>
                  </w:r>
                  <w:r w:rsidR="003D7FBD" w:rsidRPr="00F84070">
                    <w:rPr>
                      <w:rStyle w:val="Hyperlink"/>
                      <w:rFonts w:ascii="Calibri Light" w:eastAsia="Times New Roman" w:hAnsi="Calibri Light" w:cs="Arial"/>
                      <w:noProof/>
                      <w:snapToGrid w:val="0"/>
                      <w:lang w:eastAsia="en-GB"/>
                    </w:rPr>
                    <w:instrText xml:space="preserve"> FORMCHECKBOX </w:instrText>
                  </w:r>
                  <w:r>
                    <w:rPr>
                      <w:rStyle w:val="Hyperlink"/>
                      <w:rFonts w:ascii="Calibri Light" w:eastAsia="Times New Roman" w:hAnsi="Calibri Light" w:cs="Arial"/>
                      <w:noProof/>
                      <w:snapToGrid w:val="0"/>
                      <w:lang w:eastAsia="en-GB"/>
                    </w:rPr>
                    <w:fldChar w:fldCharType="separate"/>
                  </w:r>
                  <w:r w:rsidR="003D7FBD" w:rsidRPr="00F84070">
                    <w:rPr>
                      <w:rStyle w:val="Hyperlink"/>
                      <w:rFonts w:ascii="Calibri Light" w:eastAsia="Times New Roman" w:hAnsi="Calibri Light" w:cs="Arial"/>
                      <w:noProof/>
                      <w:snapToGrid w:val="0"/>
                      <w:lang w:eastAsia="en-GB"/>
                    </w:rPr>
                    <w:fldChar w:fldCharType="end"/>
                  </w:r>
                </w:hyperlink>
                <w:hyperlink w:anchor="_Toc484085634" w:history="1">
                  <w:r w:rsidR="003D7FBD" w:rsidRPr="00F84070">
                    <w:rPr>
                      <w:rStyle w:val="Hyperlink"/>
                      <w:rFonts w:ascii="Calibri Light" w:hAnsi="Calibri Light"/>
                      <w:noProof/>
                    </w:rPr>
                    <w:t>CONTRACT PERIOD</w:t>
                  </w:r>
                  <w:r w:rsidR="003D7FBD">
                    <w:rPr>
                      <w:noProof/>
                      <w:webHidden/>
                    </w:rPr>
                    <w:tab/>
                  </w:r>
                  <w:r w:rsidR="003D7FBD">
                    <w:rPr>
                      <w:noProof/>
                      <w:webHidden/>
                    </w:rPr>
                    <w:fldChar w:fldCharType="begin"/>
                  </w:r>
                  <w:r w:rsidR="003D7FBD">
                    <w:rPr>
                      <w:noProof/>
                      <w:webHidden/>
                    </w:rPr>
                    <w:instrText xml:space="preserve"> PAGEREF _Toc484085634 \h </w:instrText>
                  </w:r>
                  <w:r w:rsidR="003D7FBD">
                    <w:rPr>
                      <w:noProof/>
                      <w:webHidden/>
                    </w:rPr>
                  </w:r>
                  <w:r w:rsidR="003D7FBD">
                    <w:rPr>
                      <w:noProof/>
                      <w:webHidden/>
                    </w:rPr>
                    <w:fldChar w:fldCharType="separate"/>
                  </w:r>
                  <w:r w:rsidR="003D7FBD">
                    <w:rPr>
                      <w:noProof/>
                      <w:webHidden/>
                    </w:rPr>
                    <w:t>13</w:t>
                  </w:r>
                  <w:r w:rsidR="003D7FBD">
                    <w:rPr>
                      <w:noProof/>
                      <w:webHidden/>
                    </w:rPr>
                    <w:fldChar w:fldCharType="end"/>
                  </w:r>
                </w:hyperlink>
              </w:p>
              <w:p w:rsidR="003D7FBD" w:rsidRDefault="00AC31A1">
                <w:pPr>
                  <w:pStyle w:val="TOC1"/>
                  <w:rPr>
                    <w:rFonts w:eastAsiaTheme="minorEastAsia"/>
                    <w:noProof/>
                    <w:lang w:val="en-ZA" w:eastAsia="en-ZA"/>
                  </w:rPr>
                </w:pPr>
                <w:hyperlink w:anchor="_Toc484085635" w:history="1">
                  <w:r w:rsidR="003D7FBD" w:rsidRPr="00F84070">
                    <w:rPr>
                      <w:rStyle w:val="Hyperlink"/>
                      <w:rFonts w:ascii="Calibri Light" w:hAnsi="Calibri Light"/>
                      <w:noProof/>
                    </w:rPr>
                    <w:t>SPECIAL CONDITIONS FOR MANAGING THE CONTRACTUAL OBLIGATIONS</w:t>
                  </w:r>
                  <w:r w:rsidR="003D7FBD">
                    <w:rPr>
                      <w:noProof/>
                      <w:webHidden/>
                    </w:rPr>
                    <w:tab/>
                  </w:r>
                  <w:r w:rsidR="003D7FBD">
                    <w:rPr>
                      <w:noProof/>
                      <w:webHidden/>
                    </w:rPr>
                    <w:fldChar w:fldCharType="begin"/>
                  </w:r>
                  <w:r w:rsidR="003D7FBD">
                    <w:rPr>
                      <w:noProof/>
                      <w:webHidden/>
                    </w:rPr>
                    <w:instrText xml:space="preserve"> PAGEREF _Toc484085635 \h </w:instrText>
                  </w:r>
                  <w:r w:rsidR="003D7FBD">
                    <w:rPr>
                      <w:noProof/>
                      <w:webHidden/>
                    </w:rPr>
                  </w:r>
                  <w:r w:rsidR="003D7FBD">
                    <w:rPr>
                      <w:noProof/>
                      <w:webHidden/>
                    </w:rPr>
                    <w:fldChar w:fldCharType="separate"/>
                  </w:r>
                  <w:r w:rsidR="003D7FBD">
                    <w:rPr>
                      <w:noProof/>
                      <w:webHidden/>
                    </w:rPr>
                    <w:t>13</w:t>
                  </w:r>
                  <w:r w:rsidR="003D7FBD">
                    <w:rPr>
                      <w:noProof/>
                      <w:webHidden/>
                    </w:rPr>
                    <w:fldChar w:fldCharType="end"/>
                  </w:r>
                </w:hyperlink>
              </w:p>
              <w:p w:rsidR="003D7FBD" w:rsidRDefault="00AC31A1">
                <w:pPr>
                  <w:pStyle w:val="TOC1"/>
                  <w:rPr>
                    <w:rFonts w:eastAsiaTheme="minorEastAsia"/>
                    <w:noProof/>
                    <w:lang w:val="en-ZA" w:eastAsia="en-ZA"/>
                  </w:rPr>
                </w:pPr>
                <w:hyperlink w:anchor="_Toc484085636" w:history="1">
                  <w:r w:rsidR="003D7FBD" w:rsidRPr="00F84070">
                    <w:rPr>
                      <w:rStyle w:val="Hyperlink"/>
                      <w:noProof/>
                    </w:rPr>
                    <w:t>PRICING DETAIL WITH FIRM UNIT PRICES</w:t>
                  </w:r>
                  <w:r w:rsidR="003D7FBD">
                    <w:rPr>
                      <w:noProof/>
                      <w:webHidden/>
                    </w:rPr>
                    <w:tab/>
                  </w:r>
                  <w:r w:rsidR="003D7FBD">
                    <w:rPr>
                      <w:noProof/>
                      <w:webHidden/>
                    </w:rPr>
                    <w:fldChar w:fldCharType="begin"/>
                  </w:r>
                  <w:r w:rsidR="003D7FBD">
                    <w:rPr>
                      <w:noProof/>
                      <w:webHidden/>
                    </w:rPr>
                    <w:instrText xml:space="preserve"> PAGEREF _Toc484085636 \h </w:instrText>
                  </w:r>
                  <w:r w:rsidR="003D7FBD">
                    <w:rPr>
                      <w:noProof/>
                      <w:webHidden/>
                    </w:rPr>
                  </w:r>
                  <w:r w:rsidR="003D7FBD">
                    <w:rPr>
                      <w:noProof/>
                      <w:webHidden/>
                    </w:rPr>
                    <w:fldChar w:fldCharType="separate"/>
                  </w:r>
                  <w:r w:rsidR="003D7FBD">
                    <w:rPr>
                      <w:noProof/>
                      <w:webHidden/>
                    </w:rPr>
                    <w:t>14</w:t>
                  </w:r>
                  <w:r w:rsidR="003D7FBD">
                    <w:rPr>
                      <w:noProof/>
                      <w:webHidden/>
                    </w:rPr>
                    <w:fldChar w:fldCharType="end"/>
                  </w:r>
                </w:hyperlink>
              </w:p>
              <w:p w:rsidR="003D7FBD" w:rsidRDefault="00AC31A1">
                <w:pPr>
                  <w:pStyle w:val="TOC1"/>
                  <w:rPr>
                    <w:rFonts w:eastAsiaTheme="minorEastAsia"/>
                    <w:noProof/>
                    <w:lang w:val="en-ZA" w:eastAsia="en-ZA"/>
                  </w:rPr>
                </w:pPr>
                <w:hyperlink w:anchor="_Toc484085638" w:history="1">
                  <w:r w:rsidR="003D7FBD" w:rsidRPr="00F84070">
                    <w:rPr>
                      <w:rStyle w:val="Hyperlink"/>
                      <w:rFonts w:ascii="Calibri Light" w:hAnsi="Calibri Light"/>
                      <w:noProof/>
                    </w:rPr>
                    <w:t>DUE DILIGENCE REQUIREMENTS</w:t>
                  </w:r>
                  <w:r w:rsidR="003D7FBD">
                    <w:rPr>
                      <w:noProof/>
                      <w:webHidden/>
                    </w:rPr>
                    <w:tab/>
                  </w:r>
                  <w:r w:rsidR="003D7FBD">
                    <w:rPr>
                      <w:noProof/>
                      <w:webHidden/>
                    </w:rPr>
                    <w:fldChar w:fldCharType="begin"/>
                  </w:r>
                  <w:r w:rsidR="003D7FBD">
                    <w:rPr>
                      <w:noProof/>
                      <w:webHidden/>
                    </w:rPr>
                    <w:instrText xml:space="preserve"> PAGEREF _Toc484085638 \h </w:instrText>
                  </w:r>
                  <w:r w:rsidR="003D7FBD">
                    <w:rPr>
                      <w:noProof/>
                      <w:webHidden/>
                    </w:rPr>
                  </w:r>
                  <w:r w:rsidR="003D7FBD">
                    <w:rPr>
                      <w:noProof/>
                      <w:webHidden/>
                    </w:rPr>
                    <w:fldChar w:fldCharType="separate"/>
                  </w:r>
                  <w:r w:rsidR="003D7FBD">
                    <w:rPr>
                      <w:noProof/>
                      <w:webHidden/>
                    </w:rPr>
                    <w:t>17</w:t>
                  </w:r>
                  <w:r w:rsidR="003D7FBD">
                    <w:rPr>
                      <w:noProof/>
                      <w:webHidden/>
                    </w:rPr>
                    <w:fldChar w:fldCharType="end"/>
                  </w:r>
                </w:hyperlink>
              </w:p>
              <w:p w:rsidR="003D7FBD" w:rsidRDefault="00AC31A1">
                <w:pPr>
                  <w:pStyle w:val="TOC1"/>
                  <w:rPr>
                    <w:rFonts w:eastAsiaTheme="minorEastAsia"/>
                    <w:noProof/>
                    <w:lang w:val="en-ZA" w:eastAsia="en-ZA"/>
                  </w:rPr>
                </w:pPr>
                <w:hyperlink w:anchor="_Toc484085639" w:history="1">
                  <w:r w:rsidR="003D7FBD" w:rsidRPr="00F84070">
                    <w:rPr>
                      <w:rStyle w:val="Hyperlink"/>
                      <w:rFonts w:ascii="Calibri Light" w:hAnsi="Calibri Light"/>
                      <w:noProof/>
                    </w:rPr>
                    <w:t>OBLIGATIONS OF EACH PARTY</w:t>
                  </w:r>
                  <w:r w:rsidR="003D7FBD">
                    <w:rPr>
                      <w:noProof/>
                      <w:webHidden/>
                    </w:rPr>
                    <w:tab/>
                  </w:r>
                  <w:r w:rsidR="003D7FBD">
                    <w:rPr>
                      <w:noProof/>
                      <w:webHidden/>
                    </w:rPr>
                    <w:fldChar w:fldCharType="begin"/>
                  </w:r>
                  <w:r w:rsidR="003D7FBD">
                    <w:rPr>
                      <w:noProof/>
                      <w:webHidden/>
                    </w:rPr>
                    <w:instrText xml:space="preserve"> PAGEREF _Toc484085639 \h </w:instrText>
                  </w:r>
                  <w:r w:rsidR="003D7FBD">
                    <w:rPr>
                      <w:noProof/>
                      <w:webHidden/>
                    </w:rPr>
                  </w:r>
                  <w:r w:rsidR="003D7FBD">
                    <w:rPr>
                      <w:noProof/>
                      <w:webHidden/>
                    </w:rPr>
                    <w:fldChar w:fldCharType="separate"/>
                  </w:r>
                  <w:r w:rsidR="003D7FBD">
                    <w:rPr>
                      <w:noProof/>
                      <w:webHidden/>
                    </w:rPr>
                    <w:t>21</w:t>
                  </w:r>
                  <w:r w:rsidR="003D7FBD">
                    <w:rPr>
                      <w:noProof/>
                      <w:webHidden/>
                    </w:rPr>
                    <w:fldChar w:fldCharType="end"/>
                  </w:r>
                </w:hyperlink>
              </w:p>
              <w:p w:rsidR="003D7FBD" w:rsidRDefault="00AC31A1">
                <w:pPr>
                  <w:pStyle w:val="TOC1"/>
                  <w:rPr>
                    <w:rFonts w:eastAsiaTheme="minorEastAsia"/>
                    <w:noProof/>
                    <w:lang w:val="en-ZA" w:eastAsia="en-ZA"/>
                  </w:rPr>
                </w:pPr>
                <w:hyperlink w:anchor="_Toc484085640" w:history="1">
                  <w:r w:rsidR="003D7FBD" w:rsidRPr="00F84070">
                    <w:rPr>
                      <w:rStyle w:val="Hyperlink"/>
                      <w:rFonts w:ascii="Calibri Light" w:hAnsi="Calibri Light"/>
                      <w:noProof/>
                    </w:rPr>
                    <w:t>GENERAL CONDITIONS OF CONTRACT</w:t>
                  </w:r>
                  <w:r w:rsidR="003D7FBD">
                    <w:rPr>
                      <w:noProof/>
                      <w:webHidden/>
                    </w:rPr>
                    <w:tab/>
                  </w:r>
                  <w:r w:rsidR="003D7FBD">
                    <w:rPr>
                      <w:noProof/>
                      <w:webHidden/>
                    </w:rPr>
                    <w:fldChar w:fldCharType="begin"/>
                  </w:r>
                  <w:r w:rsidR="003D7FBD">
                    <w:rPr>
                      <w:noProof/>
                      <w:webHidden/>
                    </w:rPr>
                    <w:instrText xml:space="preserve"> PAGEREF _Toc484085640 \h </w:instrText>
                  </w:r>
                  <w:r w:rsidR="003D7FBD">
                    <w:rPr>
                      <w:noProof/>
                      <w:webHidden/>
                    </w:rPr>
                  </w:r>
                  <w:r w:rsidR="003D7FBD">
                    <w:rPr>
                      <w:noProof/>
                      <w:webHidden/>
                    </w:rPr>
                    <w:fldChar w:fldCharType="separate"/>
                  </w:r>
                  <w:r w:rsidR="003D7FBD">
                    <w:rPr>
                      <w:noProof/>
                      <w:webHidden/>
                    </w:rPr>
                    <w:t>23</w:t>
                  </w:r>
                  <w:r w:rsidR="003D7FBD">
                    <w:rPr>
                      <w:noProof/>
                      <w:webHidden/>
                    </w:rPr>
                    <w:fldChar w:fldCharType="end"/>
                  </w:r>
                </w:hyperlink>
              </w:p>
              <w:p w:rsidR="003D7FBD" w:rsidRDefault="00AC31A1">
                <w:pPr>
                  <w:pStyle w:val="TOC1"/>
                  <w:rPr>
                    <w:rFonts w:eastAsiaTheme="minorEastAsia"/>
                    <w:noProof/>
                    <w:lang w:val="en-ZA" w:eastAsia="en-ZA"/>
                  </w:rPr>
                </w:pPr>
                <w:hyperlink w:anchor="_Toc484085641" w:history="1">
                  <w:r w:rsidR="003D7FBD" w:rsidRPr="00F84070">
                    <w:rPr>
                      <w:rStyle w:val="Hyperlink"/>
                      <w:rFonts w:ascii="Calibri Light" w:hAnsi="Calibri Light"/>
                      <w:noProof/>
                    </w:rPr>
                    <w:t>BID SUBMISSION CERTIFICATE FORM - (SBD 1)</w:t>
                  </w:r>
                  <w:r w:rsidR="003D7FBD">
                    <w:rPr>
                      <w:noProof/>
                      <w:webHidden/>
                    </w:rPr>
                    <w:tab/>
                  </w:r>
                  <w:r w:rsidR="003D7FBD">
                    <w:rPr>
                      <w:noProof/>
                      <w:webHidden/>
                    </w:rPr>
                    <w:fldChar w:fldCharType="begin"/>
                  </w:r>
                  <w:r w:rsidR="003D7FBD">
                    <w:rPr>
                      <w:noProof/>
                      <w:webHidden/>
                    </w:rPr>
                    <w:instrText xml:space="preserve"> PAGEREF _Toc484085641 \h </w:instrText>
                  </w:r>
                  <w:r w:rsidR="003D7FBD">
                    <w:rPr>
                      <w:noProof/>
                      <w:webHidden/>
                    </w:rPr>
                  </w:r>
                  <w:r w:rsidR="003D7FBD">
                    <w:rPr>
                      <w:noProof/>
                      <w:webHidden/>
                    </w:rPr>
                    <w:fldChar w:fldCharType="separate"/>
                  </w:r>
                  <w:r w:rsidR="003D7FBD">
                    <w:rPr>
                      <w:noProof/>
                      <w:webHidden/>
                    </w:rPr>
                    <w:t>36</w:t>
                  </w:r>
                  <w:r w:rsidR="003D7FBD">
                    <w:rPr>
                      <w:noProof/>
                      <w:webHidden/>
                    </w:rPr>
                    <w:fldChar w:fldCharType="end"/>
                  </w:r>
                </w:hyperlink>
              </w:p>
              <w:p w:rsidR="003D7FBD" w:rsidRDefault="00AC31A1">
                <w:pPr>
                  <w:pStyle w:val="TOC1"/>
                  <w:rPr>
                    <w:rFonts w:eastAsiaTheme="minorEastAsia"/>
                    <w:noProof/>
                    <w:lang w:val="en-ZA" w:eastAsia="en-ZA"/>
                  </w:rPr>
                </w:pPr>
                <w:hyperlink w:anchor="_Toc484085643" w:history="1">
                  <w:r w:rsidR="003D7FBD" w:rsidRPr="00F84070">
                    <w:rPr>
                      <w:rStyle w:val="Hyperlink"/>
                      <w:rFonts w:ascii="Calibri" w:eastAsia="Times New Roman" w:hAnsi="Calibri" w:cs="Arial"/>
                      <w:b/>
                      <w:bCs/>
                      <w:noProof/>
                      <w:kern w:val="36"/>
                      <w:lang w:val="en-US"/>
                    </w:rPr>
                    <w:t>Annexure A</w:t>
                  </w:r>
                  <w:r w:rsidR="003D7FBD">
                    <w:rPr>
                      <w:noProof/>
                      <w:webHidden/>
                    </w:rPr>
                    <w:tab/>
                  </w:r>
                  <w:r w:rsidR="003D7FBD">
                    <w:rPr>
                      <w:noProof/>
                      <w:webHidden/>
                    </w:rPr>
                    <w:fldChar w:fldCharType="begin"/>
                  </w:r>
                  <w:r w:rsidR="003D7FBD">
                    <w:rPr>
                      <w:noProof/>
                      <w:webHidden/>
                    </w:rPr>
                    <w:instrText xml:space="preserve"> PAGEREF _Toc484085643 \h </w:instrText>
                  </w:r>
                  <w:r w:rsidR="003D7FBD">
                    <w:rPr>
                      <w:noProof/>
                      <w:webHidden/>
                    </w:rPr>
                  </w:r>
                  <w:r w:rsidR="003D7FBD">
                    <w:rPr>
                      <w:noProof/>
                      <w:webHidden/>
                    </w:rPr>
                    <w:fldChar w:fldCharType="separate"/>
                  </w:r>
                  <w:r w:rsidR="003D7FBD">
                    <w:rPr>
                      <w:noProof/>
                      <w:webHidden/>
                    </w:rPr>
                    <w:t>38</w:t>
                  </w:r>
                  <w:r w:rsidR="003D7FBD">
                    <w:rPr>
                      <w:noProof/>
                      <w:webHidden/>
                    </w:rPr>
                    <w:fldChar w:fldCharType="end"/>
                  </w:r>
                </w:hyperlink>
              </w:p>
              <w:p w:rsidR="003D7FBD" w:rsidRPr="003D7FBD" w:rsidRDefault="00AC31A1" w:rsidP="003D7FBD">
                <w:pPr>
                  <w:pStyle w:val="TOC2"/>
                  <w:rPr>
                    <w:rStyle w:val="Hyperlink"/>
                    <w:rFonts w:eastAsiaTheme="minorEastAsia"/>
                    <w:noProof/>
                    <w:color w:val="auto"/>
                    <w:u w:val="none"/>
                    <w:lang w:val="en-ZA" w:eastAsia="en-ZA"/>
                  </w:rPr>
                </w:pPr>
                <w:hyperlink w:anchor="_Toc484085647" w:history="1">
                  <w:r w:rsidR="003D7FBD" w:rsidRPr="00F84070">
                    <w:rPr>
                      <w:rStyle w:val="Hyperlink"/>
                      <w:rFonts w:ascii="Calibri" w:eastAsia="Times New Roman" w:hAnsi="Calibri" w:cs="Arial"/>
                      <w:b/>
                      <w:bCs/>
                      <w:noProof/>
                      <w:lang w:val="en-US"/>
                    </w:rPr>
                    <w:t>SECTION A: ORGANISATION PROFILE</w:t>
                  </w:r>
                  <w:r w:rsidR="003D7FBD">
                    <w:rPr>
                      <w:noProof/>
                      <w:webHidden/>
                    </w:rPr>
                    <w:tab/>
                  </w:r>
                  <w:r w:rsidR="003D7FBD">
                    <w:rPr>
                      <w:noProof/>
                      <w:webHidden/>
                    </w:rPr>
                    <w:fldChar w:fldCharType="begin"/>
                  </w:r>
                  <w:r w:rsidR="003D7FBD">
                    <w:rPr>
                      <w:noProof/>
                      <w:webHidden/>
                    </w:rPr>
                    <w:instrText xml:space="preserve"> PAGEREF _Toc484085647 \h </w:instrText>
                  </w:r>
                  <w:r w:rsidR="003D7FBD">
                    <w:rPr>
                      <w:noProof/>
                      <w:webHidden/>
                    </w:rPr>
                  </w:r>
                  <w:r w:rsidR="003D7FBD">
                    <w:rPr>
                      <w:noProof/>
                      <w:webHidden/>
                    </w:rPr>
                    <w:fldChar w:fldCharType="separate"/>
                  </w:r>
                  <w:r w:rsidR="003D7FBD">
                    <w:rPr>
                      <w:noProof/>
                      <w:webHidden/>
                    </w:rPr>
                    <w:t>38</w:t>
                  </w:r>
                  <w:r w:rsidR="003D7FBD">
                    <w:rPr>
                      <w:noProof/>
                      <w:webHidden/>
                    </w:rPr>
                    <w:fldChar w:fldCharType="end"/>
                  </w:r>
                </w:hyperlink>
              </w:p>
              <w:p w:rsidR="003D7FBD" w:rsidRDefault="00AC31A1" w:rsidP="003D7FBD">
                <w:pPr>
                  <w:pStyle w:val="TOC2"/>
                  <w:rPr>
                    <w:rFonts w:eastAsiaTheme="minorEastAsia"/>
                    <w:noProof/>
                    <w:lang w:val="en-ZA" w:eastAsia="en-ZA"/>
                  </w:rPr>
                </w:pPr>
                <w:hyperlink w:anchor="_Toc484085666" w:history="1">
                  <w:r w:rsidR="003D7FBD" w:rsidRPr="00F84070">
                    <w:rPr>
                      <w:rStyle w:val="Hyperlink"/>
                      <w:rFonts w:ascii="Calibri" w:eastAsia="Times New Roman" w:hAnsi="Calibri" w:cs="Arial"/>
                      <w:b/>
                      <w:bCs/>
                      <w:noProof/>
                      <w:lang w:val="en-US"/>
                    </w:rPr>
                    <w:t>SECTION B: PROJECT DETAILS</w:t>
                  </w:r>
                  <w:r w:rsidR="003D7FBD">
                    <w:rPr>
                      <w:noProof/>
                      <w:webHidden/>
                    </w:rPr>
                    <w:tab/>
                  </w:r>
                  <w:r w:rsidR="003D7FBD">
                    <w:rPr>
                      <w:noProof/>
                      <w:webHidden/>
                    </w:rPr>
                    <w:fldChar w:fldCharType="begin"/>
                  </w:r>
                  <w:r w:rsidR="003D7FBD">
                    <w:rPr>
                      <w:noProof/>
                      <w:webHidden/>
                    </w:rPr>
                    <w:instrText xml:space="preserve"> PAGEREF _Toc484085666 \h </w:instrText>
                  </w:r>
                  <w:r w:rsidR="003D7FBD">
                    <w:rPr>
                      <w:noProof/>
                      <w:webHidden/>
                    </w:rPr>
                  </w:r>
                  <w:r w:rsidR="003D7FBD">
                    <w:rPr>
                      <w:noProof/>
                      <w:webHidden/>
                    </w:rPr>
                    <w:fldChar w:fldCharType="separate"/>
                  </w:r>
                  <w:r w:rsidR="003D7FBD">
                    <w:rPr>
                      <w:noProof/>
                      <w:webHidden/>
                    </w:rPr>
                    <w:t>40</w:t>
                  </w:r>
                  <w:r w:rsidR="003D7FBD">
                    <w:rPr>
                      <w:noProof/>
                      <w:webHidden/>
                    </w:rPr>
                    <w:fldChar w:fldCharType="end"/>
                  </w:r>
                </w:hyperlink>
              </w:p>
              <w:p w:rsidR="003D7FBD" w:rsidRDefault="00AC31A1" w:rsidP="003D7FBD">
                <w:pPr>
                  <w:pStyle w:val="TOC2"/>
                  <w:rPr>
                    <w:rFonts w:eastAsiaTheme="minorEastAsia"/>
                    <w:noProof/>
                    <w:lang w:val="en-ZA" w:eastAsia="en-ZA"/>
                  </w:rPr>
                </w:pPr>
                <w:hyperlink w:anchor="_Toc484085680" w:history="1">
                  <w:r w:rsidR="003D7FBD" w:rsidRPr="00F84070">
                    <w:rPr>
                      <w:rStyle w:val="Hyperlink"/>
                      <w:rFonts w:ascii="Calibri" w:eastAsia="Times New Roman" w:hAnsi="Calibri" w:cs="Arial"/>
                      <w:b/>
                      <w:bCs/>
                      <w:noProof/>
                      <w:lang w:val="en-US"/>
                    </w:rPr>
                    <w:t>SECTION C: PROJECT BUDGET</w:t>
                  </w:r>
                  <w:r w:rsidR="003D7FBD">
                    <w:rPr>
                      <w:noProof/>
                      <w:webHidden/>
                    </w:rPr>
                    <w:tab/>
                  </w:r>
                  <w:r w:rsidR="003D7FBD">
                    <w:rPr>
                      <w:noProof/>
                      <w:webHidden/>
                    </w:rPr>
                    <w:fldChar w:fldCharType="begin"/>
                  </w:r>
                  <w:r w:rsidR="003D7FBD">
                    <w:rPr>
                      <w:noProof/>
                      <w:webHidden/>
                    </w:rPr>
                    <w:instrText xml:space="preserve"> PAGEREF _Toc484085680 \h </w:instrText>
                  </w:r>
                  <w:r w:rsidR="003D7FBD">
                    <w:rPr>
                      <w:noProof/>
                      <w:webHidden/>
                    </w:rPr>
                  </w:r>
                  <w:r w:rsidR="003D7FBD">
                    <w:rPr>
                      <w:noProof/>
                      <w:webHidden/>
                    </w:rPr>
                    <w:fldChar w:fldCharType="separate"/>
                  </w:r>
                  <w:r w:rsidR="003D7FBD">
                    <w:rPr>
                      <w:noProof/>
                      <w:webHidden/>
                    </w:rPr>
                    <w:t>43</w:t>
                  </w:r>
                  <w:r w:rsidR="003D7FBD">
                    <w:rPr>
                      <w:noProof/>
                      <w:webHidden/>
                    </w:rPr>
                    <w:fldChar w:fldCharType="end"/>
                  </w:r>
                </w:hyperlink>
              </w:p>
              <w:p w:rsidR="003D7FBD" w:rsidRDefault="00AC31A1">
                <w:pPr>
                  <w:pStyle w:val="TOC1"/>
                  <w:rPr>
                    <w:rFonts w:eastAsiaTheme="minorEastAsia"/>
                    <w:noProof/>
                    <w:lang w:val="en-ZA" w:eastAsia="en-ZA"/>
                  </w:rPr>
                </w:pPr>
                <w:hyperlink w:anchor="_Toc484085681" w:history="1">
                  <w:r w:rsidR="003D7FBD" w:rsidRPr="00F84070">
                    <w:rPr>
                      <w:rStyle w:val="Hyperlink"/>
                      <w:rFonts w:eastAsia="Times New Roman"/>
                      <w:noProof/>
                      <w:lang w:val="en-US"/>
                    </w:rPr>
                    <w:t xml:space="preserve">Annexure B </w:t>
                  </w:r>
                  <w:r w:rsidR="003D7FBD" w:rsidRPr="00F84070">
                    <w:rPr>
                      <w:rStyle w:val="Hyperlink"/>
                      <w:rFonts w:eastAsia="Calibri"/>
                      <w:noProof/>
                      <w:snapToGrid w:val="0"/>
                      <w:lang w:val="en-US"/>
                    </w:rPr>
                    <w:t>M</w:t>
                  </w:r>
                  <w:r w:rsidR="003D7FBD" w:rsidRPr="00F84070">
                    <w:rPr>
                      <w:rStyle w:val="Hyperlink"/>
                      <w:rFonts w:eastAsia="Calibri"/>
                      <w:noProof/>
                      <w:snapToGrid w:val="0"/>
                      <w:lang w:val="en-US" w:eastAsia="en-ZA"/>
                    </w:rPr>
                    <w:t>unicipal Districts in South Africa</w:t>
                  </w:r>
                  <w:r w:rsidR="003D7FBD">
                    <w:rPr>
                      <w:noProof/>
                      <w:webHidden/>
                    </w:rPr>
                    <w:tab/>
                  </w:r>
                  <w:r w:rsidR="003D7FBD">
                    <w:rPr>
                      <w:noProof/>
                      <w:webHidden/>
                    </w:rPr>
                    <w:fldChar w:fldCharType="begin"/>
                  </w:r>
                  <w:r w:rsidR="003D7FBD">
                    <w:rPr>
                      <w:noProof/>
                      <w:webHidden/>
                    </w:rPr>
                    <w:instrText xml:space="preserve"> PAGEREF _Toc484085681 \h </w:instrText>
                  </w:r>
                  <w:r w:rsidR="003D7FBD">
                    <w:rPr>
                      <w:noProof/>
                      <w:webHidden/>
                    </w:rPr>
                  </w:r>
                  <w:r w:rsidR="003D7FBD">
                    <w:rPr>
                      <w:noProof/>
                      <w:webHidden/>
                    </w:rPr>
                    <w:fldChar w:fldCharType="separate"/>
                  </w:r>
                  <w:r w:rsidR="003D7FBD">
                    <w:rPr>
                      <w:noProof/>
                      <w:webHidden/>
                    </w:rPr>
                    <w:t>44</w:t>
                  </w:r>
                  <w:r w:rsidR="003D7FBD">
                    <w:rPr>
                      <w:noProof/>
                      <w:webHidden/>
                    </w:rPr>
                    <w:fldChar w:fldCharType="end"/>
                  </w:r>
                </w:hyperlink>
              </w:p>
              <w:p w:rsidR="008E3D21" w:rsidRDefault="008E3D21">
                <w:r>
                  <w:rPr>
                    <w:b/>
                    <w:bCs/>
                    <w:noProof/>
                  </w:rPr>
                  <w:fldChar w:fldCharType="end"/>
                </w:r>
              </w:p>
            </w:sdtContent>
          </w:sdt>
          <w:p w:rsidR="00D23301" w:rsidRDefault="00D23301" w:rsidP="00D23301"/>
          <w:p w:rsidR="008E3D21" w:rsidRDefault="008E3D21" w:rsidP="00D23301"/>
          <w:p w:rsidR="003D7FBD" w:rsidRPr="00D23301" w:rsidRDefault="003D7FBD" w:rsidP="00D23301"/>
        </w:tc>
      </w:tr>
      <w:tr w:rsidR="00773B7A" w:rsidTr="00D23301">
        <w:tc>
          <w:tcPr>
            <w:tcW w:w="5000" w:type="pct"/>
            <w:gridSpan w:val="17"/>
          </w:tcPr>
          <w:p w:rsidR="00773B7A" w:rsidRPr="00773B7A" w:rsidRDefault="00773B7A" w:rsidP="00773B7A">
            <w:pPr>
              <w:pStyle w:val="Heading1"/>
              <w:outlineLvl w:val="0"/>
            </w:pPr>
            <w:bookmarkStart w:id="10" w:name="_Toc459800040"/>
            <w:bookmarkStart w:id="11" w:name="_Toc479183064"/>
            <w:bookmarkStart w:id="12" w:name="_Toc483475051"/>
            <w:bookmarkStart w:id="13" w:name="_Toc484085614"/>
            <w:r w:rsidRPr="00773B7A">
              <w:rPr>
                <w:caps w:val="0"/>
              </w:rPr>
              <w:lastRenderedPageBreak/>
              <w:t>INTRODUCTION TO THE</w:t>
            </w:r>
            <w:bookmarkEnd w:id="10"/>
            <w:r w:rsidRPr="00773B7A">
              <w:rPr>
                <w:caps w:val="0"/>
              </w:rPr>
              <w:t xml:space="preserve"> NRF</w:t>
            </w:r>
            <w:bookmarkEnd w:id="11"/>
            <w:bookmarkEnd w:id="12"/>
            <w:bookmarkEnd w:id="13"/>
            <w:r w:rsidRPr="00773B7A">
              <w:rPr>
                <w:caps w:val="0"/>
              </w:rPr>
              <w:t xml:space="preserve"> </w:t>
            </w:r>
          </w:p>
        </w:tc>
      </w:tr>
      <w:tr w:rsidR="00773B7A" w:rsidTr="00D23301">
        <w:trPr>
          <w:trHeight w:val="1418"/>
        </w:trPr>
        <w:tc>
          <w:tcPr>
            <w:tcW w:w="5000" w:type="pct"/>
            <w:gridSpan w:val="17"/>
          </w:tcPr>
          <w:p w:rsidR="00773B7A" w:rsidRPr="00773B7A" w:rsidRDefault="00773B7A" w:rsidP="00773B7A">
            <w:pPr>
              <w:jc w:val="both"/>
              <w:rPr>
                <w:rFonts w:ascii="Calibri Light" w:hAnsi="Calibri Light"/>
              </w:rPr>
            </w:pPr>
            <w:r w:rsidRPr="00773B7A">
              <w:rPr>
                <w:rFonts w:ascii="Calibri Light" w:hAnsi="Calibri Light"/>
              </w:rPr>
              <w:t>The National Research Foundation (“NRF”) is a juristic person established in terms of the National Research Foundation Act, Act 23 of 1998, and a Schedule 3A Public Entity in terms of the Public Finance Management Act.</w:t>
            </w:r>
          </w:p>
        </w:tc>
      </w:tr>
      <w:tr w:rsidR="00773B7A" w:rsidTr="00D23301">
        <w:tc>
          <w:tcPr>
            <w:tcW w:w="5000" w:type="pct"/>
            <w:gridSpan w:val="17"/>
          </w:tcPr>
          <w:p w:rsidR="00773B7A" w:rsidRPr="00773B7A" w:rsidRDefault="00773B7A" w:rsidP="00773B7A">
            <w:pPr>
              <w:jc w:val="both"/>
              <w:rPr>
                <w:rFonts w:ascii="Calibri Light" w:hAnsi="Calibri Light"/>
              </w:rPr>
            </w:pPr>
            <w:r w:rsidRPr="00773B7A">
              <w:rPr>
                <w:rFonts w:ascii="Calibri Light" w:hAnsi="Calibri Light"/>
              </w:rPr>
              <w:t>The NRF is the government’s national agency responsible for promoting and supporting research and human capital development through funding researchers, provision of the National Research Platforms, and science outreach platforms/programs to the broader community. The NRF provides these services in all fields of science and technology, including natural science, engineering, social science, and humanities.</w:t>
            </w:r>
          </w:p>
        </w:tc>
      </w:tr>
      <w:tr w:rsidR="00773B7A" w:rsidTr="00D23301">
        <w:tc>
          <w:tcPr>
            <w:tcW w:w="5000" w:type="pct"/>
            <w:gridSpan w:val="17"/>
          </w:tcPr>
          <w:p w:rsidR="00773B7A" w:rsidRPr="00773B7A" w:rsidRDefault="00773B7A" w:rsidP="00773B7A">
            <w:pPr>
              <w:jc w:val="both"/>
              <w:rPr>
                <w:rFonts w:ascii="Calibri Light" w:hAnsi="Calibri Light"/>
              </w:rPr>
            </w:pPr>
            <w:r w:rsidRPr="00773B7A">
              <w:rPr>
                <w:rFonts w:ascii="Calibri Light" w:hAnsi="Calibri Light"/>
              </w:rPr>
              <w:t>The NRF delivers its mandate through its internal business units which are both functional and geographical diverse. Unless specifically noted, all contracts flowing from bidding apply to all of its business units.</w:t>
            </w:r>
          </w:p>
        </w:tc>
      </w:tr>
      <w:tr w:rsidR="00773B7A" w:rsidTr="00D23301">
        <w:tc>
          <w:tcPr>
            <w:tcW w:w="5000" w:type="pct"/>
            <w:gridSpan w:val="17"/>
          </w:tcPr>
          <w:p w:rsidR="00773B7A" w:rsidRDefault="00773B7A" w:rsidP="00773B7A">
            <w:pPr>
              <w:pStyle w:val="Heading1"/>
              <w:outlineLvl w:val="0"/>
            </w:pPr>
            <w:bookmarkStart w:id="14" w:name="_Toc479183065"/>
            <w:bookmarkStart w:id="15" w:name="_Toc483475052"/>
            <w:bookmarkStart w:id="16" w:name="_Toc484085615"/>
            <w:r>
              <w:rPr>
                <w:caps w:val="0"/>
              </w:rPr>
              <w:t>INTRODUCTION TO THE NRF BUSINESS UNIT RESPONSIBLE FOR THIS BID</w:t>
            </w:r>
            <w:bookmarkEnd w:id="14"/>
            <w:bookmarkEnd w:id="15"/>
            <w:bookmarkEnd w:id="16"/>
          </w:p>
        </w:tc>
      </w:tr>
      <w:tr w:rsidR="00773B7A" w:rsidRPr="00610452" w:rsidTr="00D23301">
        <w:tc>
          <w:tcPr>
            <w:tcW w:w="5000" w:type="pct"/>
            <w:gridSpan w:val="17"/>
          </w:tcPr>
          <w:p w:rsidR="00773B7A" w:rsidRPr="00773B7A" w:rsidRDefault="00773B7A" w:rsidP="00773B7A">
            <w:pPr>
              <w:spacing w:before="120" w:line="360" w:lineRule="auto"/>
              <w:jc w:val="both"/>
              <w:rPr>
                <w:rFonts w:ascii="Calibri Light" w:eastAsia="Calibri" w:hAnsi="Calibri Light" w:cs="Times New Roman"/>
                <w:snapToGrid w:val="0"/>
                <w:sz w:val="20"/>
                <w:szCs w:val="20"/>
                <w:lang w:val="en-ZA"/>
              </w:rPr>
            </w:pPr>
            <w:r w:rsidRPr="00773B7A">
              <w:rPr>
                <w:rFonts w:ascii="Calibri Light" w:eastAsia="Calibri" w:hAnsi="Calibri Light" w:cs="Times New Roman"/>
                <w:snapToGrid w:val="0"/>
                <w:szCs w:val="20"/>
                <w:lang w:val="en-ZA"/>
              </w:rPr>
              <w:t>The South African Agency for Science and Technology Advancement (SAASTA) is a business unit of the NRF with the mandate to advance public awareness, appreciation and engagement of science, technology, engineering, mathematics and innovation (STEMI) in South Africa.</w:t>
            </w:r>
          </w:p>
        </w:tc>
      </w:tr>
      <w:tr w:rsidR="00773B7A" w:rsidTr="00D23301">
        <w:tc>
          <w:tcPr>
            <w:tcW w:w="5000" w:type="pct"/>
            <w:gridSpan w:val="17"/>
          </w:tcPr>
          <w:p w:rsidR="00773B7A" w:rsidRDefault="00773B7A" w:rsidP="00773B7A">
            <w:pPr>
              <w:pStyle w:val="Heading1"/>
              <w:outlineLvl w:val="0"/>
            </w:pPr>
            <w:bookmarkStart w:id="17" w:name="_Toc479183066"/>
            <w:bookmarkStart w:id="18" w:name="_Toc483475053"/>
            <w:bookmarkStart w:id="19" w:name="_Toc484085616"/>
            <w:r>
              <w:rPr>
                <w:caps w:val="0"/>
              </w:rPr>
              <w:t>CONTEXT OF THIS PROCUREMENT</w:t>
            </w:r>
            <w:bookmarkEnd w:id="17"/>
            <w:bookmarkEnd w:id="18"/>
            <w:bookmarkEnd w:id="19"/>
          </w:p>
        </w:tc>
      </w:tr>
      <w:tr w:rsidR="00773B7A" w:rsidRPr="00610452" w:rsidTr="00D23301">
        <w:trPr>
          <w:trHeight w:val="567"/>
        </w:trPr>
        <w:tc>
          <w:tcPr>
            <w:tcW w:w="5000" w:type="pct"/>
            <w:gridSpan w:val="17"/>
          </w:tcPr>
          <w:p w:rsidR="00773B7A" w:rsidRPr="00773B7A" w:rsidRDefault="00773B7A" w:rsidP="00773B7A">
            <w:pPr>
              <w:spacing w:line="360" w:lineRule="auto"/>
              <w:jc w:val="both"/>
              <w:rPr>
                <w:rFonts w:ascii="Calibri Light" w:eastAsia="Calibri" w:hAnsi="Calibri Light" w:cs="Arial"/>
                <w:snapToGrid w:val="0"/>
              </w:rPr>
            </w:pPr>
            <w:r w:rsidRPr="00610452">
              <w:rPr>
                <w:rFonts w:ascii="Calibri" w:eastAsia="Calibri" w:hAnsi="Calibri" w:cs="Arial"/>
                <w:snapToGrid w:val="0"/>
                <w:sz w:val="20"/>
              </w:rPr>
              <w:t>T</w:t>
            </w:r>
            <w:r w:rsidRPr="00773B7A">
              <w:rPr>
                <w:rFonts w:ascii="Calibri Light" w:eastAsia="Calibri" w:hAnsi="Calibri Light" w:cs="Arial"/>
                <w:snapToGrid w:val="0"/>
              </w:rPr>
              <w:t>he rapid advancement in Computer Science and Information Technology has brought the added need and challenge for qualified personnel such as engineers, technicians, physicists, scientists, radiological technicians and other related professionals in order to cope with and address the needs of every nation, in particular South Africa. It is thus fitting that the Higher Education Sector should be in a position to prepare our youth, especially in scientific and technological fields.</w:t>
            </w:r>
          </w:p>
          <w:p w:rsidR="00773B7A" w:rsidRPr="00773B7A" w:rsidRDefault="00773B7A" w:rsidP="00773B7A">
            <w:pPr>
              <w:spacing w:after="200" w:line="360" w:lineRule="auto"/>
              <w:jc w:val="both"/>
              <w:rPr>
                <w:rFonts w:ascii="Calibri Light" w:eastAsia="Calibri" w:hAnsi="Calibri Light" w:cs="Arial"/>
                <w:snapToGrid w:val="0"/>
              </w:rPr>
            </w:pPr>
            <w:r w:rsidRPr="00773B7A">
              <w:rPr>
                <w:rFonts w:ascii="Calibri Light" w:eastAsia="Calibri" w:hAnsi="Calibri Light" w:cs="Arial"/>
                <w:snapToGrid w:val="0"/>
              </w:rPr>
              <w:t>South Africa’s human capital is facing some challenges which include among others the following:</w:t>
            </w:r>
          </w:p>
          <w:p w:rsidR="00773B7A" w:rsidRPr="00773B7A" w:rsidRDefault="00773B7A" w:rsidP="00B95E33">
            <w:pPr>
              <w:widowControl/>
              <w:numPr>
                <w:ilvl w:val="0"/>
                <w:numId w:val="27"/>
              </w:numPr>
              <w:spacing w:before="0" w:after="200" w:line="360" w:lineRule="auto"/>
              <w:jc w:val="both"/>
              <w:rPr>
                <w:rFonts w:ascii="Calibri Light" w:eastAsia="Calibri" w:hAnsi="Calibri Light" w:cs="Arial"/>
                <w:snapToGrid w:val="0"/>
              </w:rPr>
            </w:pPr>
            <w:r w:rsidRPr="00773B7A">
              <w:rPr>
                <w:rFonts w:ascii="Calibri Light" w:eastAsia="Calibri" w:hAnsi="Calibri Light" w:cs="Arial"/>
                <w:snapToGrid w:val="0"/>
              </w:rPr>
              <w:t xml:space="preserve">Shortage of Human Resource skills in Science, Engineering and Technology. </w:t>
            </w:r>
          </w:p>
          <w:p w:rsidR="00773B7A" w:rsidRPr="00773B7A" w:rsidRDefault="00773B7A" w:rsidP="00B95E33">
            <w:pPr>
              <w:widowControl/>
              <w:numPr>
                <w:ilvl w:val="0"/>
                <w:numId w:val="27"/>
              </w:numPr>
              <w:spacing w:before="0" w:after="200" w:line="360" w:lineRule="auto"/>
              <w:jc w:val="both"/>
              <w:rPr>
                <w:rFonts w:ascii="Calibri Light" w:eastAsia="Calibri" w:hAnsi="Calibri Light" w:cs="Arial"/>
                <w:snapToGrid w:val="0"/>
              </w:rPr>
            </w:pPr>
            <w:r w:rsidRPr="00773B7A">
              <w:rPr>
                <w:rFonts w:ascii="Calibri Light" w:eastAsia="Calibri" w:hAnsi="Calibri Light" w:cs="Arial"/>
                <w:snapToGrid w:val="0"/>
              </w:rPr>
              <w:t>Few female professionals in SET fields, which culminates in lack of appropriate female role models that the female learner can emulate.</w:t>
            </w:r>
          </w:p>
          <w:p w:rsidR="00773B7A" w:rsidRPr="00773B7A" w:rsidRDefault="00773B7A" w:rsidP="00B95E33">
            <w:pPr>
              <w:widowControl/>
              <w:numPr>
                <w:ilvl w:val="0"/>
                <w:numId w:val="28"/>
              </w:numPr>
              <w:spacing w:before="0" w:after="200" w:line="360" w:lineRule="auto"/>
              <w:jc w:val="both"/>
              <w:rPr>
                <w:rFonts w:ascii="Calibri Light" w:eastAsia="Calibri" w:hAnsi="Calibri Light" w:cs="Arial"/>
                <w:snapToGrid w:val="0"/>
              </w:rPr>
            </w:pPr>
            <w:r w:rsidRPr="00773B7A">
              <w:rPr>
                <w:rFonts w:ascii="Calibri Light" w:eastAsia="Calibri" w:hAnsi="Calibri Light" w:cs="Arial"/>
                <w:snapToGrid w:val="0"/>
              </w:rPr>
              <w:t xml:space="preserve">A skewed distribution of skills in SET careers along racial lines. While Black South Africans constitute the largest percentage of the country’s population, their out-put in terms of skills in SET careers is </w:t>
            </w:r>
            <w:r w:rsidRPr="00773B7A">
              <w:rPr>
                <w:rFonts w:ascii="Calibri Light" w:eastAsia="Calibri" w:hAnsi="Calibri Light" w:cs="Arial"/>
                <w:snapToGrid w:val="0"/>
              </w:rPr>
              <w:lastRenderedPageBreak/>
              <w:t xml:space="preserve">alarmingly low, </w:t>
            </w:r>
          </w:p>
          <w:p w:rsidR="00773B7A" w:rsidRPr="00773B7A" w:rsidRDefault="00773B7A" w:rsidP="00B95E33">
            <w:pPr>
              <w:widowControl/>
              <w:numPr>
                <w:ilvl w:val="0"/>
                <w:numId w:val="28"/>
              </w:numPr>
              <w:spacing w:before="0" w:after="200" w:line="360" w:lineRule="auto"/>
              <w:jc w:val="both"/>
              <w:rPr>
                <w:rFonts w:ascii="Calibri Light" w:eastAsia="Calibri" w:hAnsi="Calibri Light" w:cs="Arial"/>
                <w:snapToGrid w:val="0"/>
              </w:rPr>
            </w:pPr>
            <w:r w:rsidRPr="00773B7A">
              <w:rPr>
                <w:rFonts w:ascii="Calibri Light" w:eastAsia="Calibri" w:hAnsi="Calibri Light" w:cs="Arial"/>
                <w:snapToGrid w:val="0"/>
              </w:rPr>
              <w:t xml:space="preserve">High drop-out rates at Higher Education Institutions. </w:t>
            </w:r>
          </w:p>
          <w:p w:rsidR="00773B7A" w:rsidRPr="00773B7A" w:rsidRDefault="00773B7A" w:rsidP="00773B7A">
            <w:pPr>
              <w:spacing w:after="200" w:line="360" w:lineRule="auto"/>
              <w:jc w:val="both"/>
              <w:rPr>
                <w:rFonts w:ascii="Calibri Light" w:eastAsia="Calibri" w:hAnsi="Calibri Light" w:cs="Arial"/>
                <w:snapToGrid w:val="0"/>
              </w:rPr>
            </w:pPr>
            <w:r w:rsidRPr="00773B7A">
              <w:rPr>
                <w:rFonts w:ascii="Calibri Light" w:eastAsia="Calibri" w:hAnsi="Calibri Light" w:cs="Arial"/>
                <w:snapToGrid w:val="0"/>
              </w:rPr>
              <w:t>There are a number of SET interventions aimed at dealing with some of the challenges mentioned above. One of the interventions through NRF|SAASTA programmes is the Undergraduate Support Programme with emphasis on Physics as a career. The programme aims to achieve the following:</w:t>
            </w:r>
          </w:p>
          <w:p w:rsidR="00773B7A" w:rsidRPr="00773B7A" w:rsidRDefault="00773B7A" w:rsidP="00B95E33">
            <w:pPr>
              <w:widowControl/>
              <w:numPr>
                <w:ilvl w:val="0"/>
                <w:numId w:val="30"/>
              </w:numPr>
              <w:spacing w:before="0" w:after="200" w:line="360" w:lineRule="auto"/>
              <w:contextualSpacing/>
              <w:jc w:val="both"/>
              <w:rPr>
                <w:rFonts w:ascii="Calibri Light" w:eastAsia="Calibri" w:hAnsi="Calibri Light" w:cs="Arial"/>
                <w:snapToGrid w:val="0"/>
              </w:rPr>
            </w:pPr>
            <w:r w:rsidRPr="00773B7A">
              <w:rPr>
                <w:rFonts w:ascii="Calibri Light" w:eastAsia="Calibri" w:hAnsi="Calibri Light" w:cs="Arial"/>
                <w:snapToGrid w:val="0"/>
              </w:rPr>
              <w:t>Contribute to the increase in the number of undergraduate students,  particularly the number of Black Africans and young women  enrolled in Physics;</w:t>
            </w:r>
          </w:p>
          <w:p w:rsidR="00773B7A" w:rsidRPr="00773B7A" w:rsidRDefault="00773B7A" w:rsidP="00B95E33">
            <w:pPr>
              <w:widowControl/>
              <w:numPr>
                <w:ilvl w:val="0"/>
                <w:numId w:val="29"/>
              </w:numPr>
              <w:spacing w:before="0" w:after="200" w:line="360" w:lineRule="auto"/>
              <w:jc w:val="both"/>
              <w:rPr>
                <w:rFonts w:ascii="Calibri Light" w:eastAsia="Calibri" w:hAnsi="Calibri Light" w:cs="Times New Roman"/>
                <w:snapToGrid w:val="0"/>
              </w:rPr>
            </w:pPr>
            <w:r w:rsidRPr="00773B7A">
              <w:rPr>
                <w:rFonts w:ascii="Calibri Light" w:eastAsia="Calibri" w:hAnsi="Calibri Light" w:cs="Arial"/>
                <w:snapToGrid w:val="0"/>
              </w:rPr>
              <w:t>Exposing undergraduate students in Physics to career opportunities in Physics through interacting with appropriate role models, visiting of science councils, research facilities and industries that apply Physics.</w:t>
            </w:r>
          </w:p>
          <w:p w:rsidR="00773B7A" w:rsidRPr="00ED29CE" w:rsidRDefault="00773B7A" w:rsidP="00773B7A">
            <w:pPr>
              <w:keepNext/>
              <w:keepLines/>
              <w:widowControl/>
              <w:spacing w:before="480" w:line="276" w:lineRule="auto"/>
              <w:ind w:left="709" w:hanging="709"/>
              <w:outlineLvl w:val="0"/>
              <w:rPr>
                <w:rFonts w:ascii="Calibri Light" w:eastAsia="Times New Roman" w:hAnsi="Calibri Light" w:cs="Times New Roman"/>
                <w:b/>
                <w:bCs/>
                <w:snapToGrid w:val="0"/>
                <w:sz w:val="24"/>
                <w:szCs w:val="28"/>
                <w:lang w:val="en-ZA"/>
              </w:rPr>
            </w:pPr>
            <w:bookmarkStart w:id="20" w:name="_Toc483475054"/>
            <w:bookmarkStart w:id="21" w:name="_Toc484085617"/>
            <w:r w:rsidRPr="00ED29CE">
              <w:rPr>
                <w:rFonts w:ascii="Calibri Light" w:eastAsia="Times New Roman" w:hAnsi="Calibri Light" w:cs="Times New Roman"/>
                <w:b/>
                <w:bCs/>
                <w:snapToGrid w:val="0"/>
                <w:sz w:val="24"/>
                <w:szCs w:val="28"/>
                <w:lang w:val="en-ZA"/>
              </w:rPr>
              <w:t>SCOPE / SUMMARY OF SUPPLY</w:t>
            </w:r>
            <w:bookmarkEnd w:id="20"/>
            <w:bookmarkEnd w:id="21"/>
          </w:p>
          <w:p w:rsidR="00724CC1" w:rsidRDefault="00773B7A" w:rsidP="00ED29CE">
            <w:pPr>
              <w:spacing w:line="240" w:lineRule="auto"/>
              <w:jc w:val="both"/>
              <w:rPr>
                <w:rFonts w:ascii="Calibri Light" w:eastAsia="Calibri" w:hAnsi="Calibri Light" w:cs="Arial"/>
                <w:snapToGrid w:val="0"/>
              </w:rPr>
            </w:pPr>
            <w:r w:rsidRPr="00773B7A">
              <w:rPr>
                <w:rFonts w:ascii="Calibri Light" w:eastAsia="Calibri" w:hAnsi="Calibri Light" w:cs="Arial"/>
                <w:snapToGrid w:val="0"/>
              </w:rPr>
              <w:t>The Undergraduate Support Programme creates awareness of SET careers with a focus in Physics amongst undergraduate science students with the ultimate objective t</w:t>
            </w:r>
            <w:r w:rsidR="00724CC1">
              <w:rPr>
                <w:rFonts w:ascii="Calibri Light" w:eastAsia="Calibri" w:hAnsi="Calibri Light" w:cs="Arial"/>
                <w:snapToGrid w:val="0"/>
              </w:rPr>
              <w:t xml:space="preserve">o increase the SET work force. </w:t>
            </w:r>
          </w:p>
          <w:p w:rsidR="00ED29CE" w:rsidRPr="00773B7A" w:rsidRDefault="00ED29CE" w:rsidP="00ED29CE">
            <w:pPr>
              <w:spacing w:line="240" w:lineRule="auto"/>
              <w:jc w:val="both"/>
              <w:rPr>
                <w:rFonts w:ascii="Calibri Light" w:eastAsia="Calibri" w:hAnsi="Calibri Light" w:cs="Arial"/>
                <w:snapToGrid w:val="0"/>
              </w:rPr>
            </w:pPr>
          </w:p>
          <w:p w:rsidR="00773B7A" w:rsidRPr="00773B7A" w:rsidRDefault="00773B7A" w:rsidP="00ED29CE">
            <w:pPr>
              <w:widowControl/>
              <w:spacing w:before="0" w:after="200" w:line="240" w:lineRule="auto"/>
              <w:contextualSpacing/>
              <w:jc w:val="both"/>
              <w:rPr>
                <w:rFonts w:ascii="Calibri Light" w:eastAsia="Calibri" w:hAnsi="Calibri Light" w:cs="Arial"/>
                <w:b/>
                <w:snapToGrid w:val="0"/>
              </w:rPr>
            </w:pPr>
            <w:r w:rsidRPr="00773B7A">
              <w:rPr>
                <w:rFonts w:ascii="Calibri Light" w:eastAsia="Calibri" w:hAnsi="Calibri Light" w:cs="Arial"/>
                <w:b/>
                <w:snapToGrid w:val="0"/>
              </w:rPr>
              <w:t>Objectives</w:t>
            </w:r>
          </w:p>
          <w:p w:rsidR="00773B7A" w:rsidRPr="00773B7A" w:rsidRDefault="00773B7A" w:rsidP="00B95E33">
            <w:pPr>
              <w:pStyle w:val="ListParagraph"/>
              <w:widowControl/>
              <w:numPr>
                <w:ilvl w:val="0"/>
                <w:numId w:val="32"/>
              </w:numPr>
              <w:spacing w:before="0" w:after="200" w:line="360" w:lineRule="auto"/>
              <w:jc w:val="both"/>
              <w:rPr>
                <w:rFonts w:ascii="Calibri Light" w:eastAsia="Calibri" w:hAnsi="Calibri Light" w:cs="Arial"/>
                <w:snapToGrid w:val="0"/>
              </w:rPr>
            </w:pPr>
            <w:r w:rsidRPr="00773B7A">
              <w:rPr>
                <w:rFonts w:ascii="Calibri Light" w:eastAsia="Calibri" w:hAnsi="Calibri Light" w:cs="Arial"/>
                <w:snapToGrid w:val="0"/>
              </w:rPr>
              <w:t xml:space="preserve">To expose undergraduate students to </w:t>
            </w:r>
            <w:r w:rsidRPr="00773B7A">
              <w:rPr>
                <w:rFonts w:ascii="Calibri Light" w:eastAsia="Calibri" w:hAnsi="Calibri Light" w:cs="Arial"/>
                <w:snapToGrid w:val="0"/>
                <w:u w:val="single"/>
              </w:rPr>
              <w:t>career opportunities</w:t>
            </w:r>
            <w:r w:rsidRPr="00773B7A">
              <w:rPr>
                <w:rFonts w:ascii="Calibri Light" w:eastAsia="Calibri" w:hAnsi="Calibri Light" w:cs="Arial"/>
                <w:snapToGrid w:val="0"/>
              </w:rPr>
              <w:t xml:space="preserve"> in Physics through undertaking field trips to research facilities, science councils and industries which currently employ physicists and other scientists;</w:t>
            </w:r>
          </w:p>
          <w:p w:rsidR="00773B7A" w:rsidRPr="00773B7A" w:rsidRDefault="00773B7A" w:rsidP="00B95E33">
            <w:pPr>
              <w:pStyle w:val="ListParagraph"/>
              <w:widowControl/>
              <w:numPr>
                <w:ilvl w:val="0"/>
                <w:numId w:val="32"/>
              </w:numPr>
              <w:spacing w:before="0" w:after="200" w:line="360" w:lineRule="auto"/>
              <w:jc w:val="both"/>
              <w:rPr>
                <w:rFonts w:ascii="Calibri Light" w:eastAsia="Calibri" w:hAnsi="Calibri Light" w:cs="Arial"/>
                <w:snapToGrid w:val="0"/>
              </w:rPr>
            </w:pPr>
            <w:r w:rsidRPr="00773B7A">
              <w:rPr>
                <w:rFonts w:ascii="Calibri Light" w:eastAsia="Calibri" w:hAnsi="Calibri Light" w:cs="Arial"/>
                <w:snapToGrid w:val="0"/>
              </w:rPr>
              <w:t xml:space="preserve">Expose and promote interaction with appropriate </w:t>
            </w:r>
            <w:r w:rsidRPr="00773B7A">
              <w:rPr>
                <w:rFonts w:ascii="Calibri Light" w:eastAsia="Calibri" w:hAnsi="Calibri Light" w:cs="Arial"/>
                <w:snapToGrid w:val="0"/>
                <w:u w:val="single"/>
              </w:rPr>
              <w:t>role models/experts</w:t>
            </w:r>
            <w:r w:rsidRPr="00773B7A">
              <w:rPr>
                <w:rFonts w:ascii="Calibri Light" w:eastAsia="Calibri" w:hAnsi="Calibri Light" w:cs="Arial"/>
                <w:snapToGrid w:val="0"/>
              </w:rPr>
              <w:t>, physicists in particular.</w:t>
            </w:r>
          </w:p>
          <w:p w:rsidR="00773B7A" w:rsidRPr="00773B7A" w:rsidRDefault="00773B7A" w:rsidP="00773B7A">
            <w:pPr>
              <w:widowControl/>
              <w:spacing w:before="0" w:after="200" w:line="360" w:lineRule="auto"/>
              <w:contextualSpacing/>
              <w:jc w:val="both"/>
              <w:rPr>
                <w:rFonts w:ascii="Calibri Light" w:eastAsia="Calibri" w:hAnsi="Calibri Light" w:cs="Arial"/>
                <w:b/>
                <w:snapToGrid w:val="0"/>
              </w:rPr>
            </w:pPr>
            <w:r w:rsidRPr="00773B7A">
              <w:rPr>
                <w:rFonts w:ascii="Calibri Light" w:eastAsia="Calibri" w:hAnsi="Calibri Light" w:cs="Arial"/>
                <w:b/>
                <w:snapToGrid w:val="0"/>
              </w:rPr>
              <w:t>Target Audience</w:t>
            </w:r>
          </w:p>
          <w:p w:rsidR="00773B7A" w:rsidRPr="00773B7A" w:rsidRDefault="00773B7A" w:rsidP="00773B7A">
            <w:pPr>
              <w:spacing w:before="0" w:line="240" w:lineRule="auto"/>
              <w:ind w:left="360"/>
              <w:jc w:val="both"/>
              <w:rPr>
                <w:rFonts w:ascii="Calibri Light" w:eastAsia="Calibri" w:hAnsi="Calibri Light" w:cs="Arial"/>
                <w:snapToGrid w:val="0"/>
              </w:rPr>
            </w:pPr>
            <w:r w:rsidRPr="00773B7A">
              <w:rPr>
                <w:rFonts w:ascii="Calibri Light" w:eastAsia="Calibri" w:hAnsi="Calibri Light" w:cs="Arial"/>
                <w:snapToGrid w:val="0"/>
              </w:rPr>
              <w:t>This intervention will target the following groups:</w:t>
            </w:r>
          </w:p>
          <w:p w:rsidR="00773B7A" w:rsidRPr="00773B7A" w:rsidRDefault="00773B7A" w:rsidP="00B95E33">
            <w:pPr>
              <w:pStyle w:val="ListParagraph"/>
              <w:widowControl/>
              <w:numPr>
                <w:ilvl w:val="0"/>
                <w:numId w:val="31"/>
              </w:numPr>
              <w:spacing w:before="0" w:after="200" w:line="360" w:lineRule="auto"/>
              <w:jc w:val="both"/>
              <w:rPr>
                <w:rFonts w:ascii="Calibri Light" w:eastAsia="Calibri" w:hAnsi="Calibri Light" w:cs="Arial"/>
                <w:snapToGrid w:val="0"/>
              </w:rPr>
            </w:pPr>
            <w:r w:rsidRPr="00773B7A">
              <w:rPr>
                <w:rFonts w:ascii="Calibri Light" w:eastAsia="Calibri" w:hAnsi="Calibri Light" w:cs="Arial"/>
                <w:snapToGrid w:val="0"/>
              </w:rPr>
              <w:t xml:space="preserve">Undergraduate students in their first year up to final year (including honours students) from Universities or Universities of Technology, who are enrolled for Physics. </w:t>
            </w:r>
          </w:p>
          <w:p w:rsidR="00773B7A" w:rsidRDefault="00773B7A" w:rsidP="00B95E33">
            <w:pPr>
              <w:pStyle w:val="ListParagraph"/>
              <w:widowControl/>
              <w:numPr>
                <w:ilvl w:val="0"/>
                <w:numId w:val="31"/>
              </w:numPr>
              <w:spacing w:before="0" w:after="200" w:line="360" w:lineRule="auto"/>
              <w:jc w:val="both"/>
              <w:rPr>
                <w:rFonts w:ascii="Calibri Light" w:eastAsia="Calibri" w:hAnsi="Calibri Light" w:cs="Arial"/>
                <w:snapToGrid w:val="0"/>
              </w:rPr>
            </w:pPr>
            <w:r w:rsidRPr="00773B7A">
              <w:rPr>
                <w:rFonts w:ascii="Calibri Light" w:eastAsia="Calibri" w:hAnsi="Calibri Light" w:cs="Arial"/>
                <w:snapToGrid w:val="0"/>
              </w:rPr>
              <w:t xml:space="preserve">A minimum of 40 students and 2 Physics lecturers per proposal (accompanying the students on the field trips) must be involved in the </w:t>
            </w:r>
            <w:r w:rsidRPr="00D93085">
              <w:rPr>
                <w:rFonts w:ascii="Calibri Light" w:eastAsia="Calibri" w:hAnsi="Calibri Light" w:cs="Arial"/>
                <w:snapToGrid w:val="0"/>
              </w:rPr>
              <w:t xml:space="preserve">activities (If students cover more than one university a minimum of one lecturer per university is </w:t>
            </w:r>
            <w:r w:rsidR="00C03655" w:rsidRPr="00D93085">
              <w:rPr>
                <w:rFonts w:ascii="Calibri Light" w:eastAsia="Calibri" w:hAnsi="Calibri Light" w:cs="Arial"/>
                <w:snapToGrid w:val="0"/>
              </w:rPr>
              <w:t>required</w:t>
            </w:r>
            <w:r w:rsidRPr="00D93085">
              <w:rPr>
                <w:rFonts w:ascii="Calibri Light" w:eastAsia="Calibri" w:hAnsi="Calibri Light" w:cs="Arial"/>
                <w:snapToGrid w:val="0"/>
              </w:rPr>
              <w:t>.</w:t>
            </w:r>
            <w:r w:rsidRPr="00773B7A">
              <w:rPr>
                <w:rFonts w:ascii="Calibri Light" w:eastAsia="Calibri" w:hAnsi="Calibri Light" w:cs="Arial"/>
                <w:snapToGrid w:val="0"/>
              </w:rPr>
              <w:t xml:space="preserve"> The maximum number of students will depend on the planned activities and corresponding budget.</w:t>
            </w:r>
          </w:p>
          <w:p w:rsidR="00773B7A" w:rsidRPr="00264CD0" w:rsidRDefault="00773B7A" w:rsidP="00ED29CE">
            <w:pPr>
              <w:widowControl/>
              <w:spacing w:before="0" w:after="200" w:line="276" w:lineRule="auto"/>
              <w:jc w:val="both"/>
              <w:rPr>
                <w:rFonts w:ascii="Calibri Light" w:eastAsia="Calibri" w:hAnsi="Calibri Light" w:cs="Times New Roman"/>
                <w:b/>
                <w:snapToGrid w:val="0"/>
              </w:rPr>
            </w:pPr>
            <w:r w:rsidRPr="00264CD0">
              <w:rPr>
                <w:rFonts w:ascii="Calibri Light" w:eastAsia="Calibri" w:hAnsi="Calibri Light" w:cs="Times New Roman"/>
                <w:b/>
                <w:snapToGrid w:val="0"/>
              </w:rPr>
              <w:t>CONTEXT – WHERE AND HOW INTENDED TO BE USED</w:t>
            </w:r>
          </w:p>
          <w:p w:rsidR="00773B7A" w:rsidRPr="00773B7A" w:rsidRDefault="00773B7A" w:rsidP="00ED29CE">
            <w:pPr>
              <w:widowControl/>
              <w:spacing w:before="0" w:after="200" w:line="276" w:lineRule="auto"/>
              <w:jc w:val="both"/>
              <w:rPr>
                <w:rFonts w:ascii="Calibri Light" w:eastAsia="Calibri" w:hAnsi="Calibri Light" w:cs="Times New Roman"/>
                <w:snapToGrid w:val="0"/>
              </w:rPr>
            </w:pPr>
            <w:r w:rsidRPr="00773B7A">
              <w:rPr>
                <w:rFonts w:ascii="Calibri Light" w:eastAsia="Calibri" w:hAnsi="Calibri Light" w:cs="Times New Roman"/>
                <w:snapToGrid w:val="0"/>
              </w:rPr>
              <w:t xml:space="preserve">The South African Agency for Science and Technology Advancement (SAASTA) has earmarked funds to support projects with activities to be implemented by various Higher Education Institutions, NRF facilities and other interested organisations around South Africa. SAASTA is hereby inviting bidders to submit a creative/innovative proposal for organizing field trips </w:t>
            </w:r>
            <w:r w:rsidRPr="00D93085">
              <w:rPr>
                <w:rFonts w:ascii="Calibri Light" w:eastAsia="Calibri" w:hAnsi="Calibri Light" w:cs="Times New Roman"/>
                <w:i/>
                <w:snapToGrid w:val="0"/>
                <w:u w:val="single"/>
              </w:rPr>
              <w:t>during the September/October 2017 university holidays up to January 2018</w:t>
            </w:r>
            <w:r w:rsidRPr="00D93085">
              <w:rPr>
                <w:rFonts w:ascii="Calibri Light" w:eastAsia="Calibri" w:hAnsi="Calibri Light" w:cs="Times New Roman"/>
                <w:i/>
                <w:snapToGrid w:val="0"/>
              </w:rPr>
              <w:t xml:space="preserve"> </w:t>
            </w:r>
            <w:r w:rsidRPr="00D93085">
              <w:rPr>
                <w:rFonts w:ascii="Calibri Light" w:eastAsia="Calibri" w:hAnsi="Calibri Light" w:cs="Times New Roman"/>
                <w:snapToGrid w:val="0"/>
              </w:rPr>
              <w:t>for undergraduate students in Physics to expose them to career opportunities</w:t>
            </w:r>
            <w:r w:rsidRPr="00773B7A">
              <w:rPr>
                <w:rFonts w:ascii="Calibri Light" w:eastAsia="Calibri" w:hAnsi="Calibri Light" w:cs="Times New Roman"/>
                <w:snapToGrid w:val="0"/>
              </w:rPr>
              <w:t xml:space="preserve"> in Physics. </w:t>
            </w:r>
            <w:r w:rsidRPr="00773B7A">
              <w:rPr>
                <w:rFonts w:ascii="Calibri Light" w:eastAsia="Calibri" w:hAnsi="Calibri Light" w:cs="Times New Roman"/>
                <w:snapToGrid w:val="0"/>
              </w:rPr>
              <w:lastRenderedPageBreak/>
              <w:t>Please note that this project must be completed by mid-February and all reports are due end of February 2017.</w:t>
            </w:r>
          </w:p>
          <w:p w:rsidR="00773B7A" w:rsidRPr="00773B7A" w:rsidRDefault="00773B7A" w:rsidP="00773B7A">
            <w:pPr>
              <w:widowControl/>
              <w:spacing w:before="0" w:after="200" w:line="360" w:lineRule="auto"/>
              <w:jc w:val="both"/>
              <w:rPr>
                <w:rFonts w:ascii="Calibri Light" w:eastAsia="Calibri" w:hAnsi="Calibri Light" w:cs="Times New Roman"/>
                <w:snapToGrid w:val="0"/>
              </w:rPr>
            </w:pPr>
            <w:r w:rsidRPr="00773B7A">
              <w:rPr>
                <w:rFonts w:ascii="Calibri Light" w:eastAsia="Times New Roman" w:hAnsi="Calibri Light" w:cs="Times New Roman"/>
                <w:b/>
                <w:bCs/>
                <w:snapToGrid w:val="0"/>
                <w:szCs w:val="28"/>
                <w:lang w:val="en-ZA"/>
              </w:rPr>
              <w:t>Product / Services Specifications</w:t>
            </w:r>
          </w:p>
          <w:p w:rsidR="00773B7A" w:rsidRPr="00773B7A" w:rsidRDefault="00773B7A" w:rsidP="00B95E33">
            <w:pPr>
              <w:pStyle w:val="ListParagraph"/>
              <w:numPr>
                <w:ilvl w:val="0"/>
                <w:numId w:val="33"/>
              </w:numPr>
              <w:spacing w:before="0" w:line="360" w:lineRule="auto"/>
              <w:jc w:val="both"/>
              <w:rPr>
                <w:rFonts w:ascii="Calibri Light" w:eastAsia="Times New Roman" w:hAnsi="Calibri Light" w:cs="Arial"/>
                <w:snapToGrid w:val="0"/>
                <w:lang w:val="en-US"/>
              </w:rPr>
            </w:pPr>
            <w:r w:rsidRPr="00773B7A">
              <w:rPr>
                <w:rFonts w:ascii="Calibri Light" w:eastAsia="Times New Roman" w:hAnsi="Calibri Light" w:cs="Arial"/>
                <w:snapToGrid w:val="0"/>
                <w:lang w:val="en-US"/>
              </w:rPr>
              <w:t xml:space="preserve"> Bidders are encouraged to organize multiple activities. These activities do not have to be on consecutive days.</w:t>
            </w:r>
          </w:p>
          <w:p w:rsidR="00773B7A" w:rsidRPr="00773B7A" w:rsidRDefault="00773B7A" w:rsidP="00B95E33">
            <w:pPr>
              <w:pStyle w:val="ListParagraph"/>
              <w:widowControl/>
              <w:numPr>
                <w:ilvl w:val="0"/>
                <w:numId w:val="33"/>
              </w:numPr>
              <w:spacing w:before="0" w:after="200" w:line="360" w:lineRule="auto"/>
              <w:jc w:val="both"/>
              <w:rPr>
                <w:rFonts w:ascii="Calibri Light" w:eastAsia="Times New Roman" w:hAnsi="Calibri Light" w:cs="Arial"/>
                <w:snapToGrid w:val="0"/>
                <w:lang w:val="en-US"/>
              </w:rPr>
            </w:pPr>
            <w:r w:rsidRPr="00773B7A">
              <w:rPr>
                <w:rFonts w:ascii="Calibri Light" w:eastAsia="Times New Roman" w:hAnsi="Calibri Light" w:cs="Arial"/>
                <w:snapToGrid w:val="0"/>
                <w:lang w:val="en-US"/>
              </w:rPr>
              <w:t>The activities should target a minimum of 40 undergraduates/postgraduates who have registered for Physics as one of their subjects, but you are encouraged to reach as many students as possible with the award.</w:t>
            </w:r>
          </w:p>
          <w:p w:rsidR="00773B7A" w:rsidRPr="00773B7A" w:rsidRDefault="00773B7A" w:rsidP="00B95E33">
            <w:pPr>
              <w:pStyle w:val="ListParagraph"/>
              <w:widowControl/>
              <w:numPr>
                <w:ilvl w:val="0"/>
                <w:numId w:val="33"/>
              </w:numPr>
              <w:spacing w:before="0" w:after="200" w:line="360" w:lineRule="auto"/>
              <w:jc w:val="both"/>
              <w:rPr>
                <w:rFonts w:ascii="Calibri Light" w:eastAsia="Times New Roman" w:hAnsi="Calibri Light" w:cs="Arial"/>
                <w:snapToGrid w:val="0"/>
                <w:lang w:val="en-US"/>
              </w:rPr>
            </w:pPr>
            <w:r w:rsidRPr="00773B7A">
              <w:rPr>
                <w:rFonts w:ascii="Calibri Light" w:eastAsia="Times New Roman" w:hAnsi="Calibri Light" w:cs="Arial"/>
                <w:snapToGrid w:val="0"/>
                <w:lang w:val="en-US"/>
              </w:rPr>
              <w:t>The activities must include at least one visit to industry applying Physics and interaction with the role models.</w:t>
            </w:r>
          </w:p>
          <w:p w:rsidR="00773B7A" w:rsidRPr="00773B7A" w:rsidRDefault="00773B7A" w:rsidP="00B95E33">
            <w:pPr>
              <w:pStyle w:val="ListParagraph"/>
              <w:widowControl/>
              <w:numPr>
                <w:ilvl w:val="0"/>
                <w:numId w:val="33"/>
              </w:numPr>
              <w:spacing w:before="0" w:after="200" w:line="360" w:lineRule="auto"/>
              <w:jc w:val="both"/>
              <w:rPr>
                <w:rFonts w:ascii="Calibri Light" w:eastAsia="Times New Roman" w:hAnsi="Calibri Light" w:cs="Arial"/>
                <w:snapToGrid w:val="0"/>
                <w:lang w:val="en-US"/>
              </w:rPr>
            </w:pPr>
            <w:r w:rsidRPr="00773B7A">
              <w:rPr>
                <w:rFonts w:ascii="Calibri Light" w:eastAsia="Times New Roman" w:hAnsi="Calibri Light" w:cs="Arial"/>
                <w:snapToGrid w:val="0"/>
                <w:lang w:val="en-US"/>
              </w:rPr>
              <w:t>Submit narrative and financial reports with supporting proof of expenses after the project roll-out as per the deadline in your Letter of Award. A template for both reports will be provided as part of the final agreement. The reports are compulsory.</w:t>
            </w:r>
          </w:p>
          <w:p w:rsidR="00773B7A" w:rsidRPr="00773B7A" w:rsidRDefault="00773B7A" w:rsidP="00B95E33">
            <w:pPr>
              <w:pStyle w:val="ListParagraph"/>
              <w:widowControl/>
              <w:numPr>
                <w:ilvl w:val="0"/>
                <w:numId w:val="33"/>
              </w:numPr>
              <w:spacing w:before="0" w:after="200" w:line="360" w:lineRule="auto"/>
              <w:jc w:val="both"/>
              <w:rPr>
                <w:rFonts w:ascii="Calibri Light" w:eastAsia="Times New Roman" w:hAnsi="Calibri Light" w:cs="Arial"/>
                <w:snapToGrid w:val="0"/>
                <w:lang w:val="en-US"/>
              </w:rPr>
            </w:pPr>
            <w:r w:rsidRPr="00773B7A">
              <w:rPr>
                <w:rFonts w:ascii="Calibri Light" w:eastAsia="Times New Roman" w:hAnsi="Calibri Light" w:cs="Arial"/>
                <w:snapToGrid w:val="0"/>
                <w:lang w:val="en-US"/>
              </w:rPr>
              <w:t xml:space="preserve">Provide SAASTA with a CD with photos of the event. A maximum amount of R250 </w:t>
            </w:r>
            <w:r w:rsidR="008A02A3">
              <w:rPr>
                <w:rFonts w:ascii="Calibri Light" w:eastAsia="Times New Roman" w:hAnsi="Calibri Light" w:cs="Arial"/>
                <w:snapToGrid w:val="0"/>
                <w:lang w:val="en-US"/>
              </w:rPr>
              <w:t xml:space="preserve">for photography </w:t>
            </w:r>
            <w:r w:rsidRPr="00773B7A">
              <w:rPr>
                <w:rFonts w:ascii="Calibri Light" w:eastAsia="Times New Roman" w:hAnsi="Calibri Light" w:cs="Arial"/>
                <w:snapToGrid w:val="0"/>
                <w:lang w:val="en-US"/>
              </w:rPr>
              <w:t>is allowed. (Professional photographers are not necessary)</w:t>
            </w:r>
          </w:p>
          <w:p w:rsidR="00773B7A" w:rsidRPr="00773B7A" w:rsidRDefault="00773B7A" w:rsidP="00B95E33">
            <w:pPr>
              <w:pStyle w:val="ListParagraph"/>
              <w:widowControl/>
              <w:numPr>
                <w:ilvl w:val="0"/>
                <w:numId w:val="33"/>
              </w:numPr>
              <w:spacing w:before="0" w:after="200" w:line="360" w:lineRule="auto"/>
              <w:jc w:val="both"/>
              <w:rPr>
                <w:rFonts w:ascii="Calibri Light" w:eastAsia="Times New Roman" w:hAnsi="Calibri Light" w:cs="Arial"/>
                <w:snapToGrid w:val="0"/>
                <w:lang w:val="en-US"/>
              </w:rPr>
            </w:pPr>
            <w:r w:rsidRPr="00773B7A">
              <w:rPr>
                <w:rFonts w:ascii="Calibri Light" w:eastAsia="Times New Roman" w:hAnsi="Calibri Light" w:cs="Arial"/>
                <w:snapToGrid w:val="0"/>
                <w:lang w:val="en-US"/>
              </w:rPr>
              <w:t xml:space="preserve">Provide attendance registers (i.e. </w:t>
            </w:r>
            <w:r w:rsidRPr="00773B7A">
              <w:rPr>
                <w:rFonts w:ascii="Calibri Light" w:eastAsia="Times New Roman" w:hAnsi="Calibri Light" w:cs="Arial"/>
                <w:b/>
                <w:snapToGrid w:val="0"/>
                <w:u w:val="single"/>
                <w:lang w:val="en-US"/>
              </w:rPr>
              <w:t>original signed register</w:t>
            </w:r>
            <w:r w:rsidRPr="00773B7A">
              <w:rPr>
                <w:rFonts w:ascii="Calibri Light" w:eastAsia="Times New Roman" w:hAnsi="Calibri Light" w:cs="Arial"/>
                <w:snapToGrid w:val="0"/>
                <w:lang w:val="en-US"/>
              </w:rPr>
              <w:t xml:space="preserve">).Please note that this is compulsory. </w:t>
            </w:r>
          </w:p>
          <w:p w:rsidR="00773B7A" w:rsidRPr="00FE4E59" w:rsidRDefault="00773B7A" w:rsidP="00B95E33">
            <w:pPr>
              <w:pStyle w:val="ListParagraph"/>
              <w:widowControl/>
              <w:numPr>
                <w:ilvl w:val="0"/>
                <w:numId w:val="33"/>
              </w:numPr>
              <w:spacing w:before="0" w:after="200" w:line="360" w:lineRule="auto"/>
              <w:jc w:val="both"/>
              <w:rPr>
                <w:rFonts w:ascii="Calibri Light" w:eastAsia="Times New Roman" w:hAnsi="Calibri Light" w:cs="Arial"/>
                <w:snapToGrid w:val="0"/>
                <w:lang w:val="en-US"/>
              </w:rPr>
            </w:pPr>
            <w:r w:rsidRPr="00773B7A">
              <w:rPr>
                <w:rFonts w:ascii="Calibri Light" w:eastAsia="Times New Roman" w:hAnsi="Calibri Light" w:cs="Arial"/>
                <w:snapToGrid w:val="0"/>
                <w:lang w:val="en-US"/>
              </w:rPr>
              <w:t>Provide a name list as well as contact details, i.e. a contact number and email address per student.</w:t>
            </w:r>
          </w:p>
        </w:tc>
      </w:tr>
      <w:tr w:rsidR="00773B7A" w:rsidRPr="00D86FE2" w:rsidTr="00D23301">
        <w:tc>
          <w:tcPr>
            <w:tcW w:w="3734" w:type="pct"/>
            <w:gridSpan w:val="11"/>
            <w:shd w:val="clear" w:color="auto" w:fill="F2F2F2" w:themeFill="background1" w:themeFillShade="F2"/>
          </w:tcPr>
          <w:p w:rsidR="00773B7A" w:rsidRPr="00D86FE2" w:rsidRDefault="00773B7A" w:rsidP="00D86FE2">
            <w:pPr>
              <w:jc w:val="both"/>
              <w:rPr>
                <w:rStyle w:val="Strong"/>
                <w:rFonts w:ascii="Calibri Light" w:hAnsi="Calibri Light"/>
              </w:rPr>
            </w:pPr>
            <w:r w:rsidRPr="00D86FE2">
              <w:rPr>
                <w:rStyle w:val="Strong"/>
                <w:rFonts w:ascii="Calibri Light" w:hAnsi="Calibri Light"/>
              </w:rPr>
              <w:lastRenderedPageBreak/>
              <w:t xml:space="preserve">RETURNABLE DOCUMENTS </w:t>
            </w:r>
            <w:r w:rsidRPr="00D86FE2">
              <w:rPr>
                <w:rStyle w:val="Strong"/>
                <w:rFonts w:ascii="Calibri Light" w:hAnsi="Calibri Light" w:cstheme="minorHAnsi"/>
              </w:rPr>
              <w:t>(M = Mandatory (Go/No G</w:t>
            </w:r>
            <w:r>
              <w:rPr>
                <w:rStyle w:val="Strong"/>
                <w:rFonts w:ascii="Calibri Light" w:hAnsi="Calibri Light" w:cstheme="minorHAnsi"/>
              </w:rPr>
              <w:t>o</w:t>
            </w:r>
            <w:r w:rsidRPr="00D86FE2">
              <w:rPr>
                <w:rStyle w:val="Strong"/>
                <w:rFonts w:ascii="Calibri Light" w:hAnsi="Calibri Light" w:cstheme="minorHAnsi"/>
              </w:rPr>
              <w:t>) N/M = Not Mandatory)</w:t>
            </w:r>
          </w:p>
        </w:tc>
        <w:tc>
          <w:tcPr>
            <w:tcW w:w="1266" w:type="pct"/>
            <w:gridSpan w:val="6"/>
            <w:shd w:val="clear" w:color="auto" w:fill="F2F2F2" w:themeFill="background1" w:themeFillShade="F2"/>
          </w:tcPr>
          <w:p w:rsidR="00773B7A" w:rsidRPr="00D86FE2" w:rsidRDefault="00773B7A" w:rsidP="00D86FE2">
            <w:pPr>
              <w:jc w:val="both"/>
              <w:rPr>
                <w:rStyle w:val="Strong"/>
                <w:rFonts w:ascii="Calibri Light" w:hAnsi="Calibri Light"/>
              </w:rPr>
            </w:pPr>
          </w:p>
        </w:tc>
      </w:tr>
      <w:tr w:rsidR="00773B7A" w:rsidRPr="00D86FE2" w:rsidTr="00021031">
        <w:tc>
          <w:tcPr>
            <w:tcW w:w="332" w:type="pct"/>
            <w:gridSpan w:val="3"/>
          </w:tcPr>
          <w:p w:rsidR="00773B7A" w:rsidRPr="00D86FE2" w:rsidRDefault="00773B7A" w:rsidP="00D86FE2">
            <w:pPr>
              <w:jc w:val="both"/>
              <w:rPr>
                <w:rFonts w:ascii="Calibri Light" w:hAnsi="Calibri Light"/>
              </w:rPr>
            </w:pPr>
          </w:p>
        </w:tc>
        <w:tc>
          <w:tcPr>
            <w:tcW w:w="3402" w:type="pct"/>
            <w:gridSpan w:val="8"/>
          </w:tcPr>
          <w:p w:rsidR="00773B7A" w:rsidRPr="00D86FE2" w:rsidRDefault="00773B7A" w:rsidP="00D86FE2">
            <w:pPr>
              <w:jc w:val="both"/>
              <w:rPr>
                <w:rFonts w:ascii="Calibri Light" w:hAnsi="Calibri Light"/>
              </w:rPr>
            </w:pPr>
            <w:r w:rsidRPr="00D86FE2">
              <w:rPr>
                <w:rFonts w:ascii="Calibri Light" w:hAnsi="Calibri Light"/>
              </w:rPr>
              <w:t>Signed and completed Procurement Invitation (SBD 1) including the SBD 4, 6.1, 8 and 9</w:t>
            </w:r>
          </w:p>
        </w:tc>
        <w:tc>
          <w:tcPr>
            <w:tcW w:w="346" w:type="pct"/>
            <w:gridSpan w:val="3"/>
          </w:tcPr>
          <w:p w:rsidR="00773B7A" w:rsidRPr="00D86FE2" w:rsidRDefault="00773B7A" w:rsidP="00D86FE2">
            <w:pPr>
              <w:jc w:val="both"/>
              <w:rPr>
                <w:rFonts w:ascii="Calibri Light" w:hAnsi="Calibri Light"/>
              </w:rPr>
            </w:pPr>
            <w:r w:rsidRPr="00D86FE2">
              <w:rPr>
                <w:rFonts w:ascii="Calibri Light" w:hAnsi="Calibri Light"/>
              </w:rPr>
              <w:t>M</w:t>
            </w:r>
          </w:p>
        </w:tc>
        <w:tc>
          <w:tcPr>
            <w:tcW w:w="361" w:type="pct"/>
            <w:gridSpan w:val="2"/>
          </w:tcPr>
          <w:p w:rsidR="00773B7A" w:rsidRPr="00D86FE2" w:rsidRDefault="00773B7A" w:rsidP="00D86FE2">
            <w:pPr>
              <w:jc w:val="both"/>
              <w:rPr>
                <w:rFonts w:ascii="Calibri Light" w:hAnsi="Calibri Light"/>
              </w:rPr>
            </w:pPr>
            <w:r w:rsidRPr="00D86FE2">
              <w:rPr>
                <w:rFonts w:ascii="Calibri Light" w:hAnsi="Calibri Light"/>
              </w:rPr>
              <w:t>YES</w:t>
            </w:r>
          </w:p>
        </w:tc>
        <w:tc>
          <w:tcPr>
            <w:tcW w:w="559" w:type="pct"/>
          </w:tcPr>
          <w:p w:rsidR="00773B7A" w:rsidRPr="00D86FE2" w:rsidRDefault="00773B7A" w:rsidP="00D86FE2">
            <w:pPr>
              <w:jc w:val="both"/>
              <w:rPr>
                <w:rFonts w:ascii="Calibri Light" w:hAnsi="Calibri Light"/>
              </w:rPr>
            </w:pPr>
            <w:r w:rsidRPr="00D86FE2">
              <w:rPr>
                <w:rFonts w:ascii="Calibri Light" w:hAnsi="Calibri Light"/>
              </w:rPr>
              <w:t>NO</w:t>
            </w:r>
          </w:p>
        </w:tc>
      </w:tr>
      <w:tr w:rsidR="00773B7A" w:rsidRPr="00D86FE2" w:rsidTr="00021031">
        <w:tc>
          <w:tcPr>
            <w:tcW w:w="332" w:type="pct"/>
            <w:gridSpan w:val="3"/>
          </w:tcPr>
          <w:p w:rsidR="00773B7A" w:rsidRPr="00D86FE2" w:rsidRDefault="00773B7A" w:rsidP="00D86FE2">
            <w:pPr>
              <w:jc w:val="both"/>
              <w:rPr>
                <w:rFonts w:ascii="Calibri Light" w:hAnsi="Calibri Light"/>
              </w:rPr>
            </w:pPr>
          </w:p>
        </w:tc>
        <w:tc>
          <w:tcPr>
            <w:tcW w:w="3402" w:type="pct"/>
            <w:gridSpan w:val="8"/>
          </w:tcPr>
          <w:p w:rsidR="00773B7A" w:rsidRPr="00D86FE2" w:rsidRDefault="00773B7A" w:rsidP="00D86FE2">
            <w:pPr>
              <w:jc w:val="both"/>
              <w:rPr>
                <w:rFonts w:ascii="Calibri Light" w:hAnsi="Calibri Light"/>
              </w:rPr>
            </w:pPr>
            <w:r w:rsidRPr="00D86FE2">
              <w:rPr>
                <w:rFonts w:ascii="Calibri Light" w:hAnsi="Calibri Light"/>
              </w:rPr>
              <w:t xml:space="preserve">SBD 3 Proposal to specification including evidence of meeting the specification, capacity, capability and budget. </w:t>
            </w:r>
          </w:p>
        </w:tc>
        <w:tc>
          <w:tcPr>
            <w:tcW w:w="346" w:type="pct"/>
            <w:gridSpan w:val="3"/>
          </w:tcPr>
          <w:p w:rsidR="00773B7A" w:rsidRPr="00D86FE2" w:rsidRDefault="00773B7A" w:rsidP="00D86FE2">
            <w:pPr>
              <w:jc w:val="both"/>
              <w:rPr>
                <w:rFonts w:ascii="Calibri Light" w:hAnsi="Calibri Light"/>
              </w:rPr>
            </w:pPr>
            <w:r w:rsidRPr="00D86FE2">
              <w:rPr>
                <w:rFonts w:ascii="Calibri Light" w:hAnsi="Calibri Light"/>
              </w:rPr>
              <w:t>M</w:t>
            </w:r>
          </w:p>
        </w:tc>
        <w:tc>
          <w:tcPr>
            <w:tcW w:w="361" w:type="pct"/>
            <w:gridSpan w:val="2"/>
          </w:tcPr>
          <w:p w:rsidR="00773B7A" w:rsidRPr="00D86FE2" w:rsidRDefault="00773B7A" w:rsidP="00D86FE2">
            <w:pPr>
              <w:jc w:val="both"/>
              <w:rPr>
                <w:rFonts w:ascii="Calibri Light" w:hAnsi="Calibri Light"/>
              </w:rPr>
            </w:pPr>
            <w:r w:rsidRPr="00D86FE2">
              <w:rPr>
                <w:rFonts w:ascii="Calibri Light" w:hAnsi="Calibri Light"/>
              </w:rPr>
              <w:t>YES</w:t>
            </w:r>
          </w:p>
        </w:tc>
        <w:tc>
          <w:tcPr>
            <w:tcW w:w="559" w:type="pct"/>
          </w:tcPr>
          <w:p w:rsidR="00773B7A" w:rsidRPr="00D86FE2" w:rsidRDefault="00773B7A" w:rsidP="00D86FE2">
            <w:pPr>
              <w:jc w:val="both"/>
              <w:rPr>
                <w:rFonts w:ascii="Calibri Light" w:hAnsi="Calibri Light"/>
              </w:rPr>
            </w:pPr>
            <w:r w:rsidRPr="00D86FE2">
              <w:rPr>
                <w:rFonts w:ascii="Calibri Light" w:hAnsi="Calibri Light"/>
              </w:rPr>
              <w:t>NO</w:t>
            </w:r>
          </w:p>
        </w:tc>
      </w:tr>
      <w:tr w:rsidR="00773B7A" w:rsidRPr="00D86FE2" w:rsidTr="00021031">
        <w:tc>
          <w:tcPr>
            <w:tcW w:w="332" w:type="pct"/>
            <w:gridSpan w:val="3"/>
          </w:tcPr>
          <w:p w:rsidR="00773B7A" w:rsidRPr="00D86FE2" w:rsidRDefault="00773B7A" w:rsidP="00D86FE2">
            <w:pPr>
              <w:jc w:val="both"/>
              <w:rPr>
                <w:rFonts w:ascii="Calibri Light" w:hAnsi="Calibri Light"/>
              </w:rPr>
            </w:pPr>
          </w:p>
        </w:tc>
        <w:tc>
          <w:tcPr>
            <w:tcW w:w="3402" w:type="pct"/>
            <w:gridSpan w:val="8"/>
          </w:tcPr>
          <w:p w:rsidR="00773B7A" w:rsidRPr="00D86FE2" w:rsidRDefault="00773B7A" w:rsidP="00D86FE2">
            <w:pPr>
              <w:jc w:val="both"/>
              <w:rPr>
                <w:rFonts w:ascii="Calibri Light" w:hAnsi="Calibri Light"/>
              </w:rPr>
            </w:pPr>
            <w:r w:rsidRPr="00D86FE2">
              <w:rPr>
                <w:rFonts w:ascii="Calibri Light" w:hAnsi="Calibri Light"/>
              </w:rPr>
              <w:t>Proof of Registration on the Government’s Central Supplier Database</w:t>
            </w:r>
          </w:p>
        </w:tc>
        <w:tc>
          <w:tcPr>
            <w:tcW w:w="346" w:type="pct"/>
            <w:gridSpan w:val="3"/>
          </w:tcPr>
          <w:p w:rsidR="00773B7A" w:rsidRPr="00D86FE2" w:rsidRDefault="00773B7A" w:rsidP="00D86FE2">
            <w:pPr>
              <w:jc w:val="both"/>
              <w:rPr>
                <w:rFonts w:ascii="Calibri Light" w:hAnsi="Calibri Light"/>
              </w:rPr>
            </w:pPr>
            <w:r w:rsidRPr="00D86FE2">
              <w:rPr>
                <w:rFonts w:ascii="Calibri Light" w:hAnsi="Calibri Light"/>
              </w:rPr>
              <w:t>M</w:t>
            </w:r>
          </w:p>
        </w:tc>
        <w:tc>
          <w:tcPr>
            <w:tcW w:w="361" w:type="pct"/>
            <w:gridSpan w:val="2"/>
          </w:tcPr>
          <w:p w:rsidR="00773B7A" w:rsidRPr="00D86FE2" w:rsidRDefault="00773B7A" w:rsidP="00D86FE2">
            <w:pPr>
              <w:jc w:val="both"/>
              <w:rPr>
                <w:rFonts w:ascii="Calibri Light" w:hAnsi="Calibri Light"/>
              </w:rPr>
            </w:pPr>
            <w:r w:rsidRPr="00D86FE2">
              <w:rPr>
                <w:rFonts w:ascii="Calibri Light" w:hAnsi="Calibri Light"/>
              </w:rPr>
              <w:t>YES</w:t>
            </w:r>
          </w:p>
        </w:tc>
        <w:tc>
          <w:tcPr>
            <w:tcW w:w="559" w:type="pct"/>
          </w:tcPr>
          <w:p w:rsidR="00773B7A" w:rsidRPr="00D86FE2" w:rsidRDefault="00773B7A" w:rsidP="00D86FE2">
            <w:pPr>
              <w:jc w:val="both"/>
              <w:rPr>
                <w:rFonts w:ascii="Calibri Light" w:hAnsi="Calibri Light"/>
              </w:rPr>
            </w:pPr>
            <w:r w:rsidRPr="00D86FE2">
              <w:rPr>
                <w:rFonts w:ascii="Calibri Light" w:hAnsi="Calibri Light"/>
              </w:rPr>
              <w:t>NO</w:t>
            </w:r>
          </w:p>
        </w:tc>
      </w:tr>
      <w:tr w:rsidR="00773B7A" w:rsidRPr="00D86FE2" w:rsidTr="00021031">
        <w:tc>
          <w:tcPr>
            <w:tcW w:w="332" w:type="pct"/>
            <w:gridSpan w:val="3"/>
          </w:tcPr>
          <w:p w:rsidR="00773B7A" w:rsidRPr="00D86FE2" w:rsidRDefault="00773B7A" w:rsidP="00D86FE2">
            <w:pPr>
              <w:jc w:val="both"/>
              <w:rPr>
                <w:rFonts w:ascii="Calibri Light" w:hAnsi="Calibri Light"/>
              </w:rPr>
            </w:pPr>
          </w:p>
        </w:tc>
        <w:tc>
          <w:tcPr>
            <w:tcW w:w="3402" w:type="pct"/>
            <w:gridSpan w:val="8"/>
          </w:tcPr>
          <w:p w:rsidR="00773B7A" w:rsidRPr="00D86FE2" w:rsidRDefault="00773B7A" w:rsidP="00D86FE2">
            <w:pPr>
              <w:jc w:val="both"/>
              <w:rPr>
                <w:rFonts w:ascii="Calibri Light" w:hAnsi="Calibri Light"/>
              </w:rPr>
            </w:pPr>
            <w:r w:rsidRPr="00D86FE2">
              <w:rPr>
                <w:rFonts w:ascii="Calibri Light" w:hAnsi="Calibri Light"/>
              </w:rPr>
              <w:t>B – BBEE Certificate (South African Companies) or, for companies that have less than R10 million turnover, a sworn affidavit or the certificate issued by the Companies and Intellectual Property Commission (CIPC) is required. A copy of the template for this affidavit is available on the Department of Trade and Industry website https:\\www.thedti.gov.za/gazette/Affidavit_EME.pdf</w:t>
            </w:r>
          </w:p>
        </w:tc>
        <w:tc>
          <w:tcPr>
            <w:tcW w:w="346" w:type="pct"/>
            <w:gridSpan w:val="3"/>
          </w:tcPr>
          <w:p w:rsidR="00773B7A" w:rsidRPr="00D86FE2" w:rsidRDefault="00773B7A" w:rsidP="00D86FE2">
            <w:pPr>
              <w:jc w:val="both"/>
              <w:rPr>
                <w:rFonts w:ascii="Calibri Light" w:hAnsi="Calibri Light"/>
              </w:rPr>
            </w:pPr>
            <w:r w:rsidRPr="00D86FE2">
              <w:rPr>
                <w:rFonts w:ascii="Calibri Light" w:hAnsi="Calibri Light"/>
              </w:rPr>
              <w:t>N/M</w:t>
            </w:r>
          </w:p>
        </w:tc>
        <w:tc>
          <w:tcPr>
            <w:tcW w:w="361" w:type="pct"/>
            <w:gridSpan w:val="2"/>
          </w:tcPr>
          <w:p w:rsidR="00773B7A" w:rsidRPr="00D86FE2" w:rsidRDefault="00773B7A" w:rsidP="00D86FE2">
            <w:pPr>
              <w:jc w:val="both"/>
              <w:rPr>
                <w:rFonts w:ascii="Calibri Light" w:hAnsi="Calibri Light"/>
              </w:rPr>
            </w:pPr>
            <w:r w:rsidRPr="00D86FE2">
              <w:rPr>
                <w:rFonts w:ascii="Calibri Light" w:hAnsi="Calibri Light"/>
              </w:rPr>
              <w:t>YES</w:t>
            </w:r>
          </w:p>
        </w:tc>
        <w:tc>
          <w:tcPr>
            <w:tcW w:w="559" w:type="pct"/>
          </w:tcPr>
          <w:p w:rsidR="00773B7A" w:rsidRPr="00D86FE2" w:rsidRDefault="00773B7A" w:rsidP="00D86FE2">
            <w:pPr>
              <w:jc w:val="both"/>
              <w:rPr>
                <w:rFonts w:ascii="Calibri Light" w:hAnsi="Calibri Light"/>
              </w:rPr>
            </w:pPr>
            <w:r w:rsidRPr="00D86FE2">
              <w:rPr>
                <w:rFonts w:ascii="Calibri Light" w:hAnsi="Calibri Light"/>
              </w:rPr>
              <w:t>NO</w:t>
            </w:r>
          </w:p>
        </w:tc>
      </w:tr>
      <w:tr w:rsidR="00773B7A" w:rsidRPr="00D86FE2" w:rsidTr="00021031">
        <w:tc>
          <w:tcPr>
            <w:tcW w:w="332" w:type="pct"/>
            <w:gridSpan w:val="3"/>
          </w:tcPr>
          <w:p w:rsidR="00773B7A" w:rsidRPr="00D86FE2" w:rsidRDefault="00773B7A" w:rsidP="00D86FE2">
            <w:pPr>
              <w:jc w:val="both"/>
              <w:rPr>
                <w:rFonts w:ascii="Calibri Light" w:hAnsi="Calibri Light"/>
              </w:rPr>
            </w:pPr>
          </w:p>
        </w:tc>
        <w:tc>
          <w:tcPr>
            <w:tcW w:w="3402" w:type="pct"/>
            <w:gridSpan w:val="8"/>
          </w:tcPr>
          <w:p w:rsidR="00773B7A" w:rsidRPr="00D93085" w:rsidRDefault="00D93085" w:rsidP="00264CD0">
            <w:pPr>
              <w:jc w:val="both"/>
              <w:rPr>
                <w:rFonts w:ascii="Calibri Light" w:hAnsi="Calibri Light"/>
              </w:rPr>
            </w:pPr>
            <w:r w:rsidRPr="00D93085">
              <w:t>One or two</w:t>
            </w:r>
            <w:r w:rsidR="00264CD0" w:rsidRPr="00D93085">
              <w:t xml:space="preserve"> contactable reference letters </w:t>
            </w:r>
            <w:r w:rsidR="008A02A3">
              <w:t xml:space="preserve">if new </w:t>
            </w:r>
            <w:r w:rsidR="00264CD0" w:rsidRPr="00D93085">
              <w:t xml:space="preserve">with contact details per relationship type where applicable, for those customers for whom the bidder has completed work within the last sixty months </w:t>
            </w:r>
          </w:p>
        </w:tc>
        <w:tc>
          <w:tcPr>
            <w:tcW w:w="346" w:type="pct"/>
            <w:gridSpan w:val="3"/>
          </w:tcPr>
          <w:p w:rsidR="00773B7A" w:rsidRPr="00D86FE2" w:rsidRDefault="00773B7A" w:rsidP="00D86FE2">
            <w:pPr>
              <w:jc w:val="both"/>
              <w:rPr>
                <w:rFonts w:ascii="Calibri Light" w:hAnsi="Calibri Light"/>
              </w:rPr>
            </w:pPr>
            <w:r w:rsidRPr="00D86FE2">
              <w:rPr>
                <w:rFonts w:ascii="Calibri Light" w:hAnsi="Calibri Light"/>
              </w:rPr>
              <w:t>M</w:t>
            </w:r>
          </w:p>
        </w:tc>
        <w:tc>
          <w:tcPr>
            <w:tcW w:w="361" w:type="pct"/>
            <w:gridSpan w:val="2"/>
          </w:tcPr>
          <w:p w:rsidR="00773B7A" w:rsidRPr="00D86FE2" w:rsidRDefault="00773B7A" w:rsidP="00D86FE2">
            <w:pPr>
              <w:jc w:val="both"/>
              <w:rPr>
                <w:rFonts w:ascii="Calibri Light" w:hAnsi="Calibri Light"/>
              </w:rPr>
            </w:pPr>
            <w:r w:rsidRPr="00D86FE2">
              <w:rPr>
                <w:rFonts w:ascii="Calibri Light" w:hAnsi="Calibri Light"/>
              </w:rPr>
              <w:t>YES</w:t>
            </w:r>
          </w:p>
        </w:tc>
        <w:tc>
          <w:tcPr>
            <w:tcW w:w="559" w:type="pct"/>
          </w:tcPr>
          <w:p w:rsidR="00773B7A" w:rsidRPr="00D86FE2" w:rsidRDefault="00773B7A" w:rsidP="00D86FE2">
            <w:pPr>
              <w:jc w:val="both"/>
              <w:rPr>
                <w:rFonts w:ascii="Calibri Light" w:hAnsi="Calibri Light"/>
              </w:rPr>
            </w:pPr>
            <w:r w:rsidRPr="00D86FE2">
              <w:rPr>
                <w:rFonts w:ascii="Calibri Light" w:hAnsi="Calibri Light"/>
              </w:rPr>
              <w:t>NO</w:t>
            </w:r>
          </w:p>
        </w:tc>
      </w:tr>
      <w:tr w:rsidR="00364C67" w:rsidRPr="00A7662E" w:rsidTr="00D23301">
        <w:tc>
          <w:tcPr>
            <w:tcW w:w="5000" w:type="pct"/>
            <w:gridSpan w:val="17"/>
          </w:tcPr>
          <w:p w:rsidR="00364C67" w:rsidRPr="00D93085" w:rsidRDefault="00364C67" w:rsidP="00EB418B">
            <w:r w:rsidRPr="00D93085">
              <w:lastRenderedPageBreak/>
              <w:t>Reference letter 1 From:</w:t>
            </w:r>
          </w:p>
        </w:tc>
      </w:tr>
      <w:tr w:rsidR="00364C67" w:rsidRPr="00A7662E" w:rsidTr="00D23301">
        <w:tc>
          <w:tcPr>
            <w:tcW w:w="5000" w:type="pct"/>
            <w:gridSpan w:val="17"/>
          </w:tcPr>
          <w:p w:rsidR="00364C67" w:rsidRPr="00D93085" w:rsidRDefault="00364C67" w:rsidP="00EB418B">
            <w:r w:rsidRPr="00D93085">
              <w:t>Reference letter 2 From:</w:t>
            </w:r>
          </w:p>
        </w:tc>
      </w:tr>
      <w:tr w:rsidR="00364C67" w:rsidRPr="00A7662E" w:rsidTr="00D23301">
        <w:tc>
          <w:tcPr>
            <w:tcW w:w="5000" w:type="pct"/>
            <w:gridSpan w:val="17"/>
          </w:tcPr>
          <w:p w:rsidR="00364C67" w:rsidRPr="00D93085" w:rsidRDefault="00364C67" w:rsidP="00EB418B">
            <w:r w:rsidRPr="00D93085">
              <w:t>Reference letter 3 From:</w:t>
            </w:r>
          </w:p>
        </w:tc>
      </w:tr>
      <w:tr w:rsidR="00773B7A" w:rsidRPr="00D86FE2" w:rsidTr="00021031">
        <w:tc>
          <w:tcPr>
            <w:tcW w:w="332" w:type="pct"/>
            <w:gridSpan w:val="3"/>
          </w:tcPr>
          <w:p w:rsidR="00773B7A" w:rsidRPr="00D86FE2" w:rsidRDefault="00773B7A" w:rsidP="00D86FE2">
            <w:pPr>
              <w:jc w:val="both"/>
              <w:rPr>
                <w:rFonts w:ascii="Calibri Light" w:hAnsi="Calibri Light"/>
              </w:rPr>
            </w:pPr>
          </w:p>
        </w:tc>
        <w:tc>
          <w:tcPr>
            <w:tcW w:w="3402" w:type="pct"/>
            <w:gridSpan w:val="8"/>
          </w:tcPr>
          <w:p w:rsidR="00773B7A" w:rsidRPr="00D86FE2" w:rsidRDefault="00773B7A" w:rsidP="00D86FE2">
            <w:pPr>
              <w:jc w:val="both"/>
              <w:rPr>
                <w:rFonts w:ascii="Calibri Light" w:hAnsi="Calibri Light"/>
              </w:rPr>
            </w:pPr>
            <w:r>
              <w:rPr>
                <w:rFonts w:ascii="Calibri Light" w:hAnsi="Calibri Light"/>
              </w:rPr>
              <w:t>Budget Template</w:t>
            </w:r>
          </w:p>
        </w:tc>
        <w:tc>
          <w:tcPr>
            <w:tcW w:w="346" w:type="pct"/>
            <w:gridSpan w:val="3"/>
          </w:tcPr>
          <w:p w:rsidR="00773B7A" w:rsidRPr="00D86FE2" w:rsidRDefault="00773B7A" w:rsidP="00D86FE2">
            <w:pPr>
              <w:jc w:val="both"/>
              <w:rPr>
                <w:rFonts w:ascii="Calibri Light" w:hAnsi="Calibri Light"/>
              </w:rPr>
            </w:pPr>
            <w:r>
              <w:rPr>
                <w:rFonts w:ascii="Calibri Light" w:hAnsi="Calibri Light"/>
              </w:rPr>
              <w:t>M</w:t>
            </w:r>
          </w:p>
        </w:tc>
        <w:tc>
          <w:tcPr>
            <w:tcW w:w="361" w:type="pct"/>
            <w:gridSpan w:val="2"/>
          </w:tcPr>
          <w:p w:rsidR="00773B7A" w:rsidRPr="00D86FE2" w:rsidRDefault="00773B7A" w:rsidP="00D86FE2">
            <w:pPr>
              <w:jc w:val="both"/>
              <w:rPr>
                <w:rFonts w:ascii="Calibri Light" w:hAnsi="Calibri Light"/>
              </w:rPr>
            </w:pPr>
            <w:r>
              <w:rPr>
                <w:rFonts w:ascii="Calibri Light" w:hAnsi="Calibri Light"/>
              </w:rPr>
              <w:t>YES</w:t>
            </w:r>
          </w:p>
        </w:tc>
        <w:tc>
          <w:tcPr>
            <w:tcW w:w="559" w:type="pct"/>
          </w:tcPr>
          <w:p w:rsidR="00773B7A" w:rsidRPr="00D86FE2" w:rsidRDefault="00773B7A" w:rsidP="00D86FE2">
            <w:pPr>
              <w:jc w:val="both"/>
              <w:rPr>
                <w:rFonts w:ascii="Calibri Light" w:hAnsi="Calibri Light"/>
              </w:rPr>
            </w:pPr>
            <w:r>
              <w:rPr>
                <w:rFonts w:ascii="Calibri Light" w:hAnsi="Calibri Light"/>
              </w:rPr>
              <w:t>NO</w:t>
            </w:r>
          </w:p>
        </w:tc>
      </w:tr>
      <w:tr w:rsidR="00264CD0" w:rsidRPr="008B10AC" w:rsidTr="00D23301">
        <w:tc>
          <w:tcPr>
            <w:tcW w:w="3286" w:type="pct"/>
            <w:gridSpan w:val="9"/>
          </w:tcPr>
          <w:p w:rsidR="00264CD0" w:rsidRPr="008B10AC" w:rsidRDefault="00264CD0" w:rsidP="004814CA">
            <w:pPr>
              <w:rPr>
                <w:rStyle w:val="Strong"/>
              </w:rPr>
            </w:pPr>
            <w:bookmarkStart w:id="22" w:name="_Toc472079155"/>
            <w:r w:rsidRPr="008B10AC">
              <w:rPr>
                <w:rStyle w:val="Strong"/>
              </w:rPr>
              <w:t>RETURNABLE DOCUMENTS</w:t>
            </w:r>
          </w:p>
        </w:tc>
        <w:tc>
          <w:tcPr>
            <w:tcW w:w="1714" w:type="pct"/>
            <w:gridSpan w:val="8"/>
          </w:tcPr>
          <w:p w:rsidR="00264CD0" w:rsidRPr="008B10AC" w:rsidRDefault="00264CD0" w:rsidP="004814CA">
            <w:pPr>
              <w:jc w:val="center"/>
              <w:rPr>
                <w:rStyle w:val="Strong"/>
              </w:rPr>
            </w:pPr>
            <w:r w:rsidRPr="008B10AC">
              <w:rPr>
                <w:rStyle w:val="Strong"/>
              </w:rPr>
              <w:t xml:space="preserve">Envelope </w:t>
            </w:r>
            <w:r>
              <w:rPr>
                <w:rStyle w:val="Strong"/>
              </w:rPr>
              <w:t>1</w:t>
            </w:r>
          </w:p>
        </w:tc>
      </w:tr>
      <w:tr w:rsidR="00264CD0" w:rsidTr="00D23301">
        <w:tc>
          <w:tcPr>
            <w:tcW w:w="289" w:type="pct"/>
          </w:tcPr>
          <w:p w:rsidR="00264CD0" w:rsidRDefault="00264CD0" w:rsidP="004814CA"/>
        </w:tc>
        <w:tc>
          <w:tcPr>
            <w:tcW w:w="2998" w:type="pct"/>
            <w:gridSpan w:val="8"/>
          </w:tcPr>
          <w:p w:rsidR="00264CD0" w:rsidRDefault="00264CD0" w:rsidP="004814CA">
            <w:r>
              <w:t>Summary pricing in the SBD 3 format in this document</w:t>
            </w:r>
          </w:p>
        </w:tc>
        <w:tc>
          <w:tcPr>
            <w:tcW w:w="290" w:type="pct"/>
          </w:tcPr>
          <w:p w:rsidR="00264CD0" w:rsidRDefault="00264CD0" w:rsidP="004814CA">
            <w:r>
              <w:t>M</w:t>
            </w:r>
          </w:p>
        </w:tc>
        <w:tc>
          <w:tcPr>
            <w:tcW w:w="356" w:type="pct"/>
            <w:gridSpan w:val="2"/>
          </w:tcPr>
          <w:p w:rsidR="00264CD0" w:rsidRDefault="00264CD0" w:rsidP="004814CA">
            <w:pPr>
              <w:jc w:val="center"/>
            </w:pPr>
            <w:r>
              <w:t>YES</w:t>
            </w:r>
          </w:p>
        </w:tc>
        <w:tc>
          <w:tcPr>
            <w:tcW w:w="285" w:type="pct"/>
            <w:gridSpan w:val="3"/>
          </w:tcPr>
          <w:p w:rsidR="00264CD0" w:rsidRDefault="00264CD0" w:rsidP="004814CA">
            <w:r>
              <w:t>NO</w:t>
            </w:r>
          </w:p>
        </w:tc>
        <w:tc>
          <w:tcPr>
            <w:tcW w:w="782" w:type="pct"/>
            <w:gridSpan w:val="2"/>
          </w:tcPr>
          <w:p w:rsidR="00264CD0" w:rsidRDefault="00264CD0" w:rsidP="004814CA"/>
        </w:tc>
      </w:tr>
      <w:tr w:rsidR="00773B7A" w:rsidRPr="00D86FE2" w:rsidTr="00D23301">
        <w:tc>
          <w:tcPr>
            <w:tcW w:w="5000" w:type="pct"/>
            <w:gridSpan w:val="17"/>
          </w:tcPr>
          <w:p w:rsidR="00773B7A" w:rsidRPr="00D86FE2" w:rsidRDefault="00773B7A" w:rsidP="00D86FE2">
            <w:pPr>
              <w:pStyle w:val="Heading1"/>
              <w:jc w:val="both"/>
              <w:outlineLvl w:val="0"/>
              <w:rPr>
                <w:rFonts w:ascii="Calibri Light" w:hAnsi="Calibri Light"/>
              </w:rPr>
            </w:pPr>
            <w:bookmarkStart w:id="23" w:name="_Toc483475055"/>
            <w:bookmarkStart w:id="24" w:name="_Toc484085618"/>
            <w:r w:rsidRPr="00D86FE2">
              <w:rPr>
                <w:rFonts w:ascii="Calibri Light" w:hAnsi="Calibri Light"/>
                <w:caps w:val="0"/>
              </w:rPr>
              <w:t>THE BIDDING PROCESS</w:t>
            </w:r>
            <w:bookmarkEnd w:id="22"/>
            <w:bookmarkEnd w:id="23"/>
            <w:bookmarkEnd w:id="24"/>
          </w:p>
        </w:tc>
      </w:tr>
      <w:tr w:rsidR="00773B7A" w:rsidRPr="00D86FE2" w:rsidTr="00D23301">
        <w:tc>
          <w:tcPr>
            <w:tcW w:w="5000" w:type="pct"/>
            <w:gridSpan w:val="17"/>
            <w:shd w:val="clear" w:color="auto" w:fill="F2F2F2" w:themeFill="background1" w:themeFillShade="F2"/>
          </w:tcPr>
          <w:p w:rsidR="00773B7A" w:rsidRPr="00D86FE2" w:rsidRDefault="00773B7A" w:rsidP="00D86FE2">
            <w:pPr>
              <w:keepNext/>
              <w:jc w:val="both"/>
              <w:rPr>
                <w:rStyle w:val="Strong"/>
                <w:rFonts w:ascii="Calibri Light" w:hAnsi="Calibri Light"/>
              </w:rPr>
            </w:pPr>
            <w:r w:rsidRPr="00D86FE2">
              <w:rPr>
                <w:rStyle w:val="Strong"/>
                <w:rFonts w:ascii="Calibri Light" w:hAnsi="Calibri Light"/>
              </w:rPr>
              <w:t>This bid is evaluated through a three stage process</w:t>
            </w:r>
          </w:p>
        </w:tc>
      </w:tr>
      <w:tr w:rsidR="00773B7A" w:rsidRPr="00D86FE2" w:rsidTr="00A410C3">
        <w:tc>
          <w:tcPr>
            <w:tcW w:w="314" w:type="pct"/>
            <w:gridSpan w:val="2"/>
            <w:vMerge w:val="restart"/>
          </w:tcPr>
          <w:p w:rsidR="00773B7A" w:rsidRPr="00D86FE2" w:rsidRDefault="00773B7A" w:rsidP="00D86FE2">
            <w:pPr>
              <w:jc w:val="both"/>
              <w:rPr>
                <w:rFonts w:ascii="Calibri Light" w:hAnsi="Calibri Light"/>
              </w:rPr>
            </w:pPr>
          </w:p>
        </w:tc>
        <w:tc>
          <w:tcPr>
            <w:tcW w:w="4686" w:type="pct"/>
            <w:gridSpan w:val="15"/>
          </w:tcPr>
          <w:p w:rsidR="00773B7A" w:rsidRPr="00D86FE2" w:rsidRDefault="00773B7A" w:rsidP="00D86FE2">
            <w:pPr>
              <w:jc w:val="both"/>
              <w:rPr>
                <w:rFonts w:ascii="Calibri Light" w:hAnsi="Calibri Light"/>
                <w:u w:val="single"/>
              </w:rPr>
            </w:pPr>
            <w:r w:rsidRPr="00D86FE2">
              <w:rPr>
                <w:rFonts w:ascii="Calibri Light" w:hAnsi="Calibri Light"/>
                <w:u w:val="single"/>
              </w:rPr>
              <w:t>Stage 1 – Compliance to Requirements including Mandatory as these are GO/NO GO gates</w:t>
            </w:r>
          </w:p>
          <w:p w:rsidR="00773B7A" w:rsidRPr="00D86FE2" w:rsidRDefault="00773B7A" w:rsidP="00D86FE2">
            <w:pPr>
              <w:jc w:val="both"/>
              <w:rPr>
                <w:rFonts w:ascii="Calibri Light" w:hAnsi="Calibri Light"/>
              </w:rPr>
            </w:pPr>
            <w:r w:rsidRPr="00D86FE2">
              <w:rPr>
                <w:rFonts w:ascii="Calibri Light" w:hAnsi="Calibri Light"/>
              </w:rPr>
              <w:t>Bidders warrant that their proposal document has, as a minimum, the specified documents required for evaluating their proposals. The NRF/SAASTA provides the Returnable Document Checklist listing these and which documents are GO/NO GO under Returnable documents checklist”</w:t>
            </w:r>
          </w:p>
          <w:p w:rsidR="00773B7A" w:rsidRPr="00D86FE2" w:rsidRDefault="00773B7A" w:rsidP="00D86FE2">
            <w:pPr>
              <w:jc w:val="both"/>
              <w:rPr>
                <w:rFonts w:ascii="Calibri Light" w:hAnsi="Calibri Light"/>
              </w:rPr>
            </w:pPr>
            <w:r w:rsidRPr="00D86FE2">
              <w:rPr>
                <w:rFonts w:ascii="Calibri Light" w:hAnsi="Calibri Light"/>
                <w:b/>
              </w:rPr>
              <w:t>The NRF/SAASTA evaluates only proposals that are 100% acceptable in terms of the Returnable Document List. The NRF/SAASTA disqualifies bidders not compliant with this list for Stage 2.</w:t>
            </w:r>
          </w:p>
        </w:tc>
      </w:tr>
      <w:tr w:rsidR="00773B7A" w:rsidRPr="00D86FE2" w:rsidTr="00A410C3">
        <w:trPr>
          <w:trHeight w:val="708"/>
        </w:trPr>
        <w:tc>
          <w:tcPr>
            <w:tcW w:w="314" w:type="pct"/>
            <w:gridSpan w:val="2"/>
            <w:vMerge/>
          </w:tcPr>
          <w:p w:rsidR="00773B7A" w:rsidRPr="00D86FE2" w:rsidRDefault="00773B7A" w:rsidP="00D86FE2">
            <w:pPr>
              <w:jc w:val="both"/>
              <w:rPr>
                <w:rFonts w:ascii="Calibri Light" w:hAnsi="Calibri Light"/>
              </w:rPr>
            </w:pPr>
          </w:p>
        </w:tc>
        <w:tc>
          <w:tcPr>
            <w:tcW w:w="4686" w:type="pct"/>
            <w:gridSpan w:val="15"/>
          </w:tcPr>
          <w:p w:rsidR="00773B7A" w:rsidRPr="00D86FE2" w:rsidRDefault="00773B7A" w:rsidP="00D86FE2">
            <w:pPr>
              <w:jc w:val="both"/>
              <w:rPr>
                <w:rFonts w:ascii="Calibri Light" w:hAnsi="Calibri Light"/>
                <w:u w:val="single"/>
              </w:rPr>
            </w:pPr>
            <w:r w:rsidRPr="00D86FE2">
              <w:rPr>
                <w:rFonts w:ascii="Calibri Light" w:hAnsi="Calibri Light"/>
                <w:u w:val="single"/>
              </w:rPr>
              <w:t>Stage 2 – Evaluation of Bids against Specifications and Quality</w:t>
            </w:r>
          </w:p>
          <w:p w:rsidR="00773B7A" w:rsidRPr="00D86FE2" w:rsidRDefault="00773B7A" w:rsidP="00D86FE2">
            <w:pPr>
              <w:jc w:val="both"/>
              <w:rPr>
                <w:rFonts w:ascii="Calibri Light" w:hAnsi="Calibri Light"/>
              </w:rPr>
            </w:pPr>
            <w:r w:rsidRPr="00D86FE2">
              <w:rPr>
                <w:rFonts w:ascii="Calibri Light" w:hAnsi="Calibri Light"/>
              </w:rPr>
              <w:t xml:space="preserve">The NRF/SAASTA evaluates each bidder’s response </w:t>
            </w:r>
            <w:r>
              <w:rPr>
                <w:rFonts w:ascii="Calibri Light" w:hAnsi="Calibri Light"/>
              </w:rPr>
              <w:t>against</w:t>
            </w:r>
            <w:r w:rsidRPr="00D86FE2">
              <w:rPr>
                <w:rFonts w:ascii="Calibri Light" w:hAnsi="Calibri Light"/>
              </w:rPr>
              <w:t xml:space="preserve"> the specifications issued in accordance to published evaluation criteria and the associated scoring set outlined in this bid invitation.</w:t>
            </w:r>
          </w:p>
          <w:p w:rsidR="00773B7A" w:rsidRPr="00D86FE2" w:rsidRDefault="00773B7A" w:rsidP="00D86FE2">
            <w:pPr>
              <w:jc w:val="both"/>
              <w:rPr>
                <w:rFonts w:ascii="Calibri Light" w:hAnsi="Calibri Light"/>
              </w:rPr>
            </w:pPr>
            <w:r w:rsidRPr="00D86FE2">
              <w:rPr>
                <w:rFonts w:ascii="Calibri Light" w:hAnsi="Calibri Light"/>
              </w:rPr>
              <w:t>The NRF/SAASTA will, where circumstances justify it, request an evaluation session such as interviews/presentations/pitching sessions/proof of functionality sessions with short-listed bidders before concluding the evaluation.</w:t>
            </w:r>
          </w:p>
          <w:p w:rsidR="00773B7A" w:rsidRPr="00D86FE2" w:rsidRDefault="00773B7A" w:rsidP="00597F62">
            <w:pPr>
              <w:jc w:val="both"/>
              <w:rPr>
                <w:rFonts w:ascii="Calibri Light" w:hAnsi="Calibri Light"/>
              </w:rPr>
            </w:pPr>
            <w:r w:rsidRPr="008A02A3">
              <w:rPr>
                <w:rFonts w:ascii="Calibri Light" w:hAnsi="Calibri Light"/>
              </w:rPr>
              <w:t xml:space="preserve">Bidders </w:t>
            </w:r>
            <w:r w:rsidR="00C54FED" w:rsidRPr="008A02A3">
              <w:rPr>
                <w:rFonts w:ascii="Calibri Light" w:hAnsi="Calibri Light"/>
              </w:rPr>
              <w:t>acquiring the</w:t>
            </w:r>
            <w:r w:rsidRPr="008A02A3">
              <w:rPr>
                <w:rFonts w:ascii="Calibri Light" w:hAnsi="Calibri Light"/>
              </w:rPr>
              <w:t xml:space="preserve"> minimum evaluation </w:t>
            </w:r>
            <w:r w:rsidR="00C03655" w:rsidRPr="008A02A3">
              <w:rPr>
                <w:rFonts w:ascii="Calibri Light" w:hAnsi="Calibri Light"/>
              </w:rPr>
              <w:t>threshold</w:t>
            </w:r>
            <w:r w:rsidRPr="008A02A3">
              <w:rPr>
                <w:rFonts w:ascii="Calibri Light" w:hAnsi="Calibri Light"/>
              </w:rPr>
              <w:t xml:space="preserve"> of </w:t>
            </w:r>
            <w:r w:rsidR="004814CA" w:rsidRPr="008A02A3">
              <w:rPr>
                <w:rFonts w:ascii="Calibri Light" w:hAnsi="Calibri Light"/>
              </w:rPr>
              <w:t>7</w:t>
            </w:r>
            <w:r w:rsidRPr="008A02A3">
              <w:rPr>
                <w:rFonts w:ascii="Calibri Light" w:hAnsi="Calibri Light"/>
              </w:rPr>
              <w:t>0% will pass to stage 3.</w:t>
            </w:r>
          </w:p>
        </w:tc>
      </w:tr>
      <w:tr w:rsidR="00773B7A" w:rsidRPr="00D86FE2" w:rsidTr="00A410C3">
        <w:tc>
          <w:tcPr>
            <w:tcW w:w="314" w:type="pct"/>
            <w:gridSpan w:val="2"/>
            <w:vMerge/>
          </w:tcPr>
          <w:p w:rsidR="00773B7A" w:rsidRPr="00D86FE2" w:rsidRDefault="00773B7A" w:rsidP="00D86FE2">
            <w:pPr>
              <w:jc w:val="both"/>
              <w:rPr>
                <w:rFonts w:ascii="Calibri Light" w:hAnsi="Calibri Light"/>
              </w:rPr>
            </w:pPr>
          </w:p>
        </w:tc>
        <w:tc>
          <w:tcPr>
            <w:tcW w:w="4686" w:type="pct"/>
            <w:gridSpan w:val="15"/>
          </w:tcPr>
          <w:p w:rsidR="00773B7A" w:rsidRPr="00D86FE2" w:rsidRDefault="00773B7A" w:rsidP="00D86FE2">
            <w:pPr>
              <w:jc w:val="both"/>
              <w:rPr>
                <w:rFonts w:ascii="Calibri Light" w:hAnsi="Calibri Light"/>
                <w:u w:val="single"/>
              </w:rPr>
            </w:pPr>
            <w:r w:rsidRPr="00D86FE2">
              <w:rPr>
                <w:rFonts w:ascii="Calibri Light" w:hAnsi="Calibri Light"/>
                <w:u w:val="single"/>
              </w:rPr>
              <w:t xml:space="preserve">Stage 3 – </w:t>
            </w:r>
            <w:r>
              <w:rPr>
                <w:rFonts w:ascii="Calibri Light" w:hAnsi="Calibri Light"/>
                <w:u w:val="single"/>
              </w:rPr>
              <w:t xml:space="preserve"> Costing analysis &amp; funding allocation</w:t>
            </w:r>
          </w:p>
          <w:p w:rsidR="00773B7A" w:rsidRPr="00D23301" w:rsidRDefault="00773B7A" w:rsidP="008A02A3">
            <w:pPr>
              <w:spacing w:before="0" w:line="276" w:lineRule="auto"/>
              <w:jc w:val="both"/>
              <w:rPr>
                <w:rFonts w:ascii="Calibri Light" w:eastAsia="Calibri" w:hAnsi="Calibri Light" w:cs="Times New Roman"/>
                <w:snapToGrid w:val="0"/>
                <w:szCs w:val="20"/>
                <w:highlight w:val="green"/>
                <w:lang w:val="en-US"/>
              </w:rPr>
            </w:pPr>
            <w:r w:rsidRPr="008A02A3">
              <w:rPr>
                <w:rFonts w:ascii="Calibri Light" w:eastAsia="Calibri" w:hAnsi="Calibri Light" w:cs="Times New Roman"/>
                <w:snapToGrid w:val="0"/>
                <w:szCs w:val="20"/>
                <w:lang w:val="en-US"/>
              </w:rPr>
              <w:t xml:space="preserve">As per previous years, a large number of proposals are </w:t>
            </w:r>
            <w:r w:rsidR="00C54FED" w:rsidRPr="008A02A3">
              <w:rPr>
                <w:rFonts w:ascii="Calibri Light" w:eastAsia="Calibri" w:hAnsi="Calibri Light" w:cs="Times New Roman"/>
                <w:snapToGrid w:val="0"/>
                <w:szCs w:val="20"/>
                <w:lang w:val="en-US"/>
              </w:rPr>
              <w:t>expected. Evaluation</w:t>
            </w:r>
            <w:r w:rsidRPr="008A02A3">
              <w:rPr>
                <w:rFonts w:ascii="Calibri Light" w:eastAsia="Calibri" w:hAnsi="Calibri Light" w:cs="Times New Roman"/>
                <w:snapToGrid w:val="0"/>
                <w:szCs w:val="20"/>
                <w:lang w:val="en-US"/>
              </w:rPr>
              <w:t xml:space="preserve"> of costing may require the grant holder, upon feedback from the Evaluation Committee, to reassess their proposal and submit revised final and best offers</w:t>
            </w:r>
            <w:r w:rsidR="008A02A3" w:rsidRPr="008A02A3">
              <w:rPr>
                <w:rFonts w:ascii="Calibri Light" w:eastAsia="Calibri" w:hAnsi="Calibri Light" w:cs="Times New Roman"/>
                <w:snapToGrid w:val="0"/>
                <w:szCs w:val="20"/>
                <w:lang w:val="en-US"/>
              </w:rPr>
              <w:t xml:space="preserve">. </w:t>
            </w:r>
            <w:r w:rsidRPr="008A02A3">
              <w:rPr>
                <w:rFonts w:ascii="Calibri Light" w:eastAsia="Calibri" w:hAnsi="Calibri Light" w:cs="Times New Roman"/>
                <w:snapToGrid w:val="0"/>
                <w:szCs w:val="20"/>
                <w:lang w:val="en-US"/>
              </w:rPr>
              <w:t>The respondent has the right to accept or decline.</w:t>
            </w:r>
          </w:p>
        </w:tc>
      </w:tr>
      <w:tr w:rsidR="00773B7A" w:rsidRPr="00D86FE2" w:rsidTr="00D23301">
        <w:tc>
          <w:tcPr>
            <w:tcW w:w="5000" w:type="pct"/>
            <w:gridSpan w:val="17"/>
            <w:shd w:val="clear" w:color="auto" w:fill="F2F2F2" w:themeFill="background1" w:themeFillShade="F2"/>
          </w:tcPr>
          <w:p w:rsidR="00773B7A" w:rsidRPr="00D86FE2" w:rsidRDefault="00773B7A" w:rsidP="00D86FE2">
            <w:pPr>
              <w:keepNext/>
              <w:jc w:val="both"/>
              <w:rPr>
                <w:rStyle w:val="Strong"/>
                <w:rFonts w:ascii="Calibri Light" w:hAnsi="Calibri Light"/>
              </w:rPr>
            </w:pPr>
            <w:r w:rsidRPr="00D86FE2">
              <w:rPr>
                <w:rStyle w:val="Strong"/>
                <w:rFonts w:ascii="Calibri Light" w:hAnsi="Calibri Light"/>
              </w:rPr>
              <w:t>Bid Procedure Conditions:</w:t>
            </w:r>
          </w:p>
        </w:tc>
      </w:tr>
      <w:tr w:rsidR="00773B7A" w:rsidRPr="00D86FE2" w:rsidTr="00D23301">
        <w:trPr>
          <w:trHeight w:val="1452"/>
        </w:trPr>
        <w:tc>
          <w:tcPr>
            <w:tcW w:w="289" w:type="pct"/>
            <w:vMerge w:val="restart"/>
          </w:tcPr>
          <w:p w:rsidR="00773B7A" w:rsidRPr="00D86FE2" w:rsidRDefault="00773B7A" w:rsidP="00D86FE2">
            <w:pPr>
              <w:jc w:val="both"/>
              <w:rPr>
                <w:rFonts w:ascii="Calibri Light" w:hAnsi="Calibri Light"/>
              </w:rPr>
            </w:pPr>
          </w:p>
        </w:tc>
        <w:tc>
          <w:tcPr>
            <w:tcW w:w="4711" w:type="pct"/>
            <w:gridSpan w:val="16"/>
          </w:tcPr>
          <w:p w:rsidR="00773B7A" w:rsidRPr="00D86FE2" w:rsidRDefault="00773B7A" w:rsidP="00D86FE2">
            <w:pPr>
              <w:jc w:val="both"/>
              <w:rPr>
                <w:rFonts w:ascii="Calibri Light" w:hAnsi="Calibri Light"/>
                <w:b/>
                <w:u w:val="single"/>
              </w:rPr>
            </w:pPr>
            <w:r w:rsidRPr="00D86FE2">
              <w:rPr>
                <w:rFonts w:ascii="Calibri Light" w:hAnsi="Calibri Light"/>
                <w:b/>
                <w:u w:val="single"/>
              </w:rPr>
              <w:t>Counter Conditions</w:t>
            </w:r>
          </w:p>
          <w:p w:rsidR="00773B7A" w:rsidRPr="00D86FE2" w:rsidRDefault="00773B7A" w:rsidP="00D86FE2">
            <w:pPr>
              <w:jc w:val="both"/>
              <w:rPr>
                <w:rFonts w:ascii="Calibri Light" w:hAnsi="Calibri Light"/>
              </w:rPr>
            </w:pPr>
            <w:r w:rsidRPr="00D86FE2">
              <w:rPr>
                <w:rFonts w:ascii="Calibri Light" w:hAnsi="Calibri Light"/>
              </w:rPr>
              <w:t>The NRF/SAASTA draws bidders’ attention that amendments to any of the Bid Conditions or setting of counter conditions by bidders will result in the invalidation of such bids.</w:t>
            </w:r>
          </w:p>
        </w:tc>
      </w:tr>
      <w:tr w:rsidR="00773B7A" w:rsidRPr="00D86FE2" w:rsidTr="00D23301">
        <w:trPr>
          <w:trHeight w:val="1558"/>
        </w:trPr>
        <w:tc>
          <w:tcPr>
            <w:tcW w:w="289" w:type="pct"/>
            <w:vMerge/>
          </w:tcPr>
          <w:p w:rsidR="00773B7A" w:rsidRPr="00D86FE2" w:rsidRDefault="00773B7A" w:rsidP="00D86FE2">
            <w:pPr>
              <w:jc w:val="both"/>
              <w:rPr>
                <w:rFonts w:ascii="Calibri Light" w:hAnsi="Calibri Light"/>
              </w:rPr>
            </w:pPr>
          </w:p>
        </w:tc>
        <w:tc>
          <w:tcPr>
            <w:tcW w:w="4711" w:type="pct"/>
            <w:gridSpan w:val="16"/>
          </w:tcPr>
          <w:p w:rsidR="00773B7A" w:rsidRPr="00D86FE2" w:rsidRDefault="00773B7A" w:rsidP="00D86FE2">
            <w:pPr>
              <w:jc w:val="both"/>
              <w:rPr>
                <w:rFonts w:ascii="Calibri Light" w:hAnsi="Calibri Light"/>
                <w:b/>
                <w:u w:val="single"/>
              </w:rPr>
            </w:pPr>
            <w:r w:rsidRPr="00D86FE2">
              <w:rPr>
                <w:rFonts w:ascii="Calibri Light" w:hAnsi="Calibri Light"/>
                <w:b/>
                <w:u w:val="single"/>
              </w:rPr>
              <w:t>Response Preparation Costs</w:t>
            </w:r>
          </w:p>
          <w:p w:rsidR="00773B7A" w:rsidRPr="00D86FE2" w:rsidRDefault="00773B7A" w:rsidP="00D86FE2">
            <w:pPr>
              <w:jc w:val="both"/>
              <w:rPr>
                <w:rFonts w:ascii="Calibri Light" w:hAnsi="Calibri Light"/>
                <w:b/>
                <w:u w:val="single"/>
              </w:rPr>
            </w:pPr>
            <w:r w:rsidRPr="00D86FE2">
              <w:rPr>
                <w:rFonts w:ascii="Calibri Light" w:hAnsi="Calibri Light"/>
              </w:rPr>
              <w:t>The NRF/SAASTA is NOT liable for any costs incurred by a bidder in the process of responding to this Bid Invitation, including on-site presentations.</w:t>
            </w:r>
          </w:p>
        </w:tc>
      </w:tr>
      <w:tr w:rsidR="00773B7A" w:rsidRPr="00D86FE2" w:rsidTr="00D23301">
        <w:trPr>
          <w:trHeight w:val="1538"/>
        </w:trPr>
        <w:tc>
          <w:tcPr>
            <w:tcW w:w="289" w:type="pct"/>
            <w:vMerge/>
          </w:tcPr>
          <w:p w:rsidR="00773B7A" w:rsidRPr="00D86FE2" w:rsidRDefault="00773B7A" w:rsidP="00D86FE2">
            <w:pPr>
              <w:jc w:val="both"/>
              <w:rPr>
                <w:rFonts w:ascii="Calibri Light" w:hAnsi="Calibri Light"/>
              </w:rPr>
            </w:pPr>
          </w:p>
        </w:tc>
        <w:tc>
          <w:tcPr>
            <w:tcW w:w="4711" w:type="pct"/>
            <w:gridSpan w:val="16"/>
          </w:tcPr>
          <w:p w:rsidR="00773B7A" w:rsidRPr="00D86FE2" w:rsidRDefault="00773B7A" w:rsidP="00D86FE2">
            <w:pPr>
              <w:jc w:val="both"/>
              <w:rPr>
                <w:rFonts w:ascii="Calibri Light" w:hAnsi="Calibri Light"/>
                <w:b/>
                <w:u w:val="single"/>
              </w:rPr>
            </w:pPr>
            <w:r w:rsidRPr="00D86FE2">
              <w:rPr>
                <w:rFonts w:ascii="Calibri Light" w:hAnsi="Calibri Light"/>
                <w:b/>
                <w:u w:val="single"/>
              </w:rPr>
              <w:t>Cancellation Prior To Awarding</w:t>
            </w:r>
            <w:r w:rsidR="00690097" w:rsidRPr="00426D92">
              <w:rPr>
                <w:rFonts w:ascii="Calibri Light" w:hAnsi="Calibri Light"/>
                <w:b/>
                <w:u w:val="single"/>
              </w:rPr>
              <w:t>/Funding</w:t>
            </w:r>
          </w:p>
          <w:p w:rsidR="00773B7A" w:rsidRPr="00D86FE2" w:rsidRDefault="00773B7A" w:rsidP="00D86FE2">
            <w:pPr>
              <w:jc w:val="both"/>
              <w:rPr>
                <w:rFonts w:ascii="Calibri Light" w:hAnsi="Calibri Light"/>
              </w:rPr>
            </w:pPr>
            <w:r w:rsidRPr="00D86FE2">
              <w:rPr>
                <w:rFonts w:ascii="Calibri Light" w:hAnsi="Calibri Light"/>
              </w:rPr>
              <w:t>The NRF/SAASTA reserves the right to withdraw and cancel the Bid Invitation at any time prior to the delegated authoriser making an award.</w:t>
            </w:r>
          </w:p>
        </w:tc>
      </w:tr>
      <w:tr w:rsidR="00773B7A" w:rsidRPr="00D86FE2" w:rsidTr="00D23301">
        <w:trPr>
          <w:trHeight w:val="1560"/>
        </w:trPr>
        <w:tc>
          <w:tcPr>
            <w:tcW w:w="289" w:type="pct"/>
            <w:vMerge/>
          </w:tcPr>
          <w:p w:rsidR="00773B7A" w:rsidRPr="00D86FE2" w:rsidRDefault="00773B7A" w:rsidP="00D86FE2">
            <w:pPr>
              <w:jc w:val="both"/>
              <w:rPr>
                <w:rFonts w:ascii="Calibri Light" w:hAnsi="Calibri Light"/>
              </w:rPr>
            </w:pPr>
          </w:p>
        </w:tc>
        <w:tc>
          <w:tcPr>
            <w:tcW w:w="4711" w:type="pct"/>
            <w:gridSpan w:val="16"/>
          </w:tcPr>
          <w:p w:rsidR="00773B7A" w:rsidRPr="00D86FE2" w:rsidRDefault="00773B7A" w:rsidP="00D86FE2">
            <w:pPr>
              <w:jc w:val="both"/>
              <w:rPr>
                <w:rFonts w:ascii="Calibri Light" w:hAnsi="Calibri Light"/>
                <w:b/>
                <w:u w:val="single"/>
              </w:rPr>
            </w:pPr>
            <w:r w:rsidRPr="00D86FE2">
              <w:rPr>
                <w:rFonts w:ascii="Calibri Light" w:hAnsi="Calibri Light"/>
                <w:b/>
                <w:u w:val="single"/>
              </w:rPr>
              <w:t>Collusion, Fraud And Corruption</w:t>
            </w:r>
          </w:p>
          <w:p w:rsidR="00773B7A" w:rsidRPr="00D86FE2" w:rsidRDefault="00773B7A" w:rsidP="00D86FE2">
            <w:pPr>
              <w:jc w:val="both"/>
              <w:rPr>
                <w:rFonts w:ascii="Calibri Light" w:hAnsi="Calibri Light"/>
              </w:rPr>
            </w:pPr>
            <w:r w:rsidRPr="00D86FE2">
              <w:rPr>
                <w:rFonts w:ascii="Calibri Light" w:hAnsi="Calibri Light"/>
              </w:rPr>
              <w:t>Any effort by Bidder/s to influence evaluation, comparisons, or award decisions in any manner will result in the rejection and disqualification of the bidder concerned.</w:t>
            </w:r>
          </w:p>
        </w:tc>
      </w:tr>
      <w:tr w:rsidR="00773B7A" w:rsidRPr="00D86FE2" w:rsidTr="00D23301">
        <w:trPr>
          <w:trHeight w:val="3928"/>
        </w:trPr>
        <w:tc>
          <w:tcPr>
            <w:tcW w:w="289" w:type="pct"/>
            <w:vMerge/>
          </w:tcPr>
          <w:p w:rsidR="00773B7A" w:rsidRPr="00D86FE2" w:rsidRDefault="00773B7A" w:rsidP="00D86FE2">
            <w:pPr>
              <w:jc w:val="both"/>
              <w:rPr>
                <w:rFonts w:ascii="Calibri Light" w:hAnsi="Calibri Light"/>
              </w:rPr>
            </w:pPr>
          </w:p>
        </w:tc>
        <w:tc>
          <w:tcPr>
            <w:tcW w:w="4711" w:type="pct"/>
            <w:gridSpan w:val="16"/>
          </w:tcPr>
          <w:p w:rsidR="00773B7A" w:rsidRPr="00D86FE2" w:rsidRDefault="00773B7A" w:rsidP="00D86FE2">
            <w:pPr>
              <w:jc w:val="both"/>
              <w:rPr>
                <w:rFonts w:ascii="Calibri Light" w:hAnsi="Calibri Light"/>
                <w:b/>
                <w:u w:val="single"/>
              </w:rPr>
            </w:pPr>
            <w:r w:rsidRPr="00D86FE2">
              <w:rPr>
                <w:rFonts w:ascii="Calibri Light" w:hAnsi="Calibri Light"/>
                <w:b/>
                <w:u w:val="single"/>
              </w:rPr>
              <w:t>Fronting</w:t>
            </w:r>
          </w:p>
          <w:p w:rsidR="00773B7A" w:rsidRPr="00D86FE2" w:rsidRDefault="00773B7A" w:rsidP="00D86FE2">
            <w:pPr>
              <w:jc w:val="both"/>
              <w:rPr>
                <w:rFonts w:ascii="Calibri Light" w:hAnsi="Calibri Light"/>
              </w:rPr>
            </w:pPr>
            <w:r w:rsidRPr="00D86FE2">
              <w:rPr>
                <w:rFonts w:ascii="Calibri Light" w:hAnsi="Calibri Light"/>
              </w:rPr>
              <w:t>The NRF/SAASTA, in ensuring that bidders conduct themselves in an honest manner will, as part of the bid evaluation processes where applicable, conduct or initiate the necessary enquiries/investigations to determine the accuracy of the representation made in the bid documents. Should any of the fronting indicators as contained in the “Guidelines on complex Structures and Transactions and Fronting”, issued by the Department of Trade and Industry, be established during such inquiry/investigation, the onus will be on the bidder to prove that fronting does not exist. Failure to do so within a period of 7 days from date of notification will invalidate the bid/contract and may also result in the restriction of the bidder to conduct business with the public sector for a period not exceeding 10 years, in addition to any other remedies the NRF/SAASTA may have against the bidder concerned.</w:t>
            </w:r>
          </w:p>
        </w:tc>
      </w:tr>
      <w:tr w:rsidR="00773B7A" w:rsidRPr="00D86FE2" w:rsidTr="00D23301">
        <w:tc>
          <w:tcPr>
            <w:tcW w:w="289" w:type="pct"/>
            <w:vMerge/>
          </w:tcPr>
          <w:p w:rsidR="00773B7A" w:rsidRPr="00D86FE2" w:rsidRDefault="00773B7A" w:rsidP="00D86FE2">
            <w:pPr>
              <w:jc w:val="both"/>
              <w:rPr>
                <w:rFonts w:ascii="Calibri Light" w:hAnsi="Calibri Light"/>
              </w:rPr>
            </w:pPr>
          </w:p>
        </w:tc>
        <w:tc>
          <w:tcPr>
            <w:tcW w:w="4711" w:type="pct"/>
            <w:gridSpan w:val="16"/>
          </w:tcPr>
          <w:p w:rsidR="00773B7A" w:rsidRPr="00D86FE2" w:rsidRDefault="00773B7A" w:rsidP="00D86FE2">
            <w:pPr>
              <w:jc w:val="both"/>
              <w:rPr>
                <w:rFonts w:ascii="Calibri Light" w:hAnsi="Calibri Light"/>
                <w:b/>
                <w:u w:val="single"/>
              </w:rPr>
            </w:pPr>
            <w:r w:rsidRPr="00D86FE2">
              <w:rPr>
                <w:rFonts w:ascii="Calibri Light" w:hAnsi="Calibri Light"/>
                <w:b/>
                <w:u w:val="single"/>
              </w:rPr>
              <w:t>Sub-contracting Direct</w:t>
            </w:r>
          </w:p>
          <w:p w:rsidR="00773B7A" w:rsidRPr="00D86FE2" w:rsidRDefault="00773B7A" w:rsidP="00D86FE2">
            <w:pPr>
              <w:jc w:val="both"/>
              <w:rPr>
                <w:rFonts w:ascii="Calibri Light" w:hAnsi="Calibri Light"/>
              </w:rPr>
            </w:pPr>
            <w:r w:rsidRPr="00D86FE2">
              <w:rPr>
                <w:rFonts w:ascii="Calibri Light" w:hAnsi="Calibri Light"/>
              </w:rPr>
              <w:t>The NRF/SAASTA does not enter into any separate contracts with sub-contracted suppliers of its appointed bidders.</w:t>
            </w:r>
          </w:p>
        </w:tc>
      </w:tr>
      <w:tr w:rsidR="00773B7A" w:rsidRPr="00D86FE2" w:rsidTr="00D23301">
        <w:tc>
          <w:tcPr>
            <w:tcW w:w="289" w:type="pct"/>
            <w:vMerge/>
          </w:tcPr>
          <w:p w:rsidR="00773B7A" w:rsidRPr="00D86FE2" w:rsidRDefault="00773B7A" w:rsidP="00D86FE2">
            <w:pPr>
              <w:jc w:val="both"/>
              <w:rPr>
                <w:rFonts w:ascii="Calibri Light" w:hAnsi="Calibri Light"/>
              </w:rPr>
            </w:pPr>
          </w:p>
        </w:tc>
        <w:tc>
          <w:tcPr>
            <w:tcW w:w="4711" w:type="pct"/>
            <w:gridSpan w:val="16"/>
          </w:tcPr>
          <w:p w:rsidR="00773B7A" w:rsidRPr="00D86FE2" w:rsidRDefault="00773B7A" w:rsidP="00D86FE2">
            <w:pPr>
              <w:jc w:val="both"/>
              <w:rPr>
                <w:rFonts w:ascii="Calibri Light" w:hAnsi="Calibri Light"/>
                <w:b/>
                <w:u w:val="single"/>
              </w:rPr>
            </w:pPr>
            <w:r w:rsidRPr="00D86FE2">
              <w:rPr>
                <w:rFonts w:ascii="Calibri Light" w:hAnsi="Calibri Light"/>
                <w:b/>
                <w:u w:val="single"/>
              </w:rPr>
              <w:t>Information Provided In The Procurement Invitation</w:t>
            </w:r>
          </w:p>
          <w:p w:rsidR="00773B7A" w:rsidRPr="00D86FE2" w:rsidRDefault="00773B7A" w:rsidP="00D86FE2">
            <w:pPr>
              <w:jc w:val="both"/>
              <w:rPr>
                <w:rFonts w:ascii="Calibri Light" w:hAnsi="Calibri Light"/>
              </w:rPr>
            </w:pPr>
            <w:r w:rsidRPr="00D86FE2">
              <w:rPr>
                <w:rFonts w:ascii="Calibri Light" w:hAnsi="Calibri Light"/>
              </w:rPr>
              <w:t>All information contained in this doc</w:t>
            </w:r>
            <w:r>
              <w:rPr>
                <w:rFonts w:ascii="Calibri Light" w:hAnsi="Calibri Light"/>
              </w:rPr>
              <w:t>ument is solely for the purpose</w:t>
            </w:r>
            <w:r w:rsidRPr="00D86FE2">
              <w:rPr>
                <w:rFonts w:ascii="Calibri Light" w:hAnsi="Calibri Light"/>
              </w:rPr>
              <w:t xml:space="preserve"> of assisting bidders to prepare their Bids. The NRF/SAASTA prohibits bidders from using any of the information contained herein for other purpose than those stated in this document.</w:t>
            </w:r>
          </w:p>
        </w:tc>
      </w:tr>
      <w:tr w:rsidR="00690097" w:rsidRPr="00D86FE2" w:rsidTr="00D23301">
        <w:tc>
          <w:tcPr>
            <w:tcW w:w="289" w:type="pct"/>
          </w:tcPr>
          <w:p w:rsidR="00690097" w:rsidRPr="00D86FE2" w:rsidRDefault="00690097" w:rsidP="00D86FE2">
            <w:pPr>
              <w:jc w:val="both"/>
              <w:rPr>
                <w:rFonts w:ascii="Calibri Light" w:hAnsi="Calibri Light"/>
              </w:rPr>
            </w:pPr>
          </w:p>
        </w:tc>
        <w:tc>
          <w:tcPr>
            <w:tcW w:w="4711" w:type="pct"/>
            <w:gridSpan w:val="16"/>
          </w:tcPr>
          <w:p w:rsidR="00690097" w:rsidRPr="00D86FE2" w:rsidRDefault="00690097" w:rsidP="00D86FE2">
            <w:pPr>
              <w:jc w:val="both"/>
              <w:rPr>
                <w:rFonts w:ascii="Calibri Light" w:hAnsi="Calibri Light"/>
                <w:b/>
                <w:u w:val="single"/>
              </w:rPr>
            </w:pPr>
            <w:r w:rsidRPr="00185C96">
              <w:rPr>
                <w:rFonts w:asciiTheme="majorHAnsi" w:eastAsiaTheme="majorEastAsia" w:hAnsiTheme="majorHAnsi" w:cstheme="majorBidi"/>
                <w:color w:val="365F91" w:themeColor="accent1" w:themeShade="BF"/>
                <w:sz w:val="28"/>
                <w:szCs w:val="28"/>
              </w:rPr>
              <w:t>THRESHOLD TO QUALIFY FOR PRICE/PREFERENCE EVALUATION STAGE 3</w:t>
            </w:r>
          </w:p>
        </w:tc>
      </w:tr>
      <w:tr w:rsidR="00690097" w:rsidRPr="00D86FE2" w:rsidTr="00D23301">
        <w:tc>
          <w:tcPr>
            <w:tcW w:w="289" w:type="pct"/>
          </w:tcPr>
          <w:p w:rsidR="00690097" w:rsidRPr="00D86FE2" w:rsidRDefault="00690097" w:rsidP="00D86FE2">
            <w:pPr>
              <w:jc w:val="both"/>
              <w:rPr>
                <w:rFonts w:ascii="Calibri Light" w:hAnsi="Calibri Light"/>
              </w:rPr>
            </w:pPr>
          </w:p>
        </w:tc>
        <w:tc>
          <w:tcPr>
            <w:tcW w:w="4711" w:type="pct"/>
            <w:gridSpan w:val="16"/>
          </w:tcPr>
          <w:p w:rsidR="00690097" w:rsidRPr="00A410C3" w:rsidRDefault="00690097" w:rsidP="00690097">
            <w:pPr>
              <w:rPr>
                <w:rFonts w:ascii="Calibri Light" w:hAnsi="Calibri Light"/>
              </w:rPr>
            </w:pPr>
            <w:r w:rsidRPr="00A410C3">
              <w:rPr>
                <w:rFonts w:ascii="Calibri Light" w:hAnsi="Calibri Light"/>
              </w:rPr>
              <w:t xml:space="preserve">Bidders are not eligible for the next stage of evaluation, which is awarding/funding stage, </w:t>
            </w:r>
            <w:r w:rsidR="00597F62" w:rsidRPr="00A410C3">
              <w:rPr>
                <w:rFonts w:ascii="Calibri Light" w:hAnsi="Calibri Light"/>
              </w:rPr>
              <w:t xml:space="preserve">if </w:t>
            </w:r>
            <w:r w:rsidRPr="00A410C3">
              <w:rPr>
                <w:rFonts w:ascii="Calibri Light" w:hAnsi="Calibri Light"/>
              </w:rPr>
              <w:t>they score less than the minimum threshold of:</w:t>
            </w:r>
          </w:p>
          <w:p w:rsidR="00690097" w:rsidRPr="00A410C3" w:rsidRDefault="00690097" w:rsidP="00A410C3">
            <w:pPr>
              <w:pStyle w:val="ListParagraph"/>
              <w:numPr>
                <w:ilvl w:val="0"/>
                <w:numId w:val="44"/>
              </w:numPr>
              <w:rPr>
                <w:rFonts w:ascii="Calibri Light" w:hAnsi="Calibri Light"/>
              </w:rPr>
            </w:pPr>
            <w:r w:rsidRPr="00A410C3">
              <w:rPr>
                <w:rFonts w:ascii="Calibri Light" w:hAnsi="Calibri Light"/>
                <w:b/>
              </w:rPr>
              <w:lastRenderedPageBreak/>
              <w:t>70%</w:t>
            </w:r>
            <w:r w:rsidRPr="00A410C3">
              <w:rPr>
                <w:rFonts w:ascii="Calibri Light" w:hAnsi="Calibri Light"/>
              </w:rPr>
              <w:t xml:space="preserve"> on total score and/or scores “Meet Specifications” </w:t>
            </w:r>
          </w:p>
        </w:tc>
      </w:tr>
      <w:tr w:rsidR="00773B7A" w:rsidRPr="00D86FE2" w:rsidTr="00D23301">
        <w:trPr>
          <w:trHeight w:val="9624"/>
        </w:trPr>
        <w:tc>
          <w:tcPr>
            <w:tcW w:w="289" w:type="pct"/>
          </w:tcPr>
          <w:p w:rsidR="00773B7A" w:rsidRPr="00D86FE2" w:rsidRDefault="00773B7A" w:rsidP="00D86FE2">
            <w:pPr>
              <w:jc w:val="both"/>
              <w:rPr>
                <w:rFonts w:ascii="Calibri Light" w:hAnsi="Calibri Light"/>
              </w:rPr>
            </w:pPr>
          </w:p>
        </w:tc>
        <w:tc>
          <w:tcPr>
            <w:tcW w:w="4711" w:type="pct"/>
            <w:gridSpan w:val="16"/>
          </w:tcPr>
          <w:p w:rsidR="00277F03" w:rsidRPr="00A410C3" w:rsidRDefault="00277F03" w:rsidP="00277F03">
            <w:pPr>
              <w:pStyle w:val="ToRBody"/>
            </w:pPr>
            <w:r w:rsidRPr="00A410C3">
              <w:t xml:space="preserve">Bids that have not met a mandatory requirement are marked as failed and will not be evaluated </w:t>
            </w:r>
            <w:r w:rsidR="00A410C3" w:rsidRPr="00A410C3">
              <w:t>against the technical criteria.(stage 2)</w:t>
            </w:r>
            <w:r w:rsidRPr="00A410C3">
              <w:t xml:space="preserve"> </w:t>
            </w:r>
          </w:p>
          <w:p w:rsidR="00277F03" w:rsidRPr="00A410C3" w:rsidRDefault="00277F03" w:rsidP="00277F03">
            <w:pPr>
              <w:pStyle w:val="ToRBody"/>
              <w:jc w:val="both"/>
            </w:pPr>
            <w:r w:rsidRPr="00A410C3">
              <w:t xml:space="preserve">Bids scoring less than the minimum </w:t>
            </w:r>
            <w:r w:rsidRPr="00A410C3">
              <w:rPr>
                <w:b/>
              </w:rPr>
              <w:t>OVERALL threshold</w:t>
            </w:r>
            <w:r w:rsidRPr="00A410C3">
              <w:t xml:space="preserve"> of </w:t>
            </w:r>
            <w:r w:rsidRPr="00A410C3">
              <w:rPr>
                <w:b/>
              </w:rPr>
              <w:t>70%</w:t>
            </w:r>
            <w:r w:rsidRPr="00A410C3">
              <w:t xml:space="preserve"> </w:t>
            </w:r>
            <w:r w:rsidR="00A410C3" w:rsidRPr="00A410C3">
              <w:t>in stage 2</w:t>
            </w:r>
            <w:r w:rsidRPr="00A410C3">
              <w:t xml:space="preserve"> </w:t>
            </w:r>
            <w:r w:rsidR="00A410C3">
              <w:t xml:space="preserve">are </w:t>
            </w:r>
            <w:r w:rsidR="00A410C3" w:rsidRPr="00A410C3">
              <w:t xml:space="preserve">marked </w:t>
            </w:r>
            <w:r w:rsidRPr="00A410C3">
              <w:t xml:space="preserve">as failed and are not considered for the </w:t>
            </w:r>
            <w:r w:rsidR="00A410C3" w:rsidRPr="00A410C3">
              <w:t xml:space="preserve">final </w:t>
            </w:r>
            <w:r w:rsidRPr="00A410C3">
              <w:t>stage</w:t>
            </w:r>
            <w:r w:rsidR="00A410C3" w:rsidRPr="00A410C3">
              <w:t xml:space="preserve"> (stage 3) </w:t>
            </w:r>
            <w:r w:rsidRPr="00A410C3">
              <w:t>of evaluation.</w:t>
            </w:r>
          </w:p>
          <w:p w:rsidR="002C190B" w:rsidRPr="00A410C3" w:rsidRDefault="002C190B" w:rsidP="002C190B">
            <w:pPr>
              <w:widowControl/>
              <w:spacing w:before="0" w:after="200" w:line="360" w:lineRule="auto"/>
              <w:rPr>
                <w:rFonts w:ascii="Calibri Light" w:eastAsia="Calibri" w:hAnsi="Calibri Light" w:cs="Times New Roman"/>
                <w:lang w:val="en-ZA"/>
              </w:rPr>
            </w:pPr>
            <w:r w:rsidRPr="00A410C3">
              <w:rPr>
                <w:rFonts w:ascii="Calibri Light" w:eastAsia="Calibri" w:hAnsi="Calibri Light" w:cs="Times New Roman"/>
                <w:lang w:val="en-ZA"/>
              </w:rPr>
              <w:t xml:space="preserve">Evaluation scoring for </w:t>
            </w:r>
            <w:r w:rsidR="00A410C3" w:rsidRPr="00A410C3">
              <w:rPr>
                <w:rFonts w:ascii="Calibri Light" w:eastAsia="Calibri" w:hAnsi="Calibri Light" w:cs="Times New Roman"/>
                <w:lang w:val="en-ZA"/>
              </w:rPr>
              <w:t>stage 2</w:t>
            </w:r>
            <w:r w:rsidRPr="00A410C3">
              <w:rPr>
                <w:rFonts w:ascii="Calibri Light" w:eastAsia="Calibri" w:hAnsi="Calibri Light" w:cs="Times New Roman"/>
                <w:lang w:val="en-ZA"/>
              </w:rPr>
              <w:t xml:space="preserve"> is scored on the following basis:</w:t>
            </w:r>
          </w:p>
          <w:tbl>
            <w:tblPr>
              <w:tblStyle w:val="TableGrid"/>
              <w:tblW w:w="8965" w:type="dxa"/>
              <w:tblLayout w:type="fixed"/>
              <w:tblLook w:val="04A0" w:firstRow="1" w:lastRow="0" w:firstColumn="1" w:lastColumn="0" w:noHBand="0" w:noVBand="1"/>
            </w:tblPr>
            <w:tblGrid>
              <w:gridCol w:w="1829"/>
              <w:gridCol w:w="1395"/>
              <w:gridCol w:w="1630"/>
              <w:gridCol w:w="2054"/>
              <w:gridCol w:w="2057"/>
            </w:tblGrid>
            <w:tr w:rsidR="002C190B" w:rsidRPr="00A410C3" w:rsidTr="00690097">
              <w:trPr>
                <w:trHeight w:val="415"/>
              </w:trPr>
              <w:tc>
                <w:tcPr>
                  <w:tcW w:w="8965" w:type="dxa"/>
                  <w:gridSpan w:val="5"/>
                  <w:shd w:val="clear" w:color="auto" w:fill="DBE5F1" w:themeFill="accent1" w:themeFillTint="33"/>
                  <w:vAlign w:val="center"/>
                </w:tcPr>
                <w:p w:rsidR="002C190B" w:rsidRPr="00A410C3" w:rsidRDefault="002C190B" w:rsidP="002C190B">
                  <w:pPr>
                    <w:widowControl/>
                    <w:spacing w:before="0" w:line="240" w:lineRule="auto"/>
                    <w:jc w:val="center"/>
                    <w:rPr>
                      <w:rFonts w:ascii="Calibri Light" w:eastAsia="Times New Roman" w:hAnsi="Calibri Light" w:cs="Arial"/>
                      <w:b/>
                      <w:szCs w:val="20"/>
                      <w:lang w:val="en-US"/>
                    </w:rPr>
                  </w:pPr>
                  <w:r w:rsidRPr="00A410C3">
                    <w:rPr>
                      <w:rFonts w:ascii="Calibri Light" w:eastAsia="Times New Roman" w:hAnsi="Calibri Light" w:cs="Arial"/>
                      <w:b/>
                      <w:szCs w:val="20"/>
                      <w:lang w:val="en-US"/>
                    </w:rPr>
                    <w:t>LIKERT SCALE</w:t>
                  </w:r>
                </w:p>
              </w:tc>
            </w:tr>
            <w:tr w:rsidR="002C190B" w:rsidRPr="00A410C3" w:rsidTr="00B95E33">
              <w:trPr>
                <w:trHeight w:val="415"/>
              </w:trPr>
              <w:tc>
                <w:tcPr>
                  <w:tcW w:w="1829" w:type="dxa"/>
                  <w:vAlign w:val="center"/>
                </w:tcPr>
                <w:p w:rsidR="002C190B" w:rsidRPr="00A410C3" w:rsidRDefault="002C190B" w:rsidP="002C190B">
                  <w:pPr>
                    <w:widowControl/>
                    <w:spacing w:before="0" w:line="240" w:lineRule="auto"/>
                    <w:jc w:val="center"/>
                    <w:rPr>
                      <w:rFonts w:ascii="Calibri" w:eastAsia="Calibri" w:hAnsi="Calibri" w:cs="Arial"/>
                      <w:b/>
                      <w:sz w:val="20"/>
                      <w:lang w:val="en-ZA"/>
                    </w:rPr>
                  </w:pPr>
                  <w:r w:rsidRPr="00A410C3">
                    <w:rPr>
                      <w:rFonts w:ascii="Calibri" w:eastAsia="Times New Roman" w:hAnsi="Calibri" w:cs="Arial"/>
                      <w:b/>
                      <w:sz w:val="20"/>
                      <w:lang w:val="en-ZA"/>
                    </w:rPr>
                    <w:t>0</w:t>
                  </w:r>
                </w:p>
              </w:tc>
              <w:tc>
                <w:tcPr>
                  <w:tcW w:w="1395" w:type="dxa"/>
                  <w:vAlign w:val="center"/>
                </w:tcPr>
                <w:p w:rsidR="002C190B" w:rsidRPr="00A410C3" w:rsidRDefault="002C190B" w:rsidP="002C190B">
                  <w:pPr>
                    <w:widowControl/>
                    <w:spacing w:before="0" w:line="240" w:lineRule="auto"/>
                    <w:jc w:val="center"/>
                    <w:rPr>
                      <w:rFonts w:ascii="Calibri" w:eastAsia="Calibri" w:hAnsi="Calibri" w:cs="Arial"/>
                      <w:b/>
                      <w:sz w:val="20"/>
                      <w:lang w:val="en-ZA"/>
                    </w:rPr>
                  </w:pPr>
                  <w:r w:rsidRPr="00A410C3">
                    <w:rPr>
                      <w:rFonts w:ascii="Calibri" w:eastAsia="Times New Roman" w:hAnsi="Calibri" w:cs="Arial"/>
                      <w:b/>
                      <w:sz w:val="20"/>
                      <w:lang w:val="en-ZA"/>
                    </w:rPr>
                    <w:t>1</w:t>
                  </w:r>
                </w:p>
              </w:tc>
              <w:tc>
                <w:tcPr>
                  <w:tcW w:w="1630" w:type="dxa"/>
                  <w:vAlign w:val="center"/>
                </w:tcPr>
                <w:p w:rsidR="002C190B" w:rsidRPr="00A410C3" w:rsidRDefault="002C190B" w:rsidP="002C190B">
                  <w:pPr>
                    <w:widowControl/>
                    <w:spacing w:before="0" w:line="240" w:lineRule="auto"/>
                    <w:jc w:val="center"/>
                    <w:rPr>
                      <w:rFonts w:ascii="Calibri Light" w:eastAsia="Calibri" w:hAnsi="Calibri Light" w:cs="Arial"/>
                      <w:b/>
                      <w:lang w:val="en-ZA"/>
                    </w:rPr>
                  </w:pPr>
                  <w:r w:rsidRPr="00A410C3">
                    <w:rPr>
                      <w:rFonts w:ascii="Calibri Light" w:eastAsia="Times New Roman" w:hAnsi="Calibri Light" w:cs="Arial"/>
                      <w:b/>
                      <w:lang w:val="en-ZA"/>
                    </w:rPr>
                    <w:t>2</w:t>
                  </w:r>
                </w:p>
              </w:tc>
              <w:tc>
                <w:tcPr>
                  <w:tcW w:w="2054" w:type="dxa"/>
                  <w:vAlign w:val="center"/>
                </w:tcPr>
                <w:p w:rsidR="002C190B" w:rsidRPr="00A410C3" w:rsidRDefault="002C190B" w:rsidP="002C190B">
                  <w:pPr>
                    <w:widowControl/>
                    <w:spacing w:before="0" w:line="240" w:lineRule="auto"/>
                    <w:jc w:val="center"/>
                    <w:rPr>
                      <w:rFonts w:ascii="Calibri Light" w:eastAsia="Calibri" w:hAnsi="Calibri Light" w:cs="Arial"/>
                      <w:b/>
                      <w:lang w:val="en-ZA"/>
                    </w:rPr>
                  </w:pPr>
                  <w:r w:rsidRPr="00A410C3">
                    <w:rPr>
                      <w:rFonts w:ascii="Calibri Light" w:eastAsia="Times New Roman" w:hAnsi="Calibri Light" w:cs="Arial"/>
                      <w:b/>
                      <w:lang w:val="en-ZA"/>
                    </w:rPr>
                    <w:t>3</w:t>
                  </w:r>
                </w:p>
              </w:tc>
              <w:tc>
                <w:tcPr>
                  <w:tcW w:w="2057" w:type="dxa"/>
                  <w:vAlign w:val="center"/>
                </w:tcPr>
                <w:p w:rsidR="002C190B" w:rsidRPr="00A410C3" w:rsidRDefault="002C190B" w:rsidP="002C190B">
                  <w:pPr>
                    <w:widowControl/>
                    <w:spacing w:before="0" w:line="240" w:lineRule="auto"/>
                    <w:jc w:val="center"/>
                    <w:rPr>
                      <w:rFonts w:ascii="Calibri Light" w:eastAsia="Calibri" w:hAnsi="Calibri Light" w:cs="Arial"/>
                      <w:b/>
                      <w:lang w:val="en-ZA"/>
                    </w:rPr>
                  </w:pPr>
                  <w:r w:rsidRPr="00A410C3">
                    <w:rPr>
                      <w:rFonts w:ascii="Calibri Light" w:eastAsia="Times New Roman" w:hAnsi="Calibri Light" w:cs="Arial"/>
                      <w:b/>
                      <w:lang w:val="en-ZA"/>
                    </w:rPr>
                    <w:t>4</w:t>
                  </w:r>
                </w:p>
              </w:tc>
            </w:tr>
            <w:tr w:rsidR="002C190B" w:rsidRPr="00A410C3" w:rsidTr="00B95E33">
              <w:trPr>
                <w:trHeight w:val="415"/>
              </w:trPr>
              <w:tc>
                <w:tcPr>
                  <w:tcW w:w="1829" w:type="dxa"/>
                  <w:vAlign w:val="center"/>
                </w:tcPr>
                <w:p w:rsidR="002C190B" w:rsidRPr="00A410C3" w:rsidRDefault="002C190B" w:rsidP="002C190B">
                  <w:pPr>
                    <w:widowControl/>
                    <w:spacing w:before="0" w:line="240" w:lineRule="auto"/>
                    <w:jc w:val="center"/>
                    <w:rPr>
                      <w:rFonts w:ascii="Calibri Light" w:eastAsia="Calibri" w:hAnsi="Calibri Light" w:cs="Arial"/>
                      <w:lang w:val="en-ZA"/>
                    </w:rPr>
                  </w:pPr>
                  <w:r w:rsidRPr="00A410C3">
                    <w:rPr>
                      <w:rFonts w:ascii="Calibri Light" w:eastAsia="Times New Roman" w:hAnsi="Calibri Light" w:cs="Arial"/>
                      <w:lang w:val="en-ZA"/>
                    </w:rPr>
                    <w:t>No Information to make assessment</w:t>
                  </w:r>
                </w:p>
              </w:tc>
              <w:tc>
                <w:tcPr>
                  <w:tcW w:w="1395" w:type="dxa"/>
                  <w:vAlign w:val="center"/>
                </w:tcPr>
                <w:p w:rsidR="002C190B" w:rsidRPr="00A410C3" w:rsidRDefault="002C190B" w:rsidP="002C190B">
                  <w:pPr>
                    <w:widowControl/>
                    <w:spacing w:before="0" w:line="240" w:lineRule="auto"/>
                    <w:jc w:val="center"/>
                    <w:rPr>
                      <w:rFonts w:ascii="Calibri Light" w:eastAsia="Calibri" w:hAnsi="Calibri Light" w:cs="Arial"/>
                      <w:lang w:val="en-ZA"/>
                    </w:rPr>
                  </w:pPr>
                  <w:r w:rsidRPr="00A410C3">
                    <w:rPr>
                      <w:rFonts w:ascii="Calibri Light" w:eastAsia="Times New Roman" w:hAnsi="Calibri Light" w:cs="Arial"/>
                      <w:lang w:val="en-ZA"/>
                    </w:rPr>
                    <w:t>Poor</w:t>
                  </w:r>
                </w:p>
              </w:tc>
              <w:tc>
                <w:tcPr>
                  <w:tcW w:w="1630" w:type="dxa"/>
                  <w:vAlign w:val="center"/>
                </w:tcPr>
                <w:p w:rsidR="002C190B" w:rsidRPr="00A410C3" w:rsidRDefault="002C190B" w:rsidP="002C190B">
                  <w:pPr>
                    <w:widowControl/>
                    <w:spacing w:before="0" w:line="240" w:lineRule="auto"/>
                    <w:jc w:val="center"/>
                    <w:rPr>
                      <w:rFonts w:ascii="Calibri Light" w:eastAsia="Calibri" w:hAnsi="Calibri Light" w:cs="Arial"/>
                      <w:lang w:val="en-ZA"/>
                    </w:rPr>
                  </w:pPr>
                  <w:r w:rsidRPr="00A410C3">
                    <w:rPr>
                      <w:rFonts w:ascii="Calibri Light" w:eastAsia="Times New Roman" w:hAnsi="Calibri Light" w:cs="Arial"/>
                      <w:lang w:val="en-ZA"/>
                    </w:rPr>
                    <w:t>Average</w:t>
                  </w:r>
                </w:p>
              </w:tc>
              <w:tc>
                <w:tcPr>
                  <w:tcW w:w="2054" w:type="dxa"/>
                  <w:vAlign w:val="center"/>
                </w:tcPr>
                <w:p w:rsidR="002C190B" w:rsidRPr="00A410C3" w:rsidRDefault="002C190B" w:rsidP="002C190B">
                  <w:pPr>
                    <w:widowControl/>
                    <w:spacing w:before="0" w:line="240" w:lineRule="auto"/>
                    <w:jc w:val="center"/>
                    <w:rPr>
                      <w:rFonts w:ascii="Calibri Light" w:eastAsia="Calibri" w:hAnsi="Calibri Light" w:cs="Arial"/>
                      <w:lang w:val="en-ZA"/>
                    </w:rPr>
                  </w:pPr>
                  <w:r w:rsidRPr="00A410C3">
                    <w:rPr>
                      <w:rFonts w:ascii="Calibri Light" w:eastAsia="Times New Roman" w:hAnsi="Calibri Light" w:cs="Arial"/>
                      <w:lang w:val="en-ZA"/>
                    </w:rPr>
                    <w:t>Meets Requirements</w:t>
                  </w:r>
                </w:p>
              </w:tc>
              <w:tc>
                <w:tcPr>
                  <w:tcW w:w="2057" w:type="dxa"/>
                  <w:vAlign w:val="center"/>
                </w:tcPr>
                <w:p w:rsidR="002C190B" w:rsidRPr="00A410C3" w:rsidRDefault="002C190B" w:rsidP="002C190B">
                  <w:pPr>
                    <w:widowControl/>
                    <w:spacing w:before="0" w:line="240" w:lineRule="auto"/>
                    <w:jc w:val="center"/>
                    <w:rPr>
                      <w:rFonts w:ascii="Calibri Light" w:eastAsia="Calibri" w:hAnsi="Calibri Light" w:cs="Arial"/>
                      <w:lang w:val="en-ZA"/>
                    </w:rPr>
                  </w:pPr>
                  <w:r w:rsidRPr="00A410C3">
                    <w:rPr>
                      <w:rFonts w:ascii="Calibri Light" w:eastAsia="Times New Roman" w:hAnsi="Calibri Light" w:cs="Arial"/>
                      <w:lang w:val="en-ZA"/>
                    </w:rPr>
                    <w:t xml:space="preserve">Above Expectations </w:t>
                  </w:r>
                </w:p>
              </w:tc>
            </w:tr>
          </w:tbl>
          <w:p w:rsidR="002C190B" w:rsidRPr="00A410C3" w:rsidRDefault="002C190B" w:rsidP="002C190B">
            <w:pPr>
              <w:widowControl/>
              <w:spacing w:before="0" w:line="276" w:lineRule="auto"/>
              <w:rPr>
                <w:rFonts w:ascii="Calibri" w:eastAsia="Calibri" w:hAnsi="Calibri" w:cs="Arial"/>
                <w:u w:val="single"/>
                <w:lang w:val="en-ZA"/>
              </w:rPr>
            </w:pPr>
          </w:p>
          <w:p w:rsidR="002C190B" w:rsidRPr="00A410C3" w:rsidRDefault="002C190B" w:rsidP="002C190B">
            <w:pPr>
              <w:widowControl/>
              <w:spacing w:before="0" w:after="200" w:line="360" w:lineRule="auto"/>
              <w:rPr>
                <w:rFonts w:ascii="Calibri Light" w:eastAsia="Calibri" w:hAnsi="Calibri Light" w:cs="Times New Roman"/>
                <w:lang w:val="en-ZA"/>
              </w:rPr>
            </w:pPr>
            <w:r w:rsidRPr="00A410C3">
              <w:rPr>
                <w:rFonts w:ascii="Calibri Light" w:eastAsia="Calibri" w:hAnsi="Calibri Light" w:cs="Times New Roman"/>
                <w:b/>
                <w:lang w:val="en-ZA"/>
              </w:rPr>
              <w:t xml:space="preserve">    </w:t>
            </w:r>
          </w:p>
          <w:tbl>
            <w:tblPr>
              <w:tblStyle w:val="TableGrid"/>
              <w:tblW w:w="8958" w:type="dxa"/>
              <w:tblLayout w:type="fixed"/>
              <w:tblLook w:val="04A0" w:firstRow="1" w:lastRow="0" w:firstColumn="1" w:lastColumn="0" w:noHBand="0" w:noVBand="1"/>
            </w:tblPr>
            <w:tblGrid>
              <w:gridCol w:w="688"/>
              <w:gridCol w:w="225"/>
              <w:gridCol w:w="5809"/>
              <w:gridCol w:w="960"/>
              <w:gridCol w:w="1276"/>
            </w:tblGrid>
            <w:tr w:rsidR="002C190B" w:rsidRPr="00A410C3" w:rsidTr="00B95E33">
              <w:trPr>
                <w:trHeight w:val="400"/>
              </w:trPr>
              <w:tc>
                <w:tcPr>
                  <w:tcW w:w="6722" w:type="dxa"/>
                  <w:gridSpan w:val="3"/>
                  <w:shd w:val="clear" w:color="auto" w:fill="C6D9F1" w:themeFill="text2" w:themeFillTint="33"/>
                  <w:vAlign w:val="center"/>
                </w:tcPr>
                <w:p w:rsidR="002C190B" w:rsidRPr="00A410C3" w:rsidRDefault="00A410C3" w:rsidP="002C190B">
                  <w:pPr>
                    <w:widowControl/>
                    <w:spacing w:before="0" w:line="240" w:lineRule="auto"/>
                    <w:rPr>
                      <w:rFonts w:ascii="Calibri Light" w:eastAsia="Times New Roman" w:hAnsi="Calibri Light" w:cs="Times New Roman"/>
                      <w:lang w:val="en-US"/>
                    </w:rPr>
                  </w:pPr>
                  <w:r w:rsidRPr="00A410C3">
                    <w:rPr>
                      <w:rFonts w:ascii="Calibri Light" w:eastAsia="Times New Roman" w:hAnsi="Calibri Light" w:cs="Times New Roman"/>
                      <w:b/>
                      <w:lang w:val="en-US"/>
                    </w:rPr>
                    <w:t xml:space="preserve">STAGE 1: </w:t>
                  </w:r>
                  <w:r w:rsidR="002C190B" w:rsidRPr="00A410C3">
                    <w:rPr>
                      <w:rFonts w:ascii="Calibri Light" w:eastAsia="Times New Roman" w:hAnsi="Calibri Light" w:cs="Times New Roman"/>
                      <w:b/>
                      <w:lang w:val="en-US"/>
                    </w:rPr>
                    <w:t>MANDATORY REQUIREMENTS FOR THIS BID:</w:t>
                  </w:r>
                  <w:r w:rsidR="002C190B" w:rsidRPr="00A410C3">
                    <w:rPr>
                      <w:rFonts w:ascii="Calibri Light" w:eastAsia="Times New Roman" w:hAnsi="Calibri Light" w:cs="Times New Roman"/>
                      <w:lang w:val="en-US"/>
                    </w:rPr>
                    <w:t xml:space="preserve"> Has the bid submission met all mandatory requirements for this bid. A </w:t>
                  </w:r>
                  <w:r w:rsidR="002C190B" w:rsidRPr="00A410C3">
                    <w:rPr>
                      <w:rFonts w:ascii="Calibri Light" w:eastAsia="Times New Roman" w:hAnsi="Calibri Light" w:cs="Times New Roman"/>
                      <w:b/>
                      <w:lang w:val="en-US"/>
                    </w:rPr>
                    <w:t>NO</w:t>
                  </w:r>
                  <w:r w:rsidR="002C190B" w:rsidRPr="00A410C3">
                    <w:rPr>
                      <w:rFonts w:ascii="Calibri Light" w:eastAsia="Times New Roman" w:hAnsi="Calibri Light" w:cs="Times New Roman"/>
                      <w:lang w:val="en-US"/>
                    </w:rPr>
                    <w:t xml:space="preserve"> in any of the elements listed from 1 to 4 will disqualify the bidder for technical evaluation)</w:t>
                  </w:r>
                </w:p>
              </w:tc>
              <w:tc>
                <w:tcPr>
                  <w:tcW w:w="2236" w:type="dxa"/>
                  <w:gridSpan w:val="2"/>
                  <w:vMerge w:val="restart"/>
                  <w:shd w:val="clear" w:color="auto" w:fill="C6D9F1" w:themeFill="text2" w:themeFillTint="33"/>
                  <w:vAlign w:val="center"/>
                </w:tcPr>
                <w:p w:rsidR="002C190B" w:rsidRPr="00A410C3" w:rsidRDefault="002C190B" w:rsidP="002C190B">
                  <w:pPr>
                    <w:widowControl/>
                    <w:spacing w:before="0" w:line="240" w:lineRule="auto"/>
                    <w:rPr>
                      <w:rFonts w:ascii="Calibri Light" w:eastAsia="Times New Roman" w:hAnsi="Calibri Light" w:cs="Times New Roman"/>
                      <w:lang w:val="en-US"/>
                    </w:rPr>
                  </w:pPr>
                  <w:r w:rsidRPr="00A410C3">
                    <w:rPr>
                      <w:rFonts w:ascii="Calibri Light" w:eastAsia="Times New Roman" w:hAnsi="Calibri Light" w:cs="Times New Roman"/>
                      <w:b/>
                      <w:lang w:val="en-US"/>
                    </w:rPr>
                    <w:t>SCORE</w:t>
                  </w:r>
                </w:p>
              </w:tc>
            </w:tr>
            <w:tr w:rsidR="002C190B" w:rsidRPr="00A410C3" w:rsidTr="00B95E33">
              <w:trPr>
                <w:trHeight w:val="400"/>
              </w:trPr>
              <w:tc>
                <w:tcPr>
                  <w:tcW w:w="688" w:type="dxa"/>
                  <w:shd w:val="clear" w:color="auto" w:fill="C6D9F1" w:themeFill="text2" w:themeFillTint="33"/>
                  <w:vAlign w:val="center"/>
                </w:tcPr>
                <w:p w:rsidR="002C190B" w:rsidRPr="00A410C3" w:rsidRDefault="002C190B" w:rsidP="002C190B">
                  <w:pPr>
                    <w:widowControl/>
                    <w:spacing w:before="0" w:line="240" w:lineRule="auto"/>
                    <w:rPr>
                      <w:rFonts w:ascii="Calibri Light" w:eastAsia="Times New Roman" w:hAnsi="Calibri Light" w:cs="Times New Roman"/>
                      <w:b/>
                      <w:lang w:val="en-US"/>
                    </w:rPr>
                  </w:pPr>
                  <w:r w:rsidRPr="00A410C3">
                    <w:rPr>
                      <w:rFonts w:ascii="Calibri Light" w:eastAsia="Times New Roman" w:hAnsi="Calibri Light" w:cs="Times New Roman"/>
                      <w:b/>
                      <w:lang w:val="en-US"/>
                    </w:rPr>
                    <w:t>NO</w:t>
                  </w:r>
                </w:p>
              </w:tc>
              <w:tc>
                <w:tcPr>
                  <w:tcW w:w="6034" w:type="dxa"/>
                  <w:gridSpan w:val="2"/>
                  <w:shd w:val="clear" w:color="auto" w:fill="C6D9F1" w:themeFill="text2" w:themeFillTint="33"/>
                  <w:vAlign w:val="center"/>
                </w:tcPr>
                <w:p w:rsidR="002C190B" w:rsidRPr="00A410C3" w:rsidRDefault="002C190B" w:rsidP="002C190B">
                  <w:pPr>
                    <w:widowControl/>
                    <w:spacing w:before="0" w:line="240" w:lineRule="auto"/>
                    <w:rPr>
                      <w:rFonts w:ascii="Calibri Light" w:eastAsia="Times New Roman" w:hAnsi="Calibri Light" w:cs="Times New Roman"/>
                      <w:b/>
                      <w:lang w:val="en-US"/>
                    </w:rPr>
                  </w:pPr>
                  <w:r w:rsidRPr="00A410C3">
                    <w:rPr>
                      <w:rFonts w:ascii="Calibri Light" w:eastAsia="Times New Roman" w:hAnsi="Calibri Light" w:cs="Times New Roman"/>
                      <w:b/>
                      <w:lang w:val="en-US"/>
                    </w:rPr>
                    <w:t>ELEMENT</w:t>
                  </w:r>
                </w:p>
              </w:tc>
              <w:tc>
                <w:tcPr>
                  <w:tcW w:w="2236" w:type="dxa"/>
                  <w:gridSpan w:val="2"/>
                  <w:vMerge/>
                  <w:shd w:val="clear" w:color="auto" w:fill="C6D9F1" w:themeFill="text2" w:themeFillTint="33"/>
                  <w:vAlign w:val="center"/>
                </w:tcPr>
                <w:p w:rsidR="002C190B" w:rsidRPr="00A410C3" w:rsidRDefault="002C190B" w:rsidP="00B95E33">
                  <w:pPr>
                    <w:widowControl/>
                    <w:numPr>
                      <w:ilvl w:val="0"/>
                      <w:numId w:val="35"/>
                    </w:numPr>
                    <w:spacing w:before="0" w:line="240" w:lineRule="auto"/>
                    <w:ind w:left="0" w:firstLine="0"/>
                    <w:jc w:val="center"/>
                    <w:rPr>
                      <w:rFonts w:ascii="Calibri Light" w:eastAsia="Times New Roman" w:hAnsi="Calibri Light" w:cs="Times New Roman"/>
                      <w:b/>
                      <w:lang w:val="en-US"/>
                    </w:rPr>
                  </w:pPr>
                </w:p>
              </w:tc>
            </w:tr>
            <w:tr w:rsidR="002C190B" w:rsidRPr="00A410C3" w:rsidTr="00B95E33">
              <w:trPr>
                <w:trHeight w:val="400"/>
              </w:trPr>
              <w:tc>
                <w:tcPr>
                  <w:tcW w:w="688" w:type="dxa"/>
                  <w:vAlign w:val="center"/>
                </w:tcPr>
                <w:p w:rsidR="002C190B" w:rsidRPr="00A410C3" w:rsidRDefault="002C190B" w:rsidP="002C190B">
                  <w:pPr>
                    <w:widowControl/>
                    <w:spacing w:before="0" w:line="240" w:lineRule="auto"/>
                    <w:rPr>
                      <w:rFonts w:ascii="Calibri Light" w:eastAsia="Times New Roman" w:hAnsi="Calibri Light" w:cs="Times New Roman"/>
                      <w:lang w:val="en-US"/>
                    </w:rPr>
                  </w:pPr>
                  <w:r w:rsidRPr="00A410C3">
                    <w:rPr>
                      <w:rFonts w:ascii="Calibri Light" w:eastAsia="Times New Roman" w:hAnsi="Calibri Light" w:cs="Times New Roman"/>
                      <w:lang w:val="en-US"/>
                    </w:rPr>
                    <w:t>1</w:t>
                  </w:r>
                </w:p>
              </w:tc>
              <w:tc>
                <w:tcPr>
                  <w:tcW w:w="6034" w:type="dxa"/>
                  <w:gridSpan w:val="2"/>
                </w:tcPr>
                <w:p w:rsidR="002C190B" w:rsidRPr="00A410C3" w:rsidRDefault="002C190B" w:rsidP="002C190B">
                  <w:pPr>
                    <w:tabs>
                      <w:tab w:val="left" w:pos="2363"/>
                    </w:tabs>
                    <w:spacing w:before="120" w:after="120" w:line="240" w:lineRule="auto"/>
                    <w:rPr>
                      <w:rFonts w:ascii="Calibri Light" w:eastAsia="Arial" w:hAnsi="Calibri Light" w:cs="Times New Roman"/>
                      <w:snapToGrid w:val="0"/>
                      <w:color w:val="000000"/>
                      <w:lang w:val="en-US"/>
                    </w:rPr>
                  </w:pPr>
                  <w:r w:rsidRPr="00A410C3">
                    <w:rPr>
                      <w:rFonts w:ascii="Calibri Light" w:eastAsia="Arial" w:hAnsi="Calibri Light" w:cs="Times New Roman"/>
                      <w:snapToGrid w:val="0"/>
                      <w:color w:val="000000"/>
                      <w:lang w:val="en-US"/>
                    </w:rPr>
                    <w:t xml:space="preserve">Relevance and inclusion of target audiences as outlined in </w:t>
                  </w:r>
                  <w:r w:rsidR="00FD32DB" w:rsidRPr="00A410C3">
                    <w:rPr>
                      <w:rFonts w:ascii="Calibri Light" w:eastAsia="Arial" w:hAnsi="Calibri Light" w:cs="Times New Roman"/>
                      <w:snapToGrid w:val="0"/>
                      <w:color w:val="000000"/>
                      <w:lang w:val="en-US"/>
                    </w:rPr>
                    <w:t>context of procurement under scope/summary of supply</w:t>
                  </w:r>
                  <w:r w:rsidR="00A410C3" w:rsidRPr="00A410C3">
                    <w:rPr>
                      <w:rFonts w:ascii="Calibri Light" w:eastAsia="Arial" w:hAnsi="Calibri Light" w:cs="Times New Roman"/>
                      <w:snapToGrid w:val="0"/>
                      <w:color w:val="000000"/>
                      <w:lang w:val="en-US"/>
                    </w:rPr>
                    <w:t>-</w:t>
                  </w:r>
                  <w:r w:rsidR="00A410C3" w:rsidRPr="00A410C3">
                    <w:rPr>
                      <w:rFonts w:ascii="Calibri Light" w:eastAsia="Arial" w:hAnsi="Calibri Light" w:cs="Times New Roman"/>
                      <w:i/>
                      <w:snapToGrid w:val="0"/>
                      <w:color w:val="000000"/>
                      <w:lang w:val="en-US"/>
                    </w:rPr>
                    <w:t>page 5</w:t>
                  </w:r>
                  <w:r w:rsidR="00FD32DB" w:rsidRPr="00A410C3">
                    <w:rPr>
                      <w:rFonts w:ascii="Calibri Light" w:eastAsia="Arial" w:hAnsi="Calibri Light" w:cs="Times New Roman"/>
                      <w:snapToGrid w:val="0"/>
                      <w:color w:val="000000"/>
                      <w:lang w:val="en-US"/>
                    </w:rPr>
                    <w:t xml:space="preserve"> </w:t>
                  </w:r>
                </w:p>
                <w:p w:rsidR="002C190B" w:rsidRPr="00A410C3" w:rsidRDefault="002C190B" w:rsidP="002C190B">
                  <w:pPr>
                    <w:tabs>
                      <w:tab w:val="left" w:pos="2363"/>
                    </w:tabs>
                    <w:spacing w:before="120" w:after="120" w:line="240" w:lineRule="auto"/>
                    <w:rPr>
                      <w:rFonts w:ascii="Calibri Light" w:eastAsia="Times New Roman" w:hAnsi="Calibri Light" w:cs="Times New Roman"/>
                      <w:b/>
                      <w:i/>
                      <w:snapToGrid w:val="0"/>
                    </w:rPr>
                  </w:pPr>
                  <w:r w:rsidRPr="00A410C3">
                    <w:rPr>
                      <w:rFonts w:ascii="Calibri Light" w:eastAsia="Arial" w:hAnsi="Calibri Light" w:cs="Times New Roman"/>
                      <w:i/>
                      <w:snapToGrid w:val="0"/>
                      <w:color w:val="000000"/>
                      <w:lang w:val="en-US"/>
                    </w:rPr>
                    <w:t>(The panel will evaluate this based on the information submitted in the proposal)</w:t>
                  </w:r>
                </w:p>
              </w:tc>
              <w:tc>
                <w:tcPr>
                  <w:tcW w:w="960" w:type="dxa"/>
                  <w:vAlign w:val="center"/>
                </w:tcPr>
                <w:p w:rsidR="002C190B" w:rsidRPr="00A410C3" w:rsidRDefault="002C190B" w:rsidP="002C190B">
                  <w:pPr>
                    <w:spacing w:before="120" w:after="120" w:line="240" w:lineRule="auto"/>
                    <w:jc w:val="center"/>
                    <w:outlineLvl w:val="0"/>
                    <w:rPr>
                      <w:rFonts w:ascii="Calibri Light" w:eastAsia="Times New Roman" w:hAnsi="Calibri Light" w:cs="Arial"/>
                      <w:noProof/>
                      <w:snapToGrid w:val="0"/>
                      <w:lang w:eastAsia="en-GB"/>
                    </w:rPr>
                  </w:pPr>
                  <w:r w:rsidRPr="00A410C3">
                    <w:rPr>
                      <w:rFonts w:ascii="Calibri Light" w:eastAsia="Times New Roman" w:hAnsi="Calibri Light" w:cs="Arial"/>
                      <w:noProof/>
                      <w:snapToGrid w:val="0"/>
                      <w:lang w:eastAsia="en-GB"/>
                    </w:rPr>
                    <w:fldChar w:fldCharType="begin">
                      <w:ffData>
                        <w:name w:val="Check4"/>
                        <w:enabled/>
                        <w:calcOnExit w:val="0"/>
                        <w:checkBox>
                          <w:sizeAuto/>
                          <w:default w:val="0"/>
                        </w:checkBox>
                      </w:ffData>
                    </w:fldChar>
                  </w:r>
                  <w:r w:rsidRPr="00A410C3">
                    <w:rPr>
                      <w:rFonts w:ascii="Calibri Light" w:eastAsia="Times New Roman" w:hAnsi="Calibri Light" w:cs="Arial"/>
                      <w:noProof/>
                      <w:snapToGrid w:val="0"/>
                      <w:lang w:eastAsia="en-GB"/>
                    </w:rPr>
                    <w:instrText xml:space="preserve"> FORMCHECKBOX </w:instrText>
                  </w:r>
                  <w:r w:rsidR="00AC31A1">
                    <w:rPr>
                      <w:rFonts w:ascii="Calibri Light" w:eastAsia="Times New Roman" w:hAnsi="Calibri Light" w:cs="Arial"/>
                      <w:noProof/>
                      <w:snapToGrid w:val="0"/>
                      <w:lang w:eastAsia="en-GB"/>
                    </w:rPr>
                  </w:r>
                  <w:r w:rsidR="00AC31A1">
                    <w:rPr>
                      <w:rFonts w:ascii="Calibri Light" w:eastAsia="Times New Roman" w:hAnsi="Calibri Light" w:cs="Arial"/>
                      <w:noProof/>
                      <w:snapToGrid w:val="0"/>
                      <w:lang w:eastAsia="en-GB"/>
                    </w:rPr>
                    <w:fldChar w:fldCharType="separate"/>
                  </w:r>
                  <w:bookmarkStart w:id="25" w:name="_Toc483475057"/>
                  <w:bookmarkStart w:id="26" w:name="_Toc483475439"/>
                  <w:bookmarkStart w:id="27" w:name="_Toc484085619"/>
                  <w:r w:rsidRPr="00A410C3">
                    <w:rPr>
                      <w:rFonts w:ascii="Calibri Light" w:eastAsia="Times New Roman" w:hAnsi="Calibri Light" w:cs="Arial"/>
                      <w:noProof/>
                      <w:snapToGrid w:val="0"/>
                      <w:lang w:eastAsia="en-GB"/>
                    </w:rPr>
                    <w:fldChar w:fldCharType="end"/>
                  </w:r>
                  <w:r w:rsidRPr="00A410C3">
                    <w:rPr>
                      <w:rFonts w:ascii="Calibri Light" w:eastAsia="Times New Roman" w:hAnsi="Calibri Light" w:cs="Arial"/>
                      <w:noProof/>
                      <w:snapToGrid w:val="0"/>
                      <w:lang w:eastAsia="en-GB"/>
                    </w:rPr>
                    <w:t xml:space="preserve"> Yes</w:t>
                  </w:r>
                  <w:bookmarkEnd w:id="25"/>
                  <w:bookmarkEnd w:id="26"/>
                  <w:bookmarkEnd w:id="27"/>
                </w:p>
              </w:tc>
              <w:tc>
                <w:tcPr>
                  <w:tcW w:w="1276" w:type="dxa"/>
                  <w:vAlign w:val="center"/>
                </w:tcPr>
                <w:p w:rsidR="002C190B" w:rsidRPr="00A410C3" w:rsidRDefault="002C190B" w:rsidP="002C190B">
                  <w:pPr>
                    <w:spacing w:before="120" w:after="120" w:line="240" w:lineRule="auto"/>
                    <w:jc w:val="center"/>
                    <w:outlineLvl w:val="0"/>
                    <w:rPr>
                      <w:rFonts w:ascii="Calibri Light" w:eastAsia="Times New Roman" w:hAnsi="Calibri Light" w:cs="Arial"/>
                      <w:noProof/>
                      <w:snapToGrid w:val="0"/>
                      <w:lang w:eastAsia="en-GB"/>
                    </w:rPr>
                  </w:pPr>
                  <w:r w:rsidRPr="00A410C3">
                    <w:rPr>
                      <w:rFonts w:ascii="Calibri Light" w:eastAsia="Times New Roman" w:hAnsi="Calibri Light" w:cs="Arial"/>
                      <w:noProof/>
                      <w:snapToGrid w:val="0"/>
                      <w:lang w:eastAsia="en-GB"/>
                    </w:rPr>
                    <w:fldChar w:fldCharType="begin">
                      <w:ffData>
                        <w:name w:val="Check4"/>
                        <w:enabled/>
                        <w:calcOnExit w:val="0"/>
                        <w:checkBox>
                          <w:sizeAuto/>
                          <w:default w:val="0"/>
                        </w:checkBox>
                      </w:ffData>
                    </w:fldChar>
                  </w:r>
                  <w:r w:rsidRPr="00A410C3">
                    <w:rPr>
                      <w:rFonts w:ascii="Calibri Light" w:eastAsia="Times New Roman" w:hAnsi="Calibri Light" w:cs="Arial"/>
                      <w:noProof/>
                      <w:snapToGrid w:val="0"/>
                      <w:lang w:eastAsia="en-GB"/>
                    </w:rPr>
                    <w:instrText xml:space="preserve"> FORMCHECKBOX </w:instrText>
                  </w:r>
                  <w:r w:rsidR="00AC31A1">
                    <w:rPr>
                      <w:rFonts w:ascii="Calibri Light" w:eastAsia="Times New Roman" w:hAnsi="Calibri Light" w:cs="Arial"/>
                      <w:noProof/>
                      <w:snapToGrid w:val="0"/>
                      <w:lang w:eastAsia="en-GB"/>
                    </w:rPr>
                  </w:r>
                  <w:r w:rsidR="00AC31A1">
                    <w:rPr>
                      <w:rFonts w:ascii="Calibri Light" w:eastAsia="Times New Roman" w:hAnsi="Calibri Light" w:cs="Arial"/>
                      <w:noProof/>
                      <w:snapToGrid w:val="0"/>
                      <w:lang w:eastAsia="en-GB"/>
                    </w:rPr>
                    <w:fldChar w:fldCharType="separate"/>
                  </w:r>
                  <w:bookmarkStart w:id="28" w:name="_Toc483475058"/>
                  <w:bookmarkStart w:id="29" w:name="_Toc483475440"/>
                  <w:bookmarkStart w:id="30" w:name="_Toc484085620"/>
                  <w:r w:rsidRPr="00A410C3">
                    <w:rPr>
                      <w:rFonts w:ascii="Calibri Light" w:eastAsia="Times New Roman" w:hAnsi="Calibri Light" w:cs="Arial"/>
                      <w:noProof/>
                      <w:snapToGrid w:val="0"/>
                      <w:lang w:eastAsia="en-GB"/>
                    </w:rPr>
                    <w:fldChar w:fldCharType="end"/>
                  </w:r>
                  <w:r w:rsidRPr="00A410C3">
                    <w:rPr>
                      <w:rFonts w:ascii="Calibri Light" w:eastAsia="Times New Roman" w:hAnsi="Calibri Light" w:cs="Arial"/>
                      <w:noProof/>
                      <w:snapToGrid w:val="0"/>
                      <w:lang w:eastAsia="en-GB"/>
                    </w:rPr>
                    <w:t xml:space="preserve"> No</w:t>
                  </w:r>
                  <w:bookmarkEnd w:id="28"/>
                  <w:bookmarkEnd w:id="29"/>
                  <w:bookmarkEnd w:id="30"/>
                </w:p>
              </w:tc>
            </w:tr>
            <w:tr w:rsidR="002C190B" w:rsidRPr="00A410C3" w:rsidTr="00B95E33">
              <w:trPr>
                <w:trHeight w:val="400"/>
              </w:trPr>
              <w:tc>
                <w:tcPr>
                  <w:tcW w:w="688" w:type="dxa"/>
                  <w:vAlign w:val="center"/>
                </w:tcPr>
                <w:p w:rsidR="002C190B" w:rsidRPr="00A410C3" w:rsidRDefault="002C190B" w:rsidP="002C190B">
                  <w:pPr>
                    <w:widowControl/>
                    <w:spacing w:before="0" w:line="240" w:lineRule="auto"/>
                    <w:rPr>
                      <w:rFonts w:ascii="Calibri Light" w:eastAsia="Times New Roman" w:hAnsi="Calibri Light" w:cs="Times New Roman"/>
                      <w:lang w:val="en-US"/>
                    </w:rPr>
                  </w:pPr>
                  <w:r w:rsidRPr="00A410C3">
                    <w:rPr>
                      <w:rFonts w:ascii="Calibri Light" w:eastAsia="Times New Roman" w:hAnsi="Calibri Light" w:cs="Times New Roman"/>
                      <w:lang w:val="en-US"/>
                    </w:rPr>
                    <w:t>2</w:t>
                  </w:r>
                </w:p>
              </w:tc>
              <w:tc>
                <w:tcPr>
                  <w:tcW w:w="6034" w:type="dxa"/>
                  <w:gridSpan w:val="2"/>
                </w:tcPr>
                <w:p w:rsidR="002C190B" w:rsidRPr="00A410C3" w:rsidRDefault="002C190B" w:rsidP="002C190B">
                  <w:pPr>
                    <w:tabs>
                      <w:tab w:val="left" w:pos="2363"/>
                    </w:tabs>
                    <w:spacing w:before="120" w:after="120" w:line="240" w:lineRule="auto"/>
                    <w:rPr>
                      <w:rFonts w:ascii="Calibri Light" w:eastAsia="Arial" w:hAnsi="Calibri Light" w:cs="Times New Roman"/>
                      <w:snapToGrid w:val="0"/>
                      <w:color w:val="000000"/>
                      <w:lang w:val="en-US"/>
                    </w:rPr>
                  </w:pPr>
                  <w:r w:rsidRPr="00A410C3">
                    <w:rPr>
                      <w:rFonts w:ascii="Calibri Light" w:eastAsia="Arial" w:hAnsi="Calibri Light" w:cs="Times New Roman"/>
                      <w:snapToGrid w:val="0"/>
                      <w:color w:val="000000"/>
                      <w:lang w:val="en-US"/>
                    </w:rPr>
                    <w:t>Clear timelines indicated – Only to be implemented during the stipulated time frame.</w:t>
                  </w:r>
                </w:p>
                <w:p w:rsidR="002C190B" w:rsidRPr="00A410C3" w:rsidRDefault="002C190B" w:rsidP="00D23301">
                  <w:pPr>
                    <w:tabs>
                      <w:tab w:val="left" w:pos="2363"/>
                    </w:tabs>
                    <w:spacing w:before="120" w:after="120" w:line="240" w:lineRule="auto"/>
                    <w:rPr>
                      <w:rFonts w:ascii="Calibri Light" w:eastAsia="Times New Roman" w:hAnsi="Calibri Light" w:cs="Times New Roman"/>
                      <w:b/>
                      <w:i/>
                      <w:snapToGrid w:val="0"/>
                    </w:rPr>
                  </w:pPr>
                  <w:r w:rsidRPr="00A410C3">
                    <w:rPr>
                      <w:rFonts w:ascii="Calibri Light" w:eastAsia="Arial" w:hAnsi="Calibri Light" w:cs="Times New Roman"/>
                      <w:i/>
                      <w:snapToGrid w:val="0"/>
                      <w:color w:val="000000"/>
                      <w:lang w:val="en-US"/>
                    </w:rPr>
                    <w:t>(The panel will evaluate the timelines to ensure the activities are only implemented between</w:t>
                  </w:r>
                  <w:r w:rsidR="00D23301" w:rsidRPr="00A410C3">
                    <w:rPr>
                      <w:rFonts w:ascii="Calibri Light" w:eastAsia="Arial" w:hAnsi="Calibri Light" w:cs="Times New Roman"/>
                      <w:i/>
                      <w:snapToGrid w:val="0"/>
                      <w:color w:val="000000"/>
                      <w:lang w:val="en-US"/>
                    </w:rPr>
                    <w:t>7Jan8</w:t>
                  </w:r>
                </w:p>
              </w:tc>
              <w:tc>
                <w:tcPr>
                  <w:tcW w:w="960" w:type="dxa"/>
                  <w:vAlign w:val="center"/>
                </w:tcPr>
                <w:p w:rsidR="002C190B" w:rsidRPr="00A410C3" w:rsidRDefault="002C190B" w:rsidP="002C190B">
                  <w:pPr>
                    <w:spacing w:before="120" w:after="120" w:line="240" w:lineRule="auto"/>
                    <w:jc w:val="center"/>
                    <w:outlineLvl w:val="0"/>
                    <w:rPr>
                      <w:rFonts w:ascii="Calibri Light" w:eastAsia="Times New Roman" w:hAnsi="Calibri Light" w:cs="Arial"/>
                      <w:noProof/>
                      <w:snapToGrid w:val="0"/>
                      <w:lang w:eastAsia="en-GB"/>
                    </w:rPr>
                  </w:pPr>
                  <w:r w:rsidRPr="00A410C3">
                    <w:rPr>
                      <w:rFonts w:ascii="Calibri Light" w:eastAsia="Times New Roman" w:hAnsi="Calibri Light" w:cs="Arial"/>
                      <w:noProof/>
                      <w:snapToGrid w:val="0"/>
                      <w:lang w:eastAsia="en-GB"/>
                    </w:rPr>
                    <w:fldChar w:fldCharType="begin">
                      <w:ffData>
                        <w:name w:val="Check4"/>
                        <w:enabled/>
                        <w:calcOnExit w:val="0"/>
                        <w:checkBox>
                          <w:sizeAuto/>
                          <w:default w:val="0"/>
                        </w:checkBox>
                      </w:ffData>
                    </w:fldChar>
                  </w:r>
                  <w:r w:rsidRPr="00A410C3">
                    <w:rPr>
                      <w:rFonts w:ascii="Calibri Light" w:eastAsia="Times New Roman" w:hAnsi="Calibri Light" w:cs="Arial"/>
                      <w:noProof/>
                      <w:snapToGrid w:val="0"/>
                      <w:lang w:eastAsia="en-GB"/>
                    </w:rPr>
                    <w:instrText xml:space="preserve"> FORMCHECKBOX </w:instrText>
                  </w:r>
                  <w:r w:rsidR="00AC31A1">
                    <w:rPr>
                      <w:rFonts w:ascii="Calibri Light" w:eastAsia="Times New Roman" w:hAnsi="Calibri Light" w:cs="Arial"/>
                      <w:noProof/>
                      <w:snapToGrid w:val="0"/>
                      <w:lang w:eastAsia="en-GB"/>
                    </w:rPr>
                  </w:r>
                  <w:r w:rsidR="00AC31A1">
                    <w:rPr>
                      <w:rFonts w:ascii="Calibri Light" w:eastAsia="Times New Roman" w:hAnsi="Calibri Light" w:cs="Arial"/>
                      <w:noProof/>
                      <w:snapToGrid w:val="0"/>
                      <w:lang w:eastAsia="en-GB"/>
                    </w:rPr>
                    <w:fldChar w:fldCharType="separate"/>
                  </w:r>
                  <w:bookmarkStart w:id="31" w:name="_Toc483475059"/>
                  <w:bookmarkStart w:id="32" w:name="_Toc483475441"/>
                  <w:bookmarkStart w:id="33" w:name="_Toc484085621"/>
                  <w:r w:rsidRPr="00A410C3">
                    <w:rPr>
                      <w:rFonts w:ascii="Calibri Light" w:eastAsia="Times New Roman" w:hAnsi="Calibri Light" w:cs="Arial"/>
                      <w:noProof/>
                      <w:snapToGrid w:val="0"/>
                      <w:lang w:eastAsia="en-GB"/>
                    </w:rPr>
                    <w:fldChar w:fldCharType="end"/>
                  </w:r>
                  <w:r w:rsidRPr="00A410C3">
                    <w:rPr>
                      <w:rFonts w:ascii="Calibri Light" w:eastAsia="Times New Roman" w:hAnsi="Calibri Light" w:cs="Arial"/>
                      <w:noProof/>
                      <w:snapToGrid w:val="0"/>
                      <w:lang w:eastAsia="en-GB"/>
                    </w:rPr>
                    <w:t xml:space="preserve"> Yes</w:t>
                  </w:r>
                  <w:bookmarkEnd w:id="31"/>
                  <w:bookmarkEnd w:id="32"/>
                  <w:bookmarkEnd w:id="33"/>
                </w:p>
              </w:tc>
              <w:tc>
                <w:tcPr>
                  <w:tcW w:w="1276" w:type="dxa"/>
                  <w:vAlign w:val="center"/>
                </w:tcPr>
                <w:p w:rsidR="002C190B" w:rsidRPr="00A410C3" w:rsidRDefault="002C190B" w:rsidP="002C190B">
                  <w:pPr>
                    <w:spacing w:before="120" w:after="120" w:line="240" w:lineRule="auto"/>
                    <w:jc w:val="center"/>
                    <w:outlineLvl w:val="0"/>
                    <w:rPr>
                      <w:rFonts w:ascii="Calibri Light" w:eastAsia="Times New Roman" w:hAnsi="Calibri Light" w:cs="Arial"/>
                      <w:noProof/>
                      <w:snapToGrid w:val="0"/>
                      <w:lang w:eastAsia="en-GB"/>
                    </w:rPr>
                  </w:pPr>
                  <w:r w:rsidRPr="00A410C3">
                    <w:rPr>
                      <w:rFonts w:ascii="Calibri Light" w:eastAsia="Times New Roman" w:hAnsi="Calibri Light" w:cs="Arial"/>
                      <w:noProof/>
                      <w:snapToGrid w:val="0"/>
                      <w:lang w:eastAsia="en-GB"/>
                    </w:rPr>
                    <w:fldChar w:fldCharType="begin">
                      <w:ffData>
                        <w:name w:val="Check4"/>
                        <w:enabled/>
                        <w:calcOnExit w:val="0"/>
                        <w:checkBox>
                          <w:sizeAuto/>
                          <w:default w:val="0"/>
                        </w:checkBox>
                      </w:ffData>
                    </w:fldChar>
                  </w:r>
                  <w:r w:rsidRPr="00A410C3">
                    <w:rPr>
                      <w:rFonts w:ascii="Calibri Light" w:eastAsia="Times New Roman" w:hAnsi="Calibri Light" w:cs="Arial"/>
                      <w:noProof/>
                      <w:snapToGrid w:val="0"/>
                      <w:lang w:eastAsia="en-GB"/>
                    </w:rPr>
                    <w:instrText xml:space="preserve"> FORMCHECKBOX </w:instrText>
                  </w:r>
                  <w:r w:rsidR="00AC31A1">
                    <w:rPr>
                      <w:rFonts w:ascii="Calibri Light" w:eastAsia="Times New Roman" w:hAnsi="Calibri Light" w:cs="Arial"/>
                      <w:noProof/>
                      <w:snapToGrid w:val="0"/>
                      <w:lang w:eastAsia="en-GB"/>
                    </w:rPr>
                  </w:r>
                  <w:r w:rsidR="00AC31A1">
                    <w:rPr>
                      <w:rFonts w:ascii="Calibri Light" w:eastAsia="Times New Roman" w:hAnsi="Calibri Light" w:cs="Arial"/>
                      <w:noProof/>
                      <w:snapToGrid w:val="0"/>
                      <w:lang w:eastAsia="en-GB"/>
                    </w:rPr>
                    <w:fldChar w:fldCharType="separate"/>
                  </w:r>
                  <w:bookmarkStart w:id="34" w:name="_Toc483475060"/>
                  <w:bookmarkStart w:id="35" w:name="_Toc483475442"/>
                  <w:bookmarkStart w:id="36" w:name="_Toc484085622"/>
                  <w:r w:rsidRPr="00A410C3">
                    <w:rPr>
                      <w:rFonts w:ascii="Calibri Light" w:eastAsia="Times New Roman" w:hAnsi="Calibri Light" w:cs="Arial"/>
                      <w:noProof/>
                      <w:snapToGrid w:val="0"/>
                      <w:lang w:eastAsia="en-GB"/>
                    </w:rPr>
                    <w:fldChar w:fldCharType="end"/>
                  </w:r>
                  <w:r w:rsidRPr="00A410C3">
                    <w:rPr>
                      <w:rFonts w:ascii="Calibri Light" w:eastAsia="Times New Roman" w:hAnsi="Calibri Light" w:cs="Arial"/>
                      <w:noProof/>
                      <w:snapToGrid w:val="0"/>
                      <w:lang w:eastAsia="en-GB"/>
                    </w:rPr>
                    <w:t xml:space="preserve"> No</w:t>
                  </w:r>
                  <w:bookmarkEnd w:id="34"/>
                  <w:bookmarkEnd w:id="35"/>
                  <w:bookmarkEnd w:id="36"/>
                </w:p>
              </w:tc>
            </w:tr>
            <w:tr w:rsidR="002C190B" w:rsidRPr="00B95E33" w:rsidTr="00B95E33">
              <w:trPr>
                <w:trHeight w:val="400"/>
              </w:trPr>
              <w:tc>
                <w:tcPr>
                  <w:tcW w:w="688" w:type="dxa"/>
                  <w:vAlign w:val="center"/>
                </w:tcPr>
                <w:p w:rsidR="002C190B" w:rsidRPr="00A410C3" w:rsidRDefault="002C190B" w:rsidP="002C190B">
                  <w:pPr>
                    <w:widowControl/>
                    <w:spacing w:before="0" w:line="240" w:lineRule="auto"/>
                    <w:rPr>
                      <w:rFonts w:ascii="Calibri Light" w:eastAsia="Times New Roman" w:hAnsi="Calibri Light" w:cs="Times New Roman"/>
                      <w:lang w:val="en-US"/>
                    </w:rPr>
                  </w:pPr>
                  <w:r w:rsidRPr="00A410C3">
                    <w:rPr>
                      <w:rFonts w:ascii="Calibri Light" w:eastAsia="Times New Roman" w:hAnsi="Calibri Light" w:cs="Times New Roman"/>
                      <w:lang w:val="en-US"/>
                    </w:rPr>
                    <w:t>3</w:t>
                  </w:r>
                </w:p>
              </w:tc>
              <w:tc>
                <w:tcPr>
                  <w:tcW w:w="6034" w:type="dxa"/>
                  <w:gridSpan w:val="2"/>
                  <w:vAlign w:val="center"/>
                </w:tcPr>
                <w:p w:rsidR="002C190B" w:rsidRPr="00A410C3" w:rsidRDefault="002C190B" w:rsidP="002C190B">
                  <w:pPr>
                    <w:tabs>
                      <w:tab w:val="left" w:pos="2363"/>
                    </w:tabs>
                    <w:spacing w:before="120" w:after="120" w:line="240" w:lineRule="auto"/>
                    <w:rPr>
                      <w:rFonts w:ascii="Calibri Light" w:eastAsia="Arial" w:hAnsi="Calibri Light" w:cs="Times New Roman"/>
                      <w:snapToGrid w:val="0"/>
                      <w:color w:val="000000"/>
                      <w:lang w:val="en-US"/>
                    </w:rPr>
                  </w:pPr>
                  <w:r w:rsidRPr="00A410C3">
                    <w:rPr>
                      <w:rFonts w:ascii="Calibri Light" w:eastAsia="Arial" w:hAnsi="Calibri Light" w:cs="Times New Roman"/>
                      <w:snapToGrid w:val="0"/>
                      <w:color w:val="000000"/>
                      <w:lang w:val="en-US"/>
                    </w:rPr>
                    <w:t xml:space="preserve">The proposal adheres to the maximum allowable amount of no more than R60,000.00 </w:t>
                  </w:r>
                </w:p>
                <w:p w:rsidR="002C190B" w:rsidRPr="00A410C3" w:rsidRDefault="002C190B" w:rsidP="002C190B">
                  <w:pPr>
                    <w:tabs>
                      <w:tab w:val="left" w:pos="2363"/>
                    </w:tabs>
                    <w:spacing w:before="120" w:after="120" w:line="240" w:lineRule="auto"/>
                    <w:rPr>
                      <w:rFonts w:ascii="Calibri Light" w:eastAsia="Times New Roman" w:hAnsi="Calibri Light" w:cs="Times New Roman"/>
                      <w:b/>
                      <w:i/>
                      <w:snapToGrid w:val="0"/>
                    </w:rPr>
                  </w:pPr>
                  <w:r w:rsidRPr="00A410C3">
                    <w:rPr>
                      <w:rFonts w:ascii="Calibri Light" w:eastAsia="Arial" w:hAnsi="Calibri Light" w:cs="Times New Roman"/>
                      <w:i/>
                      <w:snapToGrid w:val="0"/>
                      <w:color w:val="000000"/>
                      <w:lang w:val="en-US"/>
                    </w:rPr>
                    <w:t>(The panel will disqualify any proposal that is in excess of R60,000.00)</w:t>
                  </w:r>
                </w:p>
              </w:tc>
              <w:tc>
                <w:tcPr>
                  <w:tcW w:w="960" w:type="dxa"/>
                  <w:vAlign w:val="center"/>
                </w:tcPr>
                <w:p w:rsidR="002C190B" w:rsidRPr="00A410C3" w:rsidRDefault="002C190B" w:rsidP="002C190B">
                  <w:pPr>
                    <w:spacing w:before="120" w:after="120" w:line="240" w:lineRule="auto"/>
                    <w:jc w:val="center"/>
                    <w:outlineLvl w:val="0"/>
                    <w:rPr>
                      <w:rFonts w:ascii="Calibri Light" w:eastAsia="Times New Roman" w:hAnsi="Calibri Light" w:cs="Arial"/>
                      <w:noProof/>
                      <w:snapToGrid w:val="0"/>
                      <w:lang w:eastAsia="en-GB"/>
                    </w:rPr>
                  </w:pPr>
                  <w:r w:rsidRPr="00A410C3">
                    <w:rPr>
                      <w:rFonts w:ascii="Calibri Light" w:eastAsia="Times New Roman" w:hAnsi="Calibri Light" w:cs="Arial"/>
                      <w:noProof/>
                      <w:snapToGrid w:val="0"/>
                      <w:lang w:eastAsia="en-GB"/>
                    </w:rPr>
                    <w:fldChar w:fldCharType="begin">
                      <w:ffData>
                        <w:name w:val="Check4"/>
                        <w:enabled/>
                        <w:calcOnExit w:val="0"/>
                        <w:checkBox>
                          <w:sizeAuto/>
                          <w:default w:val="0"/>
                        </w:checkBox>
                      </w:ffData>
                    </w:fldChar>
                  </w:r>
                  <w:r w:rsidRPr="00A410C3">
                    <w:rPr>
                      <w:rFonts w:ascii="Calibri Light" w:eastAsia="Times New Roman" w:hAnsi="Calibri Light" w:cs="Arial"/>
                      <w:noProof/>
                      <w:snapToGrid w:val="0"/>
                      <w:lang w:eastAsia="en-GB"/>
                    </w:rPr>
                    <w:instrText xml:space="preserve"> FORMCHECKBOX </w:instrText>
                  </w:r>
                  <w:r w:rsidR="00AC31A1">
                    <w:rPr>
                      <w:rFonts w:ascii="Calibri Light" w:eastAsia="Times New Roman" w:hAnsi="Calibri Light" w:cs="Arial"/>
                      <w:noProof/>
                      <w:snapToGrid w:val="0"/>
                      <w:lang w:eastAsia="en-GB"/>
                    </w:rPr>
                  </w:r>
                  <w:r w:rsidR="00AC31A1">
                    <w:rPr>
                      <w:rFonts w:ascii="Calibri Light" w:eastAsia="Times New Roman" w:hAnsi="Calibri Light" w:cs="Arial"/>
                      <w:noProof/>
                      <w:snapToGrid w:val="0"/>
                      <w:lang w:eastAsia="en-GB"/>
                    </w:rPr>
                    <w:fldChar w:fldCharType="separate"/>
                  </w:r>
                  <w:bookmarkStart w:id="37" w:name="_Toc483475061"/>
                  <w:bookmarkStart w:id="38" w:name="_Toc483475443"/>
                  <w:bookmarkStart w:id="39" w:name="_Toc484085623"/>
                  <w:r w:rsidRPr="00A410C3">
                    <w:rPr>
                      <w:rFonts w:ascii="Calibri Light" w:eastAsia="Times New Roman" w:hAnsi="Calibri Light" w:cs="Arial"/>
                      <w:noProof/>
                      <w:snapToGrid w:val="0"/>
                      <w:lang w:eastAsia="en-GB"/>
                    </w:rPr>
                    <w:fldChar w:fldCharType="end"/>
                  </w:r>
                  <w:r w:rsidRPr="00A410C3">
                    <w:rPr>
                      <w:rFonts w:ascii="Calibri Light" w:eastAsia="Times New Roman" w:hAnsi="Calibri Light" w:cs="Arial"/>
                      <w:noProof/>
                      <w:snapToGrid w:val="0"/>
                      <w:lang w:eastAsia="en-GB"/>
                    </w:rPr>
                    <w:t xml:space="preserve"> Yes</w:t>
                  </w:r>
                  <w:bookmarkEnd w:id="37"/>
                  <w:bookmarkEnd w:id="38"/>
                  <w:bookmarkEnd w:id="39"/>
                </w:p>
              </w:tc>
              <w:tc>
                <w:tcPr>
                  <w:tcW w:w="1276" w:type="dxa"/>
                  <w:vAlign w:val="center"/>
                </w:tcPr>
                <w:p w:rsidR="002C190B" w:rsidRPr="00A410C3" w:rsidRDefault="002C190B" w:rsidP="002C190B">
                  <w:pPr>
                    <w:spacing w:before="120" w:after="120" w:line="240" w:lineRule="auto"/>
                    <w:jc w:val="center"/>
                    <w:outlineLvl w:val="0"/>
                    <w:rPr>
                      <w:rFonts w:ascii="Calibri Light" w:eastAsia="Times New Roman" w:hAnsi="Calibri Light" w:cs="Arial"/>
                      <w:noProof/>
                      <w:snapToGrid w:val="0"/>
                      <w:lang w:eastAsia="en-GB"/>
                    </w:rPr>
                  </w:pPr>
                  <w:r w:rsidRPr="00A410C3">
                    <w:rPr>
                      <w:rFonts w:ascii="Calibri Light" w:eastAsia="Times New Roman" w:hAnsi="Calibri Light" w:cs="Arial"/>
                      <w:noProof/>
                      <w:snapToGrid w:val="0"/>
                      <w:lang w:eastAsia="en-GB"/>
                    </w:rPr>
                    <w:fldChar w:fldCharType="begin">
                      <w:ffData>
                        <w:name w:val="Check4"/>
                        <w:enabled/>
                        <w:calcOnExit w:val="0"/>
                        <w:checkBox>
                          <w:sizeAuto/>
                          <w:default w:val="0"/>
                        </w:checkBox>
                      </w:ffData>
                    </w:fldChar>
                  </w:r>
                  <w:r w:rsidRPr="00A410C3">
                    <w:rPr>
                      <w:rFonts w:ascii="Calibri Light" w:eastAsia="Times New Roman" w:hAnsi="Calibri Light" w:cs="Arial"/>
                      <w:noProof/>
                      <w:snapToGrid w:val="0"/>
                      <w:lang w:eastAsia="en-GB"/>
                    </w:rPr>
                    <w:instrText xml:space="preserve"> FORMCHECKBOX </w:instrText>
                  </w:r>
                  <w:r w:rsidR="00AC31A1">
                    <w:rPr>
                      <w:rFonts w:ascii="Calibri Light" w:eastAsia="Times New Roman" w:hAnsi="Calibri Light" w:cs="Arial"/>
                      <w:noProof/>
                      <w:snapToGrid w:val="0"/>
                      <w:lang w:eastAsia="en-GB"/>
                    </w:rPr>
                  </w:r>
                  <w:r w:rsidR="00AC31A1">
                    <w:rPr>
                      <w:rFonts w:ascii="Calibri Light" w:eastAsia="Times New Roman" w:hAnsi="Calibri Light" w:cs="Arial"/>
                      <w:noProof/>
                      <w:snapToGrid w:val="0"/>
                      <w:lang w:eastAsia="en-GB"/>
                    </w:rPr>
                    <w:fldChar w:fldCharType="separate"/>
                  </w:r>
                  <w:bookmarkStart w:id="40" w:name="_Toc483475062"/>
                  <w:bookmarkStart w:id="41" w:name="_Toc483475444"/>
                  <w:bookmarkStart w:id="42" w:name="_Toc484085624"/>
                  <w:r w:rsidRPr="00A410C3">
                    <w:rPr>
                      <w:rFonts w:ascii="Calibri Light" w:eastAsia="Times New Roman" w:hAnsi="Calibri Light" w:cs="Arial"/>
                      <w:noProof/>
                      <w:snapToGrid w:val="0"/>
                      <w:lang w:eastAsia="en-GB"/>
                    </w:rPr>
                    <w:fldChar w:fldCharType="end"/>
                  </w:r>
                  <w:r w:rsidRPr="00A410C3">
                    <w:rPr>
                      <w:rFonts w:ascii="Calibri Light" w:eastAsia="Times New Roman" w:hAnsi="Calibri Light" w:cs="Arial"/>
                      <w:noProof/>
                      <w:snapToGrid w:val="0"/>
                      <w:lang w:eastAsia="en-GB"/>
                    </w:rPr>
                    <w:t xml:space="preserve"> No</w:t>
                  </w:r>
                  <w:bookmarkEnd w:id="40"/>
                  <w:bookmarkEnd w:id="41"/>
                  <w:bookmarkEnd w:id="42"/>
                </w:p>
              </w:tc>
            </w:tr>
            <w:tr w:rsidR="002C190B" w:rsidRPr="00B95E33" w:rsidTr="00B95E33">
              <w:trPr>
                <w:trHeight w:val="70"/>
              </w:trPr>
              <w:tc>
                <w:tcPr>
                  <w:tcW w:w="688" w:type="dxa"/>
                  <w:vAlign w:val="center"/>
                </w:tcPr>
                <w:p w:rsidR="002C190B" w:rsidRPr="00A410C3" w:rsidRDefault="002C190B" w:rsidP="002C190B">
                  <w:pPr>
                    <w:widowControl/>
                    <w:spacing w:before="0" w:line="240" w:lineRule="auto"/>
                    <w:rPr>
                      <w:rFonts w:ascii="Calibri Light" w:eastAsia="Times New Roman" w:hAnsi="Calibri Light" w:cs="Times New Roman"/>
                      <w:lang w:val="en-US"/>
                    </w:rPr>
                  </w:pPr>
                  <w:r w:rsidRPr="00A410C3">
                    <w:rPr>
                      <w:rFonts w:ascii="Calibri Light" w:eastAsia="Times New Roman" w:hAnsi="Calibri Light" w:cs="Times New Roman"/>
                      <w:lang w:val="en-US"/>
                    </w:rPr>
                    <w:t>4</w:t>
                  </w:r>
                </w:p>
              </w:tc>
              <w:tc>
                <w:tcPr>
                  <w:tcW w:w="6034" w:type="dxa"/>
                  <w:gridSpan w:val="2"/>
                  <w:vAlign w:val="center"/>
                </w:tcPr>
                <w:p w:rsidR="002C190B" w:rsidRPr="00A410C3" w:rsidRDefault="002C190B" w:rsidP="002C190B">
                  <w:pPr>
                    <w:tabs>
                      <w:tab w:val="left" w:pos="2363"/>
                    </w:tabs>
                    <w:spacing w:before="120" w:after="120" w:line="240" w:lineRule="auto"/>
                    <w:rPr>
                      <w:rFonts w:ascii="Calibri Light" w:eastAsia="Arial" w:hAnsi="Calibri Light" w:cs="Times New Roman"/>
                      <w:snapToGrid w:val="0"/>
                      <w:color w:val="000000"/>
                      <w:lang w:val="en-US"/>
                    </w:rPr>
                  </w:pPr>
                  <w:r w:rsidRPr="00A410C3">
                    <w:rPr>
                      <w:rFonts w:ascii="Calibri Light" w:eastAsia="Arial" w:hAnsi="Calibri Light" w:cs="Times New Roman"/>
                      <w:snapToGrid w:val="0"/>
                      <w:color w:val="000000"/>
                      <w:lang w:val="en-US"/>
                    </w:rPr>
                    <w:t>All rates adhered to as specified in</w:t>
                  </w:r>
                  <w:r w:rsidR="00DC7045" w:rsidRPr="00A410C3">
                    <w:rPr>
                      <w:rFonts w:ascii="Calibri Light" w:eastAsia="Arial" w:hAnsi="Calibri Light" w:cs="Times New Roman"/>
                      <w:snapToGrid w:val="0"/>
                      <w:color w:val="000000"/>
                      <w:lang w:val="en-US"/>
                    </w:rPr>
                    <w:t xml:space="preserve"> page</w:t>
                  </w:r>
                  <w:r w:rsidRPr="00A410C3">
                    <w:rPr>
                      <w:rFonts w:ascii="Calibri Light" w:eastAsia="Arial" w:hAnsi="Calibri Light" w:cs="Times New Roman"/>
                      <w:snapToGrid w:val="0"/>
                      <w:color w:val="000000"/>
                      <w:lang w:val="en-US"/>
                    </w:rPr>
                    <w:t xml:space="preserve"> </w:t>
                  </w:r>
                  <w:r w:rsidR="00DC7045" w:rsidRPr="00A410C3">
                    <w:rPr>
                      <w:rFonts w:ascii="Calibri Light" w:eastAsia="Arial" w:hAnsi="Calibri Light" w:cs="Times New Roman"/>
                      <w:snapToGrid w:val="0"/>
                      <w:color w:val="000000"/>
                      <w:lang w:val="en-US"/>
                    </w:rPr>
                    <w:t>13</w:t>
                  </w:r>
                  <w:r w:rsidRPr="00A410C3">
                    <w:rPr>
                      <w:rFonts w:ascii="Calibri Light" w:eastAsia="Arial" w:hAnsi="Calibri Light" w:cs="Times New Roman"/>
                      <w:snapToGrid w:val="0"/>
                      <w:color w:val="000000"/>
                      <w:lang w:val="en-US"/>
                    </w:rPr>
                    <w:t xml:space="preserve"> and the budget template</w:t>
                  </w:r>
                </w:p>
                <w:p w:rsidR="00ED29CE" w:rsidRPr="00A410C3" w:rsidRDefault="002C190B" w:rsidP="002C190B">
                  <w:pPr>
                    <w:tabs>
                      <w:tab w:val="left" w:pos="2363"/>
                    </w:tabs>
                    <w:spacing w:before="120" w:after="120" w:line="240" w:lineRule="auto"/>
                    <w:rPr>
                      <w:rFonts w:ascii="Calibri Light" w:eastAsia="Arial" w:hAnsi="Calibri Light" w:cs="Times New Roman"/>
                      <w:i/>
                      <w:snapToGrid w:val="0"/>
                      <w:color w:val="000000"/>
                      <w:lang w:val="en-US"/>
                    </w:rPr>
                  </w:pPr>
                  <w:r w:rsidRPr="00A410C3">
                    <w:rPr>
                      <w:rFonts w:ascii="Calibri Light" w:eastAsia="Arial" w:hAnsi="Calibri Light" w:cs="Times New Roman"/>
                      <w:i/>
                      <w:snapToGrid w:val="0"/>
                      <w:color w:val="000000"/>
                      <w:lang w:val="en-US"/>
                    </w:rPr>
                    <w:t>(The panel will disqualify any proposal that does not adhere to the stipulated rates)</w:t>
                  </w:r>
                </w:p>
              </w:tc>
              <w:tc>
                <w:tcPr>
                  <w:tcW w:w="960" w:type="dxa"/>
                  <w:vAlign w:val="center"/>
                </w:tcPr>
                <w:p w:rsidR="002C190B" w:rsidRPr="00A410C3" w:rsidRDefault="002C190B" w:rsidP="002C190B">
                  <w:pPr>
                    <w:spacing w:before="120" w:after="120" w:line="240" w:lineRule="auto"/>
                    <w:jc w:val="center"/>
                    <w:outlineLvl w:val="0"/>
                    <w:rPr>
                      <w:rFonts w:ascii="Calibri Light" w:eastAsia="Times New Roman" w:hAnsi="Calibri Light" w:cs="Arial"/>
                      <w:noProof/>
                      <w:snapToGrid w:val="0"/>
                      <w:lang w:eastAsia="en-GB"/>
                    </w:rPr>
                  </w:pPr>
                  <w:r w:rsidRPr="00A410C3">
                    <w:rPr>
                      <w:rFonts w:ascii="Calibri Light" w:eastAsia="Times New Roman" w:hAnsi="Calibri Light" w:cs="Arial"/>
                      <w:noProof/>
                      <w:snapToGrid w:val="0"/>
                      <w:lang w:eastAsia="en-GB"/>
                    </w:rPr>
                    <w:fldChar w:fldCharType="begin">
                      <w:ffData>
                        <w:name w:val="Check4"/>
                        <w:enabled/>
                        <w:calcOnExit w:val="0"/>
                        <w:checkBox>
                          <w:sizeAuto/>
                          <w:default w:val="0"/>
                        </w:checkBox>
                      </w:ffData>
                    </w:fldChar>
                  </w:r>
                  <w:r w:rsidRPr="00A410C3">
                    <w:rPr>
                      <w:rFonts w:ascii="Calibri Light" w:eastAsia="Times New Roman" w:hAnsi="Calibri Light" w:cs="Arial"/>
                      <w:noProof/>
                      <w:snapToGrid w:val="0"/>
                      <w:lang w:eastAsia="en-GB"/>
                    </w:rPr>
                    <w:instrText xml:space="preserve"> FORMCHECKBOX </w:instrText>
                  </w:r>
                  <w:r w:rsidR="00AC31A1">
                    <w:rPr>
                      <w:rFonts w:ascii="Calibri Light" w:eastAsia="Times New Roman" w:hAnsi="Calibri Light" w:cs="Arial"/>
                      <w:noProof/>
                      <w:snapToGrid w:val="0"/>
                      <w:lang w:eastAsia="en-GB"/>
                    </w:rPr>
                  </w:r>
                  <w:r w:rsidR="00AC31A1">
                    <w:rPr>
                      <w:rFonts w:ascii="Calibri Light" w:eastAsia="Times New Roman" w:hAnsi="Calibri Light" w:cs="Arial"/>
                      <w:noProof/>
                      <w:snapToGrid w:val="0"/>
                      <w:lang w:eastAsia="en-GB"/>
                    </w:rPr>
                    <w:fldChar w:fldCharType="separate"/>
                  </w:r>
                  <w:bookmarkStart w:id="43" w:name="_Toc483475063"/>
                  <w:bookmarkStart w:id="44" w:name="_Toc483475445"/>
                  <w:bookmarkStart w:id="45" w:name="_Toc484085625"/>
                  <w:r w:rsidRPr="00A410C3">
                    <w:rPr>
                      <w:rFonts w:ascii="Calibri Light" w:eastAsia="Times New Roman" w:hAnsi="Calibri Light" w:cs="Arial"/>
                      <w:noProof/>
                      <w:snapToGrid w:val="0"/>
                      <w:lang w:eastAsia="en-GB"/>
                    </w:rPr>
                    <w:fldChar w:fldCharType="end"/>
                  </w:r>
                  <w:r w:rsidRPr="00A410C3">
                    <w:rPr>
                      <w:rFonts w:ascii="Calibri Light" w:eastAsia="Times New Roman" w:hAnsi="Calibri Light" w:cs="Arial"/>
                      <w:noProof/>
                      <w:snapToGrid w:val="0"/>
                      <w:lang w:eastAsia="en-GB"/>
                    </w:rPr>
                    <w:t xml:space="preserve"> Yes</w:t>
                  </w:r>
                  <w:bookmarkEnd w:id="43"/>
                  <w:bookmarkEnd w:id="44"/>
                  <w:bookmarkEnd w:id="45"/>
                </w:p>
              </w:tc>
              <w:tc>
                <w:tcPr>
                  <w:tcW w:w="1276" w:type="dxa"/>
                  <w:vAlign w:val="center"/>
                </w:tcPr>
                <w:p w:rsidR="002C190B" w:rsidRPr="00A410C3" w:rsidRDefault="002C190B" w:rsidP="002C190B">
                  <w:pPr>
                    <w:spacing w:before="120" w:after="120" w:line="240" w:lineRule="auto"/>
                    <w:jc w:val="center"/>
                    <w:outlineLvl w:val="0"/>
                    <w:rPr>
                      <w:rFonts w:ascii="Calibri Light" w:eastAsia="Times New Roman" w:hAnsi="Calibri Light" w:cs="Arial"/>
                      <w:noProof/>
                      <w:snapToGrid w:val="0"/>
                      <w:lang w:eastAsia="en-GB"/>
                    </w:rPr>
                  </w:pPr>
                  <w:r w:rsidRPr="00A410C3">
                    <w:rPr>
                      <w:rFonts w:ascii="Calibri Light" w:eastAsia="Times New Roman" w:hAnsi="Calibri Light" w:cs="Arial"/>
                      <w:noProof/>
                      <w:snapToGrid w:val="0"/>
                      <w:lang w:eastAsia="en-GB"/>
                    </w:rPr>
                    <w:fldChar w:fldCharType="begin">
                      <w:ffData>
                        <w:name w:val="Check4"/>
                        <w:enabled/>
                        <w:calcOnExit w:val="0"/>
                        <w:checkBox>
                          <w:sizeAuto/>
                          <w:default w:val="0"/>
                        </w:checkBox>
                      </w:ffData>
                    </w:fldChar>
                  </w:r>
                  <w:r w:rsidRPr="00A410C3">
                    <w:rPr>
                      <w:rFonts w:ascii="Calibri Light" w:eastAsia="Times New Roman" w:hAnsi="Calibri Light" w:cs="Arial"/>
                      <w:noProof/>
                      <w:snapToGrid w:val="0"/>
                      <w:lang w:eastAsia="en-GB"/>
                    </w:rPr>
                    <w:instrText xml:space="preserve"> FORMCHECKBOX </w:instrText>
                  </w:r>
                  <w:r w:rsidR="00AC31A1">
                    <w:rPr>
                      <w:rFonts w:ascii="Calibri Light" w:eastAsia="Times New Roman" w:hAnsi="Calibri Light" w:cs="Arial"/>
                      <w:noProof/>
                      <w:snapToGrid w:val="0"/>
                      <w:lang w:eastAsia="en-GB"/>
                    </w:rPr>
                  </w:r>
                  <w:r w:rsidR="00AC31A1">
                    <w:rPr>
                      <w:rFonts w:ascii="Calibri Light" w:eastAsia="Times New Roman" w:hAnsi="Calibri Light" w:cs="Arial"/>
                      <w:noProof/>
                      <w:snapToGrid w:val="0"/>
                      <w:lang w:eastAsia="en-GB"/>
                    </w:rPr>
                    <w:fldChar w:fldCharType="separate"/>
                  </w:r>
                  <w:bookmarkStart w:id="46" w:name="_Toc483475064"/>
                  <w:bookmarkStart w:id="47" w:name="_Toc483475446"/>
                  <w:bookmarkStart w:id="48" w:name="_Toc484085626"/>
                  <w:r w:rsidRPr="00A410C3">
                    <w:rPr>
                      <w:rFonts w:ascii="Calibri Light" w:eastAsia="Times New Roman" w:hAnsi="Calibri Light" w:cs="Arial"/>
                      <w:noProof/>
                      <w:snapToGrid w:val="0"/>
                      <w:lang w:eastAsia="en-GB"/>
                    </w:rPr>
                    <w:fldChar w:fldCharType="end"/>
                  </w:r>
                  <w:r w:rsidRPr="00A410C3">
                    <w:rPr>
                      <w:rFonts w:ascii="Calibri Light" w:eastAsia="Times New Roman" w:hAnsi="Calibri Light" w:cs="Arial"/>
                      <w:noProof/>
                      <w:snapToGrid w:val="0"/>
                      <w:lang w:eastAsia="en-GB"/>
                    </w:rPr>
                    <w:t xml:space="preserve"> No</w:t>
                  </w:r>
                  <w:bookmarkEnd w:id="46"/>
                  <w:bookmarkEnd w:id="47"/>
                  <w:bookmarkEnd w:id="48"/>
                </w:p>
              </w:tc>
            </w:tr>
            <w:tr w:rsidR="002C190B" w:rsidRPr="00B95E33" w:rsidTr="00B95E33">
              <w:trPr>
                <w:trHeight w:val="400"/>
              </w:trPr>
              <w:tc>
                <w:tcPr>
                  <w:tcW w:w="6722" w:type="dxa"/>
                  <w:gridSpan w:val="3"/>
                  <w:shd w:val="clear" w:color="auto" w:fill="C6D9F1" w:themeFill="text2" w:themeFillTint="33"/>
                  <w:vAlign w:val="center"/>
                </w:tcPr>
                <w:p w:rsidR="002C190B" w:rsidRPr="00A410C3" w:rsidRDefault="00A410C3" w:rsidP="002C190B">
                  <w:pPr>
                    <w:spacing w:before="120" w:after="120" w:line="240" w:lineRule="auto"/>
                    <w:outlineLvl w:val="0"/>
                    <w:rPr>
                      <w:rFonts w:ascii="Calibri Light" w:eastAsia="Times New Roman" w:hAnsi="Calibri Light" w:cs="Arial"/>
                      <w:noProof/>
                      <w:snapToGrid w:val="0"/>
                      <w:lang w:eastAsia="en-GB"/>
                    </w:rPr>
                  </w:pPr>
                  <w:bookmarkStart w:id="49" w:name="_Toc483475065"/>
                  <w:bookmarkStart w:id="50" w:name="_Toc483475447"/>
                  <w:bookmarkStart w:id="51" w:name="_Toc484085627"/>
                  <w:r w:rsidRPr="00A410C3">
                    <w:rPr>
                      <w:rFonts w:ascii="Calibri Light" w:eastAsia="Times New Roman" w:hAnsi="Calibri Light" w:cs="Times New Roman"/>
                      <w:b/>
                      <w:lang w:val="en-US"/>
                    </w:rPr>
                    <w:t xml:space="preserve">STAGE 2: </w:t>
                  </w:r>
                  <w:r w:rsidR="002C190B" w:rsidRPr="00A410C3">
                    <w:rPr>
                      <w:rFonts w:ascii="Calibri Light" w:eastAsia="Times New Roman" w:hAnsi="Calibri Light" w:cs="Times New Roman"/>
                      <w:b/>
                      <w:lang w:val="en-US"/>
                    </w:rPr>
                    <w:t xml:space="preserve">TECHINICAL CRITERIA FOR THIS BID </w:t>
                  </w:r>
                  <w:r w:rsidR="002C190B" w:rsidRPr="00A410C3">
                    <w:rPr>
                      <w:rFonts w:ascii="Calibri Light" w:eastAsia="Times New Roman" w:hAnsi="Calibri Light" w:cs="Times New Roman"/>
                      <w:lang w:val="en-US"/>
                    </w:rPr>
                    <w:t>(has the bid submission displayed capability to deliver according to the scope)</w:t>
                  </w:r>
                  <w:bookmarkEnd w:id="49"/>
                  <w:bookmarkEnd w:id="50"/>
                  <w:bookmarkEnd w:id="51"/>
                </w:p>
              </w:tc>
              <w:tc>
                <w:tcPr>
                  <w:tcW w:w="960" w:type="dxa"/>
                  <w:shd w:val="clear" w:color="auto" w:fill="C6D9F1" w:themeFill="text2" w:themeFillTint="33"/>
                  <w:vAlign w:val="center"/>
                </w:tcPr>
                <w:p w:rsidR="002C190B" w:rsidRPr="00A410C3" w:rsidRDefault="002C190B" w:rsidP="002C190B">
                  <w:pPr>
                    <w:spacing w:before="120" w:after="120" w:line="240" w:lineRule="auto"/>
                    <w:jc w:val="center"/>
                    <w:outlineLvl w:val="0"/>
                    <w:rPr>
                      <w:rFonts w:ascii="Calibri Light" w:eastAsia="Times New Roman" w:hAnsi="Calibri Light" w:cs="Arial"/>
                      <w:b/>
                      <w:noProof/>
                      <w:snapToGrid w:val="0"/>
                      <w:lang w:eastAsia="en-GB"/>
                    </w:rPr>
                  </w:pPr>
                  <w:bookmarkStart w:id="52" w:name="_Toc483475066"/>
                  <w:bookmarkStart w:id="53" w:name="_Toc483475448"/>
                  <w:bookmarkStart w:id="54" w:name="_Toc484085628"/>
                  <w:r w:rsidRPr="00A410C3">
                    <w:rPr>
                      <w:rFonts w:ascii="Calibri Light" w:eastAsia="Times New Roman" w:hAnsi="Calibri Light" w:cs="Arial"/>
                      <w:b/>
                      <w:noProof/>
                      <w:snapToGrid w:val="0"/>
                      <w:lang w:eastAsia="en-GB"/>
                    </w:rPr>
                    <w:t>TOTAL WEIGHT</w:t>
                  </w:r>
                  <w:bookmarkEnd w:id="52"/>
                  <w:bookmarkEnd w:id="53"/>
                  <w:bookmarkEnd w:id="54"/>
                  <w:r w:rsidRPr="00A410C3">
                    <w:rPr>
                      <w:rFonts w:ascii="Calibri Light" w:eastAsia="Times New Roman" w:hAnsi="Calibri Light" w:cs="Arial"/>
                      <w:b/>
                      <w:noProof/>
                      <w:snapToGrid w:val="0"/>
                      <w:lang w:eastAsia="en-GB"/>
                    </w:rPr>
                    <w:t xml:space="preserve"> </w:t>
                  </w:r>
                </w:p>
                <w:p w:rsidR="002C190B" w:rsidRPr="00A410C3" w:rsidRDefault="002C190B" w:rsidP="002C190B">
                  <w:pPr>
                    <w:spacing w:before="120" w:after="120" w:line="240" w:lineRule="auto"/>
                    <w:jc w:val="center"/>
                    <w:outlineLvl w:val="0"/>
                    <w:rPr>
                      <w:rFonts w:ascii="Calibri Light" w:eastAsia="Times New Roman" w:hAnsi="Calibri Light" w:cs="Arial"/>
                      <w:b/>
                      <w:noProof/>
                      <w:snapToGrid w:val="0"/>
                      <w:lang w:eastAsia="en-GB"/>
                    </w:rPr>
                  </w:pPr>
                </w:p>
              </w:tc>
              <w:tc>
                <w:tcPr>
                  <w:tcW w:w="1276" w:type="dxa"/>
                  <w:shd w:val="clear" w:color="auto" w:fill="C6D9F1" w:themeFill="text2" w:themeFillTint="33"/>
                  <w:vAlign w:val="center"/>
                </w:tcPr>
                <w:p w:rsidR="002C190B" w:rsidRPr="00A410C3" w:rsidRDefault="002C190B" w:rsidP="002C190B">
                  <w:pPr>
                    <w:spacing w:before="120" w:after="120" w:line="240" w:lineRule="auto"/>
                    <w:jc w:val="center"/>
                    <w:outlineLvl w:val="0"/>
                    <w:rPr>
                      <w:rFonts w:ascii="Calibri Light" w:eastAsia="Times New Roman" w:hAnsi="Calibri Light" w:cs="Arial"/>
                      <w:b/>
                      <w:noProof/>
                      <w:snapToGrid w:val="0"/>
                      <w:lang w:eastAsia="en-GB"/>
                    </w:rPr>
                  </w:pPr>
                  <w:bookmarkStart w:id="55" w:name="_Toc483475067"/>
                  <w:bookmarkStart w:id="56" w:name="_Toc483475449"/>
                  <w:bookmarkStart w:id="57" w:name="_Toc484085629"/>
                  <w:r w:rsidRPr="00A410C3">
                    <w:rPr>
                      <w:rFonts w:ascii="Calibri Light" w:eastAsia="Times New Roman" w:hAnsi="Calibri Light" w:cs="Arial"/>
                      <w:b/>
                      <w:noProof/>
                      <w:snapToGrid w:val="0"/>
                      <w:lang w:eastAsia="en-GB"/>
                    </w:rPr>
                    <w:t>MINIMUM THRESHOLD</w:t>
                  </w:r>
                  <w:bookmarkEnd w:id="55"/>
                  <w:bookmarkEnd w:id="56"/>
                  <w:bookmarkEnd w:id="57"/>
                </w:p>
                <w:p w:rsidR="002C190B" w:rsidRPr="00A410C3" w:rsidRDefault="002C190B" w:rsidP="002C190B">
                  <w:pPr>
                    <w:spacing w:before="120" w:after="120" w:line="240" w:lineRule="auto"/>
                    <w:jc w:val="center"/>
                    <w:outlineLvl w:val="0"/>
                    <w:rPr>
                      <w:rFonts w:ascii="Calibri Light" w:eastAsia="Times New Roman" w:hAnsi="Calibri Light" w:cs="Arial"/>
                      <w:b/>
                      <w:noProof/>
                      <w:snapToGrid w:val="0"/>
                      <w:lang w:eastAsia="en-GB"/>
                    </w:rPr>
                  </w:pPr>
                  <w:bookmarkStart w:id="58" w:name="_Toc483475068"/>
                  <w:bookmarkStart w:id="59" w:name="_Toc483475450"/>
                  <w:bookmarkStart w:id="60" w:name="_Toc484085630"/>
                  <w:r w:rsidRPr="00A410C3">
                    <w:rPr>
                      <w:rFonts w:ascii="Calibri Light" w:eastAsia="Times New Roman" w:hAnsi="Calibri Light" w:cs="Arial"/>
                      <w:b/>
                      <w:noProof/>
                      <w:snapToGrid w:val="0"/>
                      <w:lang w:eastAsia="en-GB"/>
                    </w:rPr>
                    <w:t>70%</w:t>
                  </w:r>
                  <w:bookmarkEnd w:id="58"/>
                  <w:bookmarkEnd w:id="59"/>
                  <w:bookmarkEnd w:id="60"/>
                </w:p>
              </w:tc>
            </w:tr>
            <w:tr w:rsidR="002C190B" w:rsidRPr="00B95E33" w:rsidTr="00B95E33">
              <w:trPr>
                <w:trHeight w:val="400"/>
              </w:trPr>
              <w:tc>
                <w:tcPr>
                  <w:tcW w:w="6722" w:type="dxa"/>
                  <w:gridSpan w:val="3"/>
                  <w:shd w:val="clear" w:color="auto" w:fill="C6D9F1" w:themeFill="text2" w:themeFillTint="33"/>
                  <w:vAlign w:val="center"/>
                </w:tcPr>
                <w:p w:rsidR="002C190B" w:rsidRPr="00A410C3" w:rsidRDefault="002C190B" w:rsidP="002C190B">
                  <w:pPr>
                    <w:spacing w:before="120" w:after="120" w:line="240" w:lineRule="auto"/>
                    <w:outlineLvl w:val="0"/>
                    <w:rPr>
                      <w:rFonts w:ascii="Calibri Light" w:eastAsia="Times New Roman" w:hAnsi="Calibri Light" w:cs="Times New Roman"/>
                      <w:b/>
                      <w:lang w:val="en-US"/>
                    </w:rPr>
                  </w:pPr>
                  <w:bookmarkStart w:id="61" w:name="_Toc483475069"/>
                  <w:bookmarkStart w:id="62" w:name="_Toc483475451"/>
                  <w:bookmarkStart w:id="63" w:name="_Toc484085631"/>
                  <w:r w:rsidRPr="00A410C3">
                    <w:rPr>
                      <w:rFonts w:ascii="Calibri Light" w:eastAsia="Times New Roman" w:hAnsi="Calibri Light" w:cs="Times New Roman"/>
                      <w:b/>
                      <w:lang w:val="en-US"/>
                    </w:rPr>
                    <w:lastRenderedPageBreak/>
                    <w:t>MAXIMUM THRESHOLD 100 %</w:t>
                  </w:r>
                  <w:bookmarkEnd w:id="61"/>
                  <w:bookmarkEnd w:id="62"/>
                  <w:bookmarkEnd w:id="63"/>
                </w:p>
              </w:tc>
              <w:tc>
                <w:tcPr>
                  <w:tcW w:w="960" w:type="dxa"/>
                  <w:shd w:val="clear" w:color="auto" w:fill="C6D9F1" w:themeFill="text2" w:themeFillTint="33"/>
                  <w:vAlign w:val="center"/>
                </w:tcPr>
                <w:p w:rsidR="002C190B" w:rsidRPr="00A410C3" w:rsidRDefault="002C190B" w:rsidP="002C190B">
                  <w:pPr>
                    <w:spacing w:before="120" w:after="120" w:line="240" w:lineRule="auto"/>
                    <w:jc w:val="center"/>
                    <w:outlineLvl w:val="0"/>
                    <w:rPr>
                      <w:rFonts w:ascii="Calibri Light" w:eastAsia="Times New Roman" w:hAnsi="Calibri Light" w:cs="Arial"/>
                      <w:b/>
                      <w:noProof/>
                      <w:snapToGrid w:val="0"/>
                      <w:lang w:eastAsia="en-GB"/>
                    </w:rPr>
                  </w:pPr>
                </w:p>
              </w:tc>
              <w:tc>
                <w:tcPr>
                  <w:tcW w:w="1276" w:type="dxa"/>
                  <w:shd w:val="clear" w:color="auto" w:fill="C6D9F1" w:themeFill="text2" w:themeFillTint="33"/>
                  <w:vAlign w:val="center"/>
                </w:tcPr>
                <w:p w:rsidR="002C190B" w:rsidRPr="00A410C3" w:rsidRDefault="002C190B" w:rsidP="002C190B">
                  <w:pPr>
                    <w:spacing w:before="120" w:after="120" w:line="240" w:lineRule="auto"/>
                    <w:jc w:val="center"/>
                    <w:outlineLvl w:val="0"/>
                    <w:rPr>
                      <w:rFonts w:ascii="Calibri Light" w:eastAsia="Times New Roman" w:hAnsi="Calibri Light" w:cs="Arial"/>
                      <w:b/>
                      <w:noProof/>
                      <w:snapToGrid w:val="0"/>
                      <w:lang w:eastAsia="en-GB"/>
                    </w:rPr>
                  </w:pPr>
                </w:p>
              </w:tc>
            </w:tr>
            <w:tr w:rsidR="002C190B" w:rsidRPr="00B95E33" w:rsidTr="00B95E33">
              <w:trPr>
                <w:cantSplit/>
                <w:trHeight w:val="1025"/>
              </w:trPr>
              <w:tc>
                <w:tcPr>
                  <w:tcW w:w="913" w:type="dxa"/>
                  <w:gridSpan w:val="2"/>
                  <w:vAlign w:val="center"/>
                </w:tcPr>
                <w:p w:rsidR="002C190B" w:rsidRPr="00A410C3" w:rsidRDefault="002C190B" w:rsidP="002C190B">
                  <w:pPr>
                    <w:widowControl/>
                    <w:spacing w:before="0" w:line="240" w:lineRule="auto"/>
                    <w:rPr>
                      <w:rFonts w:ascii="Calibri Light" w:eastAsia="Times New Roman" w:hAnsi="Calibri Light" w:cs="Times New Roman"/>
                      <w:lang w:val="en-US"/>
                    </w:rPr>
                  </w:pPr>
                  <w:r w:rsidRPr="00A410C3">
                    <w:rPr>
                      <w:rFonts w:ascii="Calibri Light" w:eastAsia="Times New Roman" w:hAnsi="Calibri Light" w:cs="Times New Roman"/>
                      <w:lang w:val="en-US"/>
                    </w:rPr>
                    <w:t>1</w:t>
                  </w:r>
                </w:p>
              </w:tc>
              <w:tc>
                <w:tcPr>
                  <w:tcW w:w="5809" w:type="dxa"/>
                  <w:vAlign w:val="center"/>
                </w:tcPr>
                <w:p w:rsidR="002C190B" w:rsidRPr="00A410C3" w:rsidRDefault="002C190B" w:rsidP="002C190B">
                  <w:pPr>
                    <w:spacing w:before="120" w:after="120" w:line="240" w:lineRule="auto"/>
                    <w:ind w:left="100"/>
                    <w:textAlignment w:val="baseline"/>
                    <w:rPr>
                      <w:rFonts w:ascii="Calibri Light" w:eastAsia="Arial" w:hAnsi="Calibri Light" w:cs="Times New Roman"/>
                      <w:snapToGrid w:val="0"/>
                      <w:color w:val="000000"/>
                      <w:lang w:val="en-US"/>
                    </w:rPr>
                  </w:pPr>
                  <w:r w:rsidRPr="00A410C3">
                    <w:rPr>
                      <w:rFonts w:ascii="Calibri Light" w:eastAsia="Arial" w:hAnsi="Calibri Light" w:cs="Times New Roman"/>
                      <w:snapToGrid w:val="0"/>
                      <w:color w:val="000000"/>
                      <w:lang w:val="en-US"/>
                    </w:rPr>
                    <w:t xml:space="preserve">Quality of activities </w:t>
                  </w:r>
                </w:p>
                <w:p w:rsidR="002C190B" w:rsidRPr="00A410C3" w:rsidRDefault="002C190B" w:rsidP="002C190B">
                  <w:pPr>
                    <w:spacing w:before="120" w:after="120" w:line="240" w:lineRule="auto"/>
                    <w:ind w:left="100"/>
                    <w:textAlignment w:val="baseline"/>
                    <w:rPr>
                      <w:rFonts w:ascii="Calibri Light" w:eastAsia="Arial" w:hAnsi="Calibri Light" w:cs="Times New Roman"/>
                      <w:i/>
                      <w:snapToGrid w:val="0"/>
                      <w:color w:val="000000"/>
                      <w:lang w:val="en-US"/>
                    </w:rPr>
                  </w:pPr>
                  <w:r w:rsidRPr="00A410C3">
                    <w:rPr>
                      <w:rFonts w:ascii="Calibri Light" w:eastAsia="Arial" w:hAnsi="Calibri Light" w:cs="Times New Roman"/>
                      <w:i/>
                      <w:snapToGrid w:val="0"/>
                      <w:color w:val="000000"/>
                      <w:lang w:val="en-US"/>
                    </w:rPr>
                    <w:t>(Based on individual expertise, the panel will evaluate the proposal against the perceived educational value and likelihood that students will be encouraged to continue a field in Physics)</w:t>
                  </w:r>
                </w:p>
                <w:p w:rsidR="002C190B" w:rsidRPr="00A410C3" w:rsidRDefault="002C190B" w:rsidP="00B95E33">
                  <w:pPr>
                    <w:widowControl/>
                    <w:numPr>
                      <w:ilvl w:val="1"/>
                      <w:numId w:val="37"/>
                    </w:numPr>
                    <w:spacing w:before="120" w:after="120" w:line="240" w:lineRule="auto"/>
                    <w:contextualSpacing/>
                    <w:textAlignment w:val="baseline"/>
                    <w:rPr>
                      <w:rFonts w:ascii="Calibri Light" w:eastAsia="Arial" w:hAnsi="Calibri Light" w:cs="Times New Roman"/>
                      <w:snapToGrid w:val="0"/>
                      <w:color w:val="000000"/>
                      <w:lang w:val="en-US"/>
                    </w:rPr>
                  </w:pPr>
                  <w:r w:rsidRPr="00A410C3">
                    <w:rPr>
                      <w:rFonts w:ascii="Calibri Light" w:eastAsia="Arial" w:hAnsi="Calibri Light" w:cs="Times New Roman"/>
                      <w:snapToGrid w:val="0"/>
                      <w:color w:val="000000"/>
                      <w:lang w:val="en-US"/>
                    </w:rPr>
                    <w:t>Just a visit = Score 1</w:t>
                  </w:r>
                </w:p>
                <w:p w:rsidR="002C190B" w:rsidRPr="00A410C3" w:rsidRDefault="002C190B" w:rsidP="00B95E33">
                  <w:pPr>
                    <w:widowControl/>
                    <w:numPr>
                      <w:ilvl w:val="1"/>
                      <w:numId w:val="37"/>
                    </w:numPr>
                    <w:spacing w:before="120" w:after="120" w:line="240" w:lineRule="auto"/>
                    <w:contextualSpacing/>
                    <w:textAlignment w:val="baseline"/>
                    <w:rPr>
                      <w:rFonts w:ascii="Calibri Light" w:eastAsia="Arial" w:hAnsi="Calibri Light" w:cs="Times New Roman"/>
                      <w:snapToGrid w:val="0"/>
                      <w:color w:val="000000"/>
                      <w:lang w:val="en-US"/>
                    </w:rPr>
                  </w:pPr>
                  <w:r w:rsidRPr="00A410C3">
                    <w:rPr>
                      <w:rFonts w:ascii="Calibri Light" w:eastAsia="Arial" w:hAnsi="Calibri Light" w:cs="Times New Roman"/>
                      <w:snapToGrid w:val="0"/>
                      <w:color w:val="000000"/>
                      <w:lang w:val="en-US"/>
                    </w:rPr>
                    <w:t>Guided tour</w:t>
                  </w:r>
                  <w:r w:rsidR="00597F62" w:rsidRPr="00A410C3">
                    <w:rPr>
                      <w:rFonts w:ascii="Calibri Light" w:eastAsia="Arial" w:hAnsi="Calibri Light" w:cs="Times New Roman"/>
                      <w:snapToGrid w:val="0"/>
                      <w:color w:val="000000"/>
                      <w:lang w:val="en-US"/>
                    </w:rPr>
                    <w:t xml:space="preserve"> </w:t>
                  </w:r>
                  <w:r w:rsidRPr="00A410C3">
                    <w:rPr>
                      <w:rFonts w:ascii="Calibri Light" w:eastAsia="Arial" w:hAnsi="Calibri Light" w:cs="Times New Roman"/>
                      <w:snapToGrid w:val="0"/>
                      <w:color w:val="000000"/>
                      <w:lang w:val="en-US"/>
                    </w:rPr>
                    <w:t>= Score 2</w:t>
                  </w:r>
                </w:p>
                <w:p w:rsidR="002C190B" w:rsidRPr="00A410C3" w:rsidRDefault="002C190B" w:rsidP="00B95E33">
                  <w:pPr>
                    <w:widowControl/>
                    <w:numPr>
                      <w:ilvl w:val="1"/>
                      <w:numId w:val="37"/>
                    </w:numPr>
                    <w:spacing w:before="120" w:after="120" w:line="240" w:lineRule="auto"/>
                    <w:contextualSpacing/>
                    <w:textAlignment w:val="baseline"/>
                    <w:rPr>
                      <w:rFonts w:ascii="Calibri Light" w:eastAsia="Arial" w:hAnsi="Calibri Light" w:cs="Times New Roman"/>
                      <w:snapToGrid w:val="0"/>
                      <w:color w:val="000000"/>
                      <w:lang w:val="en-US"/>
                    </w:rPr>
                  </w:pPr>
                  <w:r w:rsidRPr="00A410C3">
                    <w:rPr>
                      <w:rFonts w:ascii="Calibri Light" w:eastAsia="Arial" w:hAnsi="Calibri Light" w:cs="Times New Roman"/>
                      <w:snapToGrid w:val="0"/>
                      <w:color w:val="000000"/>
                      <w:lang w:val="en-US"/>
                    </w:rPr>
                    <w:t>Tour and engagement =</w:t>
                  </w:r>
                  <w:r w:rsidR="00D27A03" w:rsidRPr="00A410C3">
                    <w:rPr>
                      <w:rFonts w:ascii="Calibri Light" w:eastAsia="Arial" w:hAnsi="Calibri Light" w:cs="Times New Roman"/>
                      <w:snapToGrid w:val="0"/>
                      <w:color w:val="000000"/>
                      <w:lang w:val="en-US"/>
                    </w:rPr>
                    <w:t xml:space="preserve"> </w:t>
                  </w:r>
                  <w:r w:rsidRPr="00A410C3">
                    <w:rPr>
                      <w:rFonts w:ascii="Calibri Light" w:eastAsia="Arial" w:hAnsi="Calibri Light" w:cs="Times New Roman"/>
                      <w:snapToGrid w:val="0"/>
                      <w:color w:val="000000"/>
                      <w:lang w:val="en-US"/>
                    </w:rPr>
                    <w:t>Score 3</w:t>
                  </w:r>
                </w:p>
                <w:p w:rsidR="002C190B" w:rsidRPr="00A410C3" w:rsidRDefault="002C190B" w:rsidP="00B95E33">
                  <w:pPr>
                    <w:widowControl/>
                    <w:numPr>
                      <w:ilvl w:val="1"/>
                      <w:numId w:val="37"/>
                    </w:numPr>
                    <w:spacing w:before="0" w:line="240" w:lineRule="auto"/>
                    <w:contextualSpacing/>
                    <w:rPr>
                      <w:rFonts w:ascii="Calibri Light" w:eastAsia="Arial" w:hAnsi="Calibri Light" w:cs="Times New Roman"/>
                      <w:snapToGrid w:val="0"/>
                      <w:color w:val="000000"/>
                      <w:lang w:val="en-US"/>
                    </w:rPr>
                  </w:pPr>
                  <w:r w:rsidRPr="00A410C3">
                    <w:rPr>
                      <w:rFonts w:ascii="Calibri Light" w:eastAsia="Arial" w:hAnsi="Calibri Light" w:cs="Times New Roman"/>
                      <w:snapToGrid w:val="0"/>
                      <w:color w:val="000000"/>
                      <w:lang w:val="en-US"/>
                    </w:rPr>
                    <w:t>Guided tour, engagement (industry tour and engagement with scientists) and integration with videos = Score 4</w:t>
                  </w:r>
                </w:p>
              </w:tc>
              <w:tc>
                <w:tcPr>
                  <w:tcW w:w="960" w:type="dxa"/>
                  <w:vAlign w:val="center"/>
                </w:tcPr>
                <w:p w:rsidR="002C190B" w:rsidRPr="00A410C3" w:rsidRDefault="002C190B" w:rsidP="002C190B">
                  <w:pPr>
                    <w:tabs>
                      <w:tab w:val="left" w:pos="2363"/>
                    </w:tabs>
                    <w:spacing w:before="120" w:after="120" w:line="240" w:lineRule="auto"/>
                    <w:jc w:val="center"/>
                    <w:rPr>
                      <w:rFonts w:ascii="Calibri Light" w:eastAsia="Times New Roman" w:hAnsi="Calibri Light" w:cs="Times New Roman"/>
                      <w:snapToGrid w:val="0"/>
                    </w:rPr>
                  </w:pPr>
                  <w:r w:rsidRPr="00A410C3">
                    <w:rPr>
                      <w:rFonts w:ascii="Calibri Light" w:eastAsia="Times New Roman" w:hAnsi="Calibri Light" w:cs="Times New Roman"/>
                      <w:snapToGrid w:val="0"/>
                    </w:rPr>
                    <w:t>40</w:t>
                  </w:r>
                </w:p>
              </w:tc>
              <w:tc>
                <w:tcPr>
                  <w:tcW w:w="1276" w:type="dxa"/>
                  <w:vAlign w:val="center"/>
                </w:tcPr>
                <w:p w:rsidR="002C190B" w:rsidRPr="00A410C3" w:rsidRDefault="002C190B" w:rsidP="002C190B">
                  <w:pPr>
                    <w:spacing w:before="120" w:after="120" w:line="240" w:lineRule="auto"/>
                    <w:jc w:val="center"/>
                    <w:outlineLvl w:val="0"/>
                    <w:rPr>
                      <w:rFonts w:ascii="Calibri Light" w:eastAsia="Times New Roman" w:hAnsi="Calibri Light" w:cs="Arial"/>
                      <w:noProof/>
                      <w:snapToGrid w:val="0"/>
                      <w:lang w:eastAsia="en-GB"/>
                    </w:rPr>
                  </w:pPr>
                </w:p>
              </w:tc>
            </w:tr>
            <w:tr w:rsidR="002C190B" w:rsidRPr="00B95E33" w:rsidTr="00B95E33">
              <w:trPr>
                <w:cantSplit/>
                <w:trHeight w:val="1012"/>
              </w:trPr>
              <w:tc>
                <w:tcPr>
                  <w:tcW w:w="913" w:type="dxa"/>
                  <w:gridSpan w:val="2"/>
                  <w:vAlign w:val="center"/>
                </w:tcPr>
                <w:p w:rsidR="002C190B" w:rsidRPr="00A410C3" w:rsidRDefault="002C190B" w:rsidP="002C190B">
                  <w:pPr>
                    <w:widowControl/>
                    <w:spacing w:before="0" w:line="240" w:lineRule="auto"/>
                    <w:rPr>
                      <w:rFonts w:ascii="Calibri Light" w:eastAsia="Times New Roman" w:hAnsi="Calibri Light" w:cs="Times New Roman"/>
                      <w:lang w:val="en-US"/>
                    </w:rPr>
                  </w:pPr>
                  <w:r w:rsidRPr="00A410C3">
                    <w:rPr>
                      <w:rFonts w:ascii="Calibri Light" w:eastAsia="Times New Roman" w:hAnsi="Calibri Light" w:cs="Times New Roman"/>
                      <w:lang w:val="en-US"/>
                    </w:rPr>
                    <w:t>2</w:t>
                  </w:r>
                </w:p>
              </w:tc>
              <w:tc>
                <w:tcPr>
                  <w:tcW w:w="5809" w:type="dxa"/>
                  <w:vAlign w:val="center"/>
                </w:tcPr>
                <w:p w:rsidR="002C190B" w:rsidRPr="00A410C3" w:rsidRDefault="002C190B" w:rsidP="002C190B">
                  <w:pPr>
                    <w:spacing w:before="120" w:after="120" w:line="240" w:lineRule="auto"/>
                    <w:ind w:left="100"/>
                    <w:textAlignment w:val="baseline"/>
                    <w:rPr>
                      <w:rFonts w:ascii="Calibri Light" w:eastAsia="Arial" w:hAnsi="Calibri Light" w:cs="Times New Roman"/>
                      <w:snapToGrid w:val="0"/>
                      <w:color w:val="000000"/>
                      <w:lang w:val="en-US"/>
                    </w:rPr>
                  </w:pPr>
                  <w:r w:rsidRPr="00A410C3">
                    <w:rPr>
                      <w:rFonts w:ascii="Calibri Light" w:eastAsia="Arial" w:hAnsi="Calibri Light" w:cs="Times New Roman"/>
                      <w:snapToGrid w:val="0"/>
                      <w:color w:val="000000"/>
                      <w:lang w:val="en-US"/>
                    </w:rPr>
                    <w:t xml:space="preserve">Relevance of activities </w:t>
                  </w:r>
                </w:p>
                <w:p w:rsidR="002C190B" w:rsidRPr="00A410C3" w:rsidRDefault="002C190B" w:rsidP="002C190B">
                  <w:pPr>
                    <w:spacing w:before="120" w:after="120" w:line="240" w:lineRule="auto"/>
                    <w:ind w:left="100"/>
                    <w:textAlignment w:val="baseline"/>
                    <w:rPr>
                      <w:rFonts w:ascii="Calibri Light" w:eastAsia="Arial" w:hAnsi="Calibri Light" w:cs="Times New Roman"/>
                      <w:i/>
                      <w:snapToGrid w:val="0"/>
                      <w:color w:val="000000"/>
                      <w:lang w:val="en-US"/>
                    </w:rPr>
                  </w:pPr>
                  <w:r w:rsidRPr="00A410C3">
                    <w:rPr>
                      <w:rFonts w:ascii="Calibri Light" w:eastAsia="Arial" w:hAnsi="Calibri Light" w:cs="Times New Roman"/>
                      <w:i/>
                      <w:snapToGrid w:val="0"/>
                      <w:color w:val="000000"/>
                      <w:lang w:val="en-US"/>
                    </w:rPr>
                    <w:t>(The panel evaluate the activities and its link to Physics)</w:t>
                  </w:r>
                </w:p>
                <w:p w:rsidR="002C190B" w:rsidRPr="00A410C3" w:rsidRDefault="002C190B" w:rsidP="002C190B">
                  <w:pPr>
                    <w:spacing w:before="120" w:after="120" w:line="240" w:lineRule="auto"/>
                    <w:ind w:left="100"/>
                    <w:textAlignment w:val="baseline"/>
                    <w:rPr>
                      <w:rFonts w:ascii="Calibri Light" w:eastAsia="Arial" w:hAnsi="Calibri Light" w:cs="Times New Roman"/>
                      <w:snapToGrid w:val="0"/>
                      <w:color w:val="000000"/>
                      <w:lang w:val="en-US"/>
                    </w:rPr>
                  </w:pPr>
                  <w:r w:rsidRPr="00A410C3">
                    <w:rPr>
                      <w:rFonts w:ascii="Calibri Light" w:eastAsia="Arial" w:hAnsi="Calibri Light" w:cs="Times New Roman"/>
                      <w:snapToGrid w:val="0"/>
                      <w:color w:val="000000"/>
                      <w:lang w:val="en-US"/>
                    </w:rPr>
                    <w:t>2.1. No practical application of physics = Score 0</w:t>
                  </w:r>
                </w:p>
                <w:p w:rsidR="002C190B" w:rsidRPr="00A410C3" w:rsidRDefault="002C190B" w:rsidP="002C190B">
                  <w:pPr>
                    <w:spacing w:before="120" w:after="120" w:line="240" w:lineRule="auto"/>
                    <w:ind w:left="100"/>
                    <w:textAlignment w:val="baseline"/>
                    <w:rPr>
                      <w:rFonts w:ascii="Calibri Light" w:eastAsia="Arial" w:hAnsi="Calibri Light" w:cs="Times New Roman"/>
                      <w:snapToGrid w:val="0"/>
                      <w:color w:val="000000"/>
                      <w:lang w:val="en-US"/>
                    </w:rPr>
                  </w:pPr>
                  <w:r w:rsidRPr="00A410C3">
                    <w:rPr>
                      <w:rFonts w:ascii="Calibri Light" w:eastAsia="Arial" w:hAnsi="Calibri Light" w:cs="Times New Roman"/>
                      <w:snapToGrid w:val="0"/>
                      <w:color w:val="000000"/>
                      <w:lang w:val="en-US"/>
                    </w:rPr>
                    <w:t>2.2. Indirect application of physics (</w:t>
                  </w:r>
                  <w:r w:rsidR="00FD32DB" w:rsidRPr="00A410C3">
                    <w:rPr>
                      <w:rFonts w:ascii="Calibri Light" w:eastAsia="Arial" w:hAnsi="Calibri Light" w:cs="Times New Roman"/>
                      <w:snapToGrid w:val="0"/>
                      <w:color w:val="000000"/>
                      <w:lang w:val="en-US"/>
                    </w:rPr>
                    <w:t xml:space="preserve">e.g. </w:t>
                  </w:r>
                  <w:r w:rsidRPr="00A410C3">
                    <w:rPr>
                      <w:rFonts w:ascii="Calibri Light" w:eastAsia="Arial" w:hAnsi="Calibri Light" w:cs="Times New Roman"/>
                      <w:snapToGrid w:val="0"/>
                      <w:color w:val="000000"/>
                      <w:lang w:val="en-US"/>
                    </w:rPr>
                    <w:t>manufacturing companies) = Score 1</w:t>
                  </w:r>
                </w:p>
                <w:p w:rsidR="002C190B" w:rsidRPr="00A410C3" w:rsidRDefault="002C190B" w:rsidP="002C190B">
                  <w:pPr>
                    <w:spacing w:before="120" w:after="120" w:line="240" w:lineRule="auto"/>
                    <w:ind w:left="100"/>
                    <w:textAlignment w:val="baseline"/>
                    <w:rPr>
                      <w:rFonts w:ascii="Calibri Light" w:eastAsia="Arial" w:hAnsi="Calibri Light" w:cs="Times New Roman"/>
                      <w:snapToGrid w:val="0"/>
                      <w:color w:val="000000"/>
                      <w:lang w:val="en-US"/>
                    </w:rPr>
                  </w:pPr>
                  <w:r w:rsidRPr="00A410C3">
                    <w:rPr>
                      <w:rFonts w:ascii="Calibri Light" w:eastAsia="Arial" w:hAnsi="Calibri Light" w:cs="Times New Roman"/>
                      <w:snapToGrid w:val="0"/>
                      <w:color w:val="000000"/>
                      <w:lang w:val="en-US"/>
                    </w:rPr>
                    <w:t>2.3. High application of physics but not physics based industry = Score 3</w:t>
                  </w:r>
                </w:p>
                <w:p w:rsidR="002C190B" w:rsidRPr="00A410C3" w:rsidRDefault="002C190B" w:rsidP="002C190B">
                  <w:pPr>
                    <w:spacing w:before="120" w:after="120" w:line="240" w:lineRule="auto"/>
                    <w:ind w:left="100"/>
                    <w:textAlignment w:val="baseline"/>
                    <w:rPr>
                      <w:rFonts w:ascii="Calibri Light" w:eastAsia="Arial" w:hAnsi="Calibri Light" w:cs="Times New Roman"/>
                      <w:snapToGrid w:val="0"/>
                      <w:color w:val="000000"/>
                      <w:lang w:val="en-US"/>
                    </w:rPr>
                  </w:pPr>
                  <w:r w:rsidRPr="00A410C3">
                    <w:rPr>
                      <w:rFonts w:ascii="Calibri Light" w:eastAsia="Arial" w:hAnsi="Calibri Light" w:cs="Times New Roman"/>
                      <w:snapToGrid w:val="0"/>
                      <w:color w:val="000000"/>
                      <w:lang w:val="en-US"/>
                    </w:rPr>
                    <w:t>2.4. Pure physics i.e. Physics based research institute such as iThemba Labs = Score 4</w:t>
                  </w:r>
                </w:p>
              </w:tc>
              <w:tc>
                <w:tcPr>
                  <w:tcW w:w="960" w:type="dxa"/>
                  <w:vAlign w:val="center"/>
                </w:tcPr>
                <w:p w:rsidR="002C190B" w:rsidRPr="00A410C3" w:rsidRDefault="002C190B" w:rsidP="002C190B">
                  <w:pPr>
                    <w:tabs>
                      <w:tab w:val="left" w:pos="2363"/>
                    </w:tabs>
                    <w:spacing w:before="120" w:after="120" w:line="240" w:lineRule="auto"/>
                    <w:jc w:val="center"/>
                    <w:rPr>
                      <w:rFonts w:ascii="Calibri Light" w:eastAsia="Times New Roman" w:hAnsi="Calibri Light" w:cs="Times New Roman"/>
                      <w:snapToGrid w:val="0"/>
                    </w:rPr>
                  </w:pPr>
                  <w:r w:rsidRPr="00A410C3">
                    <w:rPr>
                      <w:rFonts w:ascii="Calibri Light" w:eastAsia="Times New Roman" w:hAnsi="Calibri Light" w:cs="Times New Roman"/>
                      <w:snapToGrid w:val="0"/>
                    </w:rPr>
                    <w:t>40</w:t>
                  </w:r>
                </w:p>
              </w:tc>
              <w:tc>
                <w:tcPr>
                  <w:tcW w:w="1276" w:type="dxa"/>
                  <w:vAlign w:val="center"/>
                </w:tcPr>
                <w:p w:rsidR="002C190B" w:rsidRPr="00A410C3" w:rsidRDefault="002C190B" w:rsidP="002C190B">
                  <w:pPr>
                    <w:widowControl/>
                    <w:spacing w:before="0" w:line="240" w:lineRule="auto"/>
                    <w:jc w:val="center"/>
                    <w:rPr>
                      <w:rFonts w:ascii="Calibri Light" w:eastAsia="Times New Roman" w:hAnsi="Calibri Light" w:cs="Times New Roman"/>
                      <w:lang w:val="en-US"/>
                    </w:rPr>
                  </w:pPr>
                </w:p>
              </w:tc>
            </w:tr>
            <w:tr w:rsidR="002C190B" w:rsidRPr="00B95E33" w:rsidTr="00B95E33">
              <w:trPr>
                <w:cantSplit/>
                <w:trHeight w:val="1144"/>
              </w:trPr>
              <w:tc>
                <w:tcPr>
                  <w:tcW w:w="913" w:type="dxa"/>
                  <w:gridSpan w:val="2"/>
                  <w:vAlign w:val="center"/>
                </w:tcPr>
                <w:p w:rsidR="002C190B" w:rsidRPr="00A410C3" w:rsidRDefault="002C190B" w:rsidP="002C190B">
                  <w:pPr>
                    <w:widowControl/>
                    <w:spacing w:before="0" w:line="240" w:lineRule="auto"/>
                    <w:rPr>
                      <w:rFonts w:ascii="Calibri Light" w:eastAsia="Times New Roman" w:hAnsi="Calibri Light" w:cs="Times New Roman"/>
                      <w:lang w:val="en-US"/>
                    </w:rPr>
                  </w:pPr>
                </w:p>
                <w:p w:rsidR="002C190B" w:rsidRPr="00A410C3" w:rsidRDefault="002C190B" w:rsidP="002C190B">
                  <w:pPr>
                    <w:widowControl/>
                    <w:spacing w:before="0" w:line="240" w:lineRule="auto"/>
                    <w:rPr>
                      <w:rFonts w:ascii="Calibri Light" w:eastAsia="Times New Roman" w:hAnsi="Calibri Light" w:cs="Times New Roman"/>
                      <w:lang w:val="en-US"/>
                    </w:rPr>
                  </w:pPr>
                  <w:r w:rsidRPr="00A410C3">
                    <w:rPr>
                      <w:rFonts w:ascii="Calibri Light" w:eastAsia="Times New Roman" w:hAnsi="Calibri Light" w:cs="Times New Roman"/>
                      <w:lang w:val="en-US"/>
                    </w:rPr>
                    <w:t>3</w:t>
                  </w:r>
                </w:p>
              </w:tc>
              <w:tc>
                <w:tcPr>
                  <w:tcW w:w="5809" w:type="dxa"/>
                </w:tcPr>
                <w:p w:rsidR="002C190B" w:rsidRPr="00A410C3" w:rsidRDefault="002C190B" w:rsidP="002C190B">
                  <w:pPr>
                    <w:spacing w:before="120" w:after="120" w:line="240" w:lineRule="auto"/>
                    <w:ind w:left="100"/>
                    <w:jc w:val="both"/>
                    <w:textAlignment w:val="baseline"/>
                    <w:rPr>
                      <w:rFonts w:ascii="Calibri Light" w:eastAsia="Arial" w:hAnsi="Calibri Light" w:cs="Times New Roman"/>
                      <w:snapToGrid w:val="0"/>
                      <w:color w:val="000000"/>
                      <w:lang w:val="en-US"/>
                    </w:rPr>
                  </w:pPr>
                  <w:r w:rsidRPr="00A410C3">
                    <w:rPr>
                      <w:rFonts w:ascii="Calibri Light" w:eastAsia="Arial" w:hAnsi="Calibri Light" w:cs="Times New Roman"/>
                      <w:snapToGrid w:val="0"/>
                      <w:color w:val="000000"/>
                      <w:lang w:val="en-US"/>
                    </w:rPr>
                    <w:t xml:space="preserve">Variety of industry exposure </w:t>
                  </w:r>
                </w:p>
                <w:p w:rsidR="002C190B" w:rsidRPr="00A410C3" w:rsidRDefault="002C190B" w:rsidP="002C190B">
                  <w:pPr>
                    <w:spacing w:before="120" w:after="120" w:line="240" w:lineRule="auto"/>
                    <w:ind w:left="100"/>
                    <w:jc w:val="both"/>
                    <w:textAlignment w:val="baseline"/>
                    <w:rPr>
                      <w:rFonts w:ascii="Calibri Light" w:eastAsia="Arial" w:hAnsi="Calibri Light" w:cs="Times New Roman"/>
                      <w:i/>
                      <w:snapToGrid w:val="0"/>
                      <w:color w:val="000000"/>
                      <w:lang w:val="en-US"/>
                    </w:rPr>
                  </w:pPr>
                  <w:r w:rsidRPr="00A410C3">
                    <w:rPr>
                      <w:rFonts w:ascii="Calibri Light" w:eastAsia="Arial" w:hAnsi="Calibri Light" w:cs="Times New Roman"/>
                      <w:i/>
                      <w:snapToGrid w:val="0"/>
                      <w:color w:val="000000"/>
                      <w:lang w:val="en-US"/>
                    </w:rPr>
                    <w:t>(The panel will look at the variety of discipline/industries to which the students will be exposed to)</w:t>
                  </w:r>
                </w:p>
                <w:p w:rsidR="002C190B" w:rsidRPr="00A410C3" w:rsidRDefault="002C190B" w:rsidP="00B95E33">
                  <w:pPr>
                    <w:widowControl/>
                    <w:numPr>
                      <w:ilvl w:val="0"/>
                      <w:numId w:val="36"/>
                    </w:numPr>
                    <w:spacing w:before="120" w:after="120" w:line="240" w:lineRule="auto"/>
                    <w:ind w:left="460" w:hanging="425"/>
                    <w:contextualSpacing/>
                    <w:jc w:val="both"/>
                    <w:textAlignment w:val="baseline"/>
                    <w:rPr>
                      <w:rFonts w:ascii="Calibri Light" w:eastAsia="Arial" w:hAnsi="Calibri Light" w:cs="Times New Roman"/>
                      <w:snapToGrid w:val="0"/>
                      <w:color w:val="000000"/>
                      <w:lang w:val="en-US"/>
                    </w:rPr>
                  </w:pPr>
                  <w:r w:rsidRPr="00A410C3">
                    <w:rPr>
                      <w:rFonts w:ascii="Calibri Light" w:eastAsia="Arial" w:hAnsi="Calibri Light" w:cs="Times New Roman"/>
                      <w:snapToGrid w:val="0"/>
                      <w:color w:val="000000"/>
                      <w:lang w:val="en-US"/>
                    </w:rPr>
                    <w:t xml:space="preserve">One Industry = </w:t>
                  </w:r>
                  <w:r w:rsidR="00A410C3" w:rsidRPr="00A410C3">
                    <w:rPr>
                      <w:rFonts w:ascii="Calibri Light" w:eastAsia="Arial" w:hAnsi="Calibri Light" w:cs="Times New Roman"/>
                      <w:snapToGrid w:val="0"/>
                      <w:color w:val="000000"/>
                      <w:lang w:val="en-US"/>
                    </w:rPr>
                    <w:t xml:space="preserve">Score  </w:t>
                  </w:r>
                  <w:r w:rsidRPr="00A410C3">
                    <w:rPr>
                      <w:rFonts w:ascii="Calibri Light" w:eastAsia="Arial" w:hAnsi="Calibri Light" w:cs="Times New Roman"/>
                      <w:snapToGrid w:val="0"/>
                      <w:color w:val="000000"/>
                      <w:lang w:val="en-US"/>
                    </w:rPr>
                    <w:t>1</w:t>
                  </w:r>
                </w:p>
                <w:p w:rsidR="002C190B" w:rsidRPr="00A410C3" w:rsidRDefault="002C190B" w:rsidP="00B95E33">
                  <w:pPr>
                    <w:widowControl/>
                    <w:numPr>
                      <w:ilvl w:val="0"/>
                      <w:numId w:val="36"/>
                    </w:numPr>
                    <w:spacing w:before="120" w:after="120" w:line="240" w:lineRule="auto"/>
                    <w:ind w:left="460" w:hanging="425"/>
                    <w:contextualSpacing/>
                    <w:jc w:val="both"/>
                    <w:textAlignment w:val="baseline"/>
                    <w:rPr>
                      <w:rFonts w:ascii="Calibri Light" w:eastAsia="Arial" w:hAnsi="Calibri Light" w:cs="Times New Roman"/>
                      <w:snapToGrid w:val="0"/>
                      <w:color w:val="000000"/>
                      <w:lang w:val="en-US"/>
                    </w:rPr>
                  </w:pPr>
                  <w:r w:rsidRPr="00A410C3">
                    <w:rPr>
                      <w:rFonts w:ascii="Calibri Light" w:eastAsia="Arial" w:hAnsi="Calibri Light" w:cs="Times New Roman"/>
                      <w:snapToGrid w:val="0"/>
                      <w:color w:val="000000"/>
                      <w:lang w:val="en-US"/>
                    </w:rPr>
                    <w:t xml:space="preserve">Two Industries = </w:t>
                  </w:r>
                  <w:r w:rsidR="00A410C3" w:rsidRPr="00A410C3">
                    <w:rPr>
                      <w:rFonts w:ascii="Calibri Light" w:eastAsia="Arial" w:hAnsi="Calibri Light" w:cs="Times New Roman"/>
                      <w:snapToGrid w:val="0"/>
                      <w:color w:val="000000"/>
                      <w:lang w:val="en-US"/>
                    </w:rPr>
                    <w:t xml:space="preserve">Score  </w:t>
                  </w:r>
                  <w:r w:rsidRPr="00A410C3">
                    <w:rPr>
                      <w:rFonts w:ascii="Calibri Light" w:eastAsia="Arial" w:hAnsi="Calibri Light" w:cs="Times New Roman"/>
                      <w:snapToGrid w:val="0"/>
                      <w:color w:val="000000"/>
                      <w:lang w:val="en-US"/>
                    </w:rPr>
                    <w:t>2</w:t>
                  </w:r>
                </w:p>
                <w:p w:rsidR="002C190B" w:rsidRPr="00A410C3" w:rsidRDefault="002C190B" w:rsidP="00B95E33">
                  <w:pPr>
                    <w:widowControl/>
                    <w:numPr>
                      <w:ilvl w:val="0"/>
                      <w:numId w:val="36"/>
                    </w:numPr>
                    <w:spacing w:before="120" w:after="120" w:line="240" w:lineRule="auto"/>
                    <w:ind w:left="460" w:hanging="425"/>
                    <w:contextualSpacing/>
                    <w:jc w:val="both"/>
                    <w:textAlignment w:val="baseline"/>
                    <w:rPr>
                      <w:rFonts w:ascii="Calibri Light" w:eastAsia="Arial" w:hAnsi="Calibri Light" w:cs="Times New Roman"/>
                      <w:snapToGrid w:val="0"/>
                      <w:color w:val="000000"/>
                      <w:lang w:val="en-US"/>
                    </w:rPr>
                  </w:pPr>
                  <w:r w:rsidRPr="00A410C3">
                    <w:rPr>
                      <w:rFonts w:ascii="Calibri Light" w:eastAsia="Arial" w:hAnsi="Calibri Light" w:cs="Times New Roman"/>
                      <w:snapToGrid w:val="0"/>
                      <w:color w:val="000000"/>
                      <w:lang w:val="en-US"/>
                    </w:rPr>
                    <w:t xml:space="preserve">Three industries = </w:t>
                  </w:r>
                  <w:r w:rsidR="00A410C3" w:rsidRPr="00A410C3">
                    <w:rPr>
                      <w:rFonts w:ascii="Calibri Light" w:eastAsia="Arial" w:hAnsi="Calibri Light" w:cs="Times New Roman"/>
                      <w:snapToGrid w:val="0"/>
                      <w:color w:val="000000"/>
                      <w:lang w:val="en-US"/>
                    </w:rPr>
                    <w:t xml:space="preserve">Score </w:t>
                  </w:r>
                  <w:r w:rsidRPr="00A410C3">
                    <w:rPr>
                      <w:rFonts w:ascii="Calibri Light" w:eastAsia="Arial" w:hAnsi="Calibri Light" w:cs="Times New Roman"/>
                      <w:snapToGrid w:val="0"/>
                      <w:color w:val="000000"/>
                      <w:lang w:val="en-US"/>
                    </w:rPr>
                    <w:t>3</w:t>
                  </w:r>
                </w:p>
                <w:p w:rsidR="002C190B" w:rsidRPr="00A410C3" w:rsidRDefault="002C190B" w:rsidP="00B95E33">
                  <w:pPr>
                    <w:widowControl/>
                    <w:numPr>
                      <w:ilvl w:val="0"/>
                      <w:numId w:val="36"/>
                    </w:numPr>
                    <w:spacing w:before="120" w:after="120" w:line="240" w:lineRule="auto"/>
                    <w:ind w:left="460" w:hanging="425"/>
                    <w:contextualSpacing/>
                    <w:jc w:val="both"/>
                    <w:textAlignment w:val="baseline"/>
                    <w:rPr>
                      <w:rFonts w:ascii="Calibri Light" w:eastAsia="Arial" w:hAnsi="Calibri Light" w:cs="Times New Roman"/>
                      <w:snapToGrid w:val="0"/>
                      <w:color w:val="000000"/>
                      <w:lang w:val="en-US"/>
                    </w:rPr>
                  </w:pPr>
                  <w:r w:rsidRPr="00A410C3">
                    <w:rPr>
                      <w:rFonts w:ascii="Calibri Light" w:eastAsia="Arial" w:hAnsi="Calibri Light" w:cs="Times New Roman"/>
                      <w:snapToGrid w:val="0"/>
                      <w:color w:val="000000"/>
                      <w:lang w:val="en-US"/>
                    </w:rPr>
                    <w:t xml:space="preserve"> In excess of three industries = </w:t>
                  </w:r>
                  <w:r w:rsidR="00A410C3" w:rsidRPr="00A410C3">
                    <w:rPr>
                      <w:rFonts w:ascii="Calibri Light" w:eastAsia="Arial" w:hAnsi="Calibri Light" w:cs="Times New Roman"/>
                      <w:snapToGrid w:val="0"/>
                      <w:color w:val="000000"/>
                      <w:lang w:val="en-US"/>
                    </w:rPr>
                    <w:t xml:space="preserve">Score </w:t>
                  </w:r>
                  <w:r w:rsidRPr="00A410C3">
                    <w:rPr>
                      <w:rFonts w:ascii="Calibri Light" w:eastAsia="Arial" w:hAnsi="Calibri Light" w:cs="Times New Roman"/>
                      <w:snapToGrid w:val="0"/>
                      <w:color w:val="000000"/>
                      <w:lang w:val="en-US"/>
                    </w:rPr>
                    <w:t>4</w:t>
                  </w:r>
                </w:p>
                <w:p w:rsidR="002C190B" w:rsidRPr="00A410C3" w:rsidRDefault="002C190B" w:rsidP="002C190B">
                  <w:pPr>
                    <w:spacing w:before="120" w:after="120" w:line="240" w:lineRule="auto"/>
                    <w:ind w:left="460"/>
                    <w:contextualSpacing/>
                    <w:jc w:val="both"/>
                    <w:textAlignment w:val="baseline"/>
                    <w:rPr>
                      <w:rFonts w:ascii="Calibri Light" w:eastAsia="Arial" w:hAnsi="Calibri Light" w:cs="Times New Roman"/>
                      <w:snapToGrid w:val="0"/>
                      <w:color w:val="000000"/>
                      <w:lang w:val="en-US"/>
                    </w:rPr>
                  </w:pPr>
                </w:p>
              </w:tc>
              <w:tc>
                <w:tcPr>
                  <w:tcW w:w="960" w:type="dxa"/>
                  <w:vAlign w:val="center"/>
                </w:tcPr>
                <w:p w:rsidR="002C190B" w:rsidRPr="00A410C3" w:rsidRDefault="002C190B" w:rsidP="002C190B">
                  <w:pPr>
                    <w:tabs>
                      <w:tab w:val="left" w:pos="2363"/>
                    </w:tabs>
                    <w:spacing w:before="120" w:after="120" w:line="240" w:lineRule="auto"/>
                    <w:jc w:val="center"/>
                    <w:rPr>
                      <w:rFonts w:ascii="Calibri Light" w:eastAsia="Times New Roman" w:hAnsi="Calibri Light" w:cs="Times New Roman"/>
                      <w:snapToGrid w:val="0"/>
                    </w:rPr>
                  </w:pPr>
                  <w:r w:rsidRPr="00A410C3">
                    <w:rPr>
                      <w:rFonts w:ascii="Calibri Light" w:eastAsia="Times New Roman" w:hAnsi="Calibri Light" w:cs="Times New Roman"/>
                      <w:snapToGrid w:val="0"/>
                    </w:rPr>
                    <w:t>20</w:t>
                  </w:r>
                </w:p>
              </w:tc>
              <w:tc>
                <w:tcPr>
                  <w:tcW w:w="1276" w:type="dxa"/>
                  <w:vAlign w:val="center"/>
                </w:tcPr>
                <w:p w:rsidR="002C190B" w:rsidRPr="00A410C3" w:rsidRDefault="002C190B" w:rsidP="002C190B">
                  <w:pPr>
                    <w:widowControl/>
                    <w:spacing w:before="0" w:line="240" w:lineRule="auto"/>
                    <w:jc w:val="center"/>
                    <w:rPr>
                      <w:rFonts w:ascii="Calibri Light" w:eastAsia="Times New Roman" w:hAnsi="Calibri Light" w:cs="Times New Roman"/>
                      <w:lang w:val="en-US"/>
                    </w:rPr>
                  </w:pPr>
                </w:p>
              </w:tc>
            </w:tr>
            <w:tr w:rsidR="002C190B" w:rsidRPr="002C190B" w:rsidTr="00B95E33">
              <w:trPr>
                <w:trHeight w:val="400"/>
              </w:trPr>
              <w:tc>
                <w:tcPr>
                  <w:tcW w:w="6722" w:type="dxa"/>
                  <w:gridSpan w:val="3"/>
                  <w:shd w:val="clear" w:color="auto" w:fill="C6D9F1" w:themeFill="text2" w:themeFillTint="33"/>
                  <w:vAlign w:val="center"/>
                </w:tcPr>
                <w:p w:rsidR="002C190B" w:rsidRPr="00A410C3" w:rsidRDefault="002C190B" w:rsidP="00B95E33">
                  <w:pPr>
                    <w:widowControl/>
                    <w:numPr>
                      <w:ilvl w:val="0"/>
                      <w:numId w:val="35"/>
                    </w:numPr>
                    <w:spacing w:before="0" w:line="240" w:lineRule="auto"/>
                    <w:ind w:left="0" w:firstLine="0"/>
                    <w:jc w:val="right"/>
                    <w:rPr>
                      <w:rFonts w:ascii="Calibri Light" w:eastAsia="Times New Roman" w:hAnsi="Calibri Light" w:cs="Times New Roman"/>
                      <w:b/>
                      <w:lang w:val="en-US"/>
                    </w:rPr>
                  </w:pPr>
                  <w:r w:rsidRPr="00A410C3">
                    <w:rPr>
                      <w:rFonts w:ascii="Calibri Light" w:eastAsia="Times New Roman" w:hAnsi="Calibri Light" w:cs="Times New Roman"/>
                      <w:b/>
                      <w:lang w:val="en-US"/>
                    </w:rPr>
                    <w:t>TOTAL WEIGHT:</w:t>
                  </w:r>
                </w:p>
              </w:tc>
              <w:tc>
                <w:tcPr>
                  <w:tcW w:w="2236" w:type="dxa"/>
                  <w:gridSpan w:val="2"/>
                  <w:vAlign w:val="center"/>
                </w:tcPr>
                <w:p w:rsidR="002C190B" w:rsidRPr="00A410C3" w:rsidRDefault="002C190B" w:rsidP="002C190B">
                  <w:pPr>
                    <w:spacing w:before="120" w:after="120" w:line="240" w:lineRule="auto"/>
                    <w:jc w:val="center"/>
                    <w:outlineLvl w:val="0"/>
                    <w:rPr>
                      <w:rFonts w:ascii="Calibri Light" w:eastAsia="Times New Roman" w:hAnsi="Calibri Light" w:cs="Arial"/>
                      <w:b/>
                      <w:noProof/>
                      <w:snapToGrid w:val="0"/>
                      <w:lang w:eastAsia="en-GB"/>
                    </w:rPr>
                  </w:pPr>
                  <w:bookmarkStart w:id="64" w:name="_Toc483475070"/>
                  <w:bookmarkStart w:id="65" w:name="_Toc483475452"/>
                  <w:bookmarkStart w:id="66" w:name="_Toc484085632"/>
                  <w:r w:rsidRPr="00A410C3">
                    <w:rPr>
                      <w:rFonts w:ascii="Calibri Light" w:eastAsia="Times New Roman" w:hAnsi="Calibri Light" w:cs="Arial"/>
                      <w:b/>
                      <w:noProof/>
                      <w:snapToGrid w:val="0"/>
                      <w:lang w:eastAsia="en-GB"/>
                    </w:rPr>
                    <w:t>100</w:t>
                  </w:r>
                  <w:bookmarkEnd w:id="64"/>
                  <w:bookmarkEnd w:id="65"/>
                  <w:bookmarkEnd w:id="66"/>
                </w:p>
              </w:tc>
            </w:tr>
          </w:tbl>
          <w:p w:rsidR="00773B7A" w:rsidRPr="007135C1" w:rsidRDefault="00773B7A" w:rsidP="00032A1E">
            <w:pPr>
              <w:jc w:val="both"/>
              <w:rPr>
                <w:rFonts w:ascii="Calibri Light" w:hAnsi="Calibri Light"/>
                <w:b/>
                <w:u w:val="single"/>
              </w:rPr>
            </w:pPr>
          </w:p>
        </w:tc>
      </w:tr>
    </w:tbl>
    <w:p w:rsidR="00FD1EC0" w:rsidRPr="00D86FE2" w:rsidRDefault="00FD1EC0" w:rsidP="00D86FE2">
      <w:pPr>
        <w:spacing w:line="240" w:lineRule="auto"/>
        <w:ind w:left="360"/>
        <w:contextualSpacing/>
        <w:jc w:val="both"/>
        <w:rPr>
          <w:rFonts w:ascii="Calibri Light" w:hAnsi="Calibri Light"/>
        </w:rPr>
      </w:pPr>
    </w:p>
    <w:p w:rsidR="00383CE4" w:rsidRPr="00FD3B98" w:rsidRDefault="00383CE4" w:rsidP="00FD3B98">
      <w:pPr>
        <w:pStyle w:val="ListParagraph"/>
        <w:spacing w:before="120" w:line="276" w:lineRule="auto"/>
        <w:ind w:left="792"/>
        <w:jc w:val="both"/>
        <w:rPr>
          <w:rFonts w:ascii="Calibri Light" w:eastAsia="Calibri" w:hAnsi="Calibri Light" w:cs="Times New Roman"/>
          <w:snapToGrid w:val="0"/>
          <w:szCs w:val="20"/>
          <w:lang w:val="en-US"/>
        </w:rPr>
        <w:sectPr w:rsidR="00383CE4" w:rsidRPr="00FD3B98" w:rsidSect="00D23301">
          <w:headerReference w:type="even" r:id="rId13"/>
          <w:headerReference w:type="default" r:id="rId14"/>
          <w:footerReference w:type="even" r:id="rId15"/>
          <w:footerReference w:type="default" r:id="rId16"/>
          <w:headerReference w:type="first" r:id="rId17"/>
          <w:footerReference w:type="first" r:id="rId18"/>
          <w:pgSz w:w="11906" w:h="16838"/>
          <w:pgMar w:top="709" w:right="1134" w:bottom="1361" w:left="1304" w:header="709" w:footer="709" w:gutter="0"/>
          <w:cols w:space="708"/>
          <w:docGrid w:linePitch="360"/>
        </w:sectPr>
      </w:pPr>
    </w:p>
    <w:tbl>
      <w:tblPr>
        <w:tblStyle w:val="TableGrid"/>
        <w:tblW w:w="4966" w:type="pct"/>
        <w:tblInd w:w="-34" w:type="dxa"/>
        <w:tblLayout w:type="fixed"/>
        <w:tblLook w:val="04A0" w:firstRow="1" w:lastRow="0" w:firstColumn="1" w:lastColumn="0" w:noHBand="0" w:noVBand="1"/>
      </w:tblPr>
      <w:tblGrid>
        <w:gridCol w:w="530"/>
        <w:gridCol w:w="58"/>
        <w:gridCol w:w="225"/>
        <w:gridCol w:w="21"/>
        <w:gridCol w:w="266"/>
        <w:gridCol w:w="164"/>
        <w:gridCol w:w="713"/>
        <w:gridCol w:w="2467"/>
        <w:gridCol w:w="105"/>
        <w:gridCol w:w="652"/>
        <w:gridCol w:w="117"/>
        <w:gridCol w:w="231"/>
        <w:gridCol w:w="715"/>
        <w:gridCol w:w="585"/>
        <w:gridCol w:w="776"/>
        <w:gridCol w:w="197"/>
        <w:gridCol w:w="734"/>
        <w:gridCol w:w="134"/>
        <w:gridCol w:w="1800"/>
      </w:tblGrid>
      <w:tr w:rsidR="00C43DE5" w:rsidRPr="00D86FE2" w:rsidTr="00C54FED">
        <w:tc>
          <w:tcPr>
            <w:tcW w:w="5000" w:type="pct"/>
            <w:gridSpan w:val="19"/>
          </w:tcPr>
          <w:p w:rsidR="00C43DE5" w:rsidRPr="00D86FE2" w:rsidRDefault="00C43DE5" w:rsidP="00D86FE2">
            <w:pPr>
              <w:pStyle w:val="Heading1"/>
              <w:jc w:val="both"/>
              <w:outlineLvl w:val="0"/>
              <w:rPr>
                <w:rFonts w:ascii="Calibri Light" w:hAnsi="Calibri Light"/>
              </w:rPr>
            </w:pPr>
            <w:bookmarkStart w:id="67" w:name="_Toc472079157"/>
            <w:bookmarkStart w:id="68" w:name="_Toc484085633"/>
            <w:r w:rsidRPr="00D86FE2">
              <w:rPr>
                <w:rFonts w:ascii="Calibri Light" w:hAnsi="Calibri Light"/>
                <w:caps w:val="0"/>
              </w:rPr>
              <w:lastRenderedPageBreak/>
              <w:t xml:space="preserve">THE </w:t>
            </w:r>
            <w:r w:rsidR="00BF7D7A" w:rsidRPr="00D86FE2">
              <w:rPr>
                <w:rFonts w:ascii="Calibri Light" w:hAnsi="Calibri Light"/>
                <w:caps w:val="0"/>
              </w:rPr>
              <w:t xml:space="preserve">BIDDERS </w:t>
            </w:r>
            <w:r w:rsidRPr="00D86FE2">
              <w:rPr>
                <w:rFonts w:ascii="Calibri Light" w:hAnsi="Calibri Light"/>
                <w:caps w:val="0"/>
              </w:rPr>
              <w:t>PARTICULARS</w:t>
            </w:r>
            <w:bookmarkEnd w:id="67"/>
            <w:bookmarkEnd w:id="68"/>
            <w:r w:rsidRPr="00D86FE2">
              <w:rPr>
                <w:rFonts w:ascii="Calibri Light" w:hAnsi="Calibri Light"/>
                <w:caps w:val="0"/>
              </w:rPr>
              <w:t xml:space="preserve"> </w:t>
            </w:r>
          </w:p>
        </w:tc>
      </w:tr>
      <w:tr w:rsidR="00C43DE5" w:rsidRPr="00D86FE2" w:rsidTr="00C54FED">
        <w:tc>
          <w:tcPr>
            <w:tcW w:w="252" w:type="pct"/>
            <w:vMerge w:val="restart"/>
          </w:tcPr>
          <w:p w:rsidR="00C43DE5" w:rsidRPr="00D86FE2" w:rsidRDefault="00C43DE5" w:rsidP="00D86FE2">
            <w:pPr>
              <w:jc w:val="both"/>
              <w:rPr>
                <w:rFonts w:ascii="Calibri Light" w:hAnsi="Calibri Light"/>
              </w:rPr>
            </w:pPr>
          </w:p>
        </w:tc>
        <w:tc>
          <w:tcPr>
            <w:tcW w:w="4748" w:type="pct"/>
            <w:gridSpan w:val="18"/>
            <w:shd w:val="clear" w:color="auto" w:fill="F2F2F2" w:themeFill="background1" w:themeFillShade="F2"/>
          </w:tcPr>
          <w:p w:rsidR="00C43DE5" w:rsidRPr="00D86FE2" w:rsidRDefault="00C43DE5" w:rsidP="00D86FE2">
            <w:pPr>
              <w:jc w:val="both"/>
              <w:rPr>
                <w:rFonts w:ascii="Calibri Light" w:hAnsi="Calibri Light"/>
                <w:bCs/>
              </w:rPr>
            </w:pPr>
            <w:r w:rsidRPr="00D86FE2">
              <w:rPr>
                <w:rFonts w:ascii="Calibri Light" w:hAnsi="Calibri Light"/>
                <w:bCs/>
              </w:rPr>
              <w:t>Name Of Bidder (As stated on the Central Supplier Database registration report)</w:t>
            </w:r>
          </w:p>
        </w:tc>
      </w:tr>
      <w:tr w:rsidR="00C43DE5" w:rsidRPr="00D86FE2" w:rsidTr="00C54FED">
        <w:trPr>
          <w:trHeight w:val="1134"/>
        </w:trPr>
        <w:tc>
          <w:tcPr>
            <w:tcW w:w="252" w:type="pct"/>
            <w:vMerge/>
          </w:tcPr>
          <w:p w:rsidR="00C43DE5" w:rsidRPr="00D86FE2" w:rsidRDefault="00C43DE5" w:rsidP="00D86FE2">
            <w:pPr>
              <w:jc w:val="both"/>
              <w:rPr>
                <w:rFonts w:ascii="Calibri Light" w:hAnsi="Calibri Light"/>
              </w:rPr>
            </w:pPr>
          </w:p>
        </w:tc>
        <w:tc>
          <w:tcPr>
            <w:tcW w:w="4748" w:type="pct"/>
            <w:gridSpan w:val="18"/>
          </w:tcPr>
          <w:p w:rsidR="00C43DE5" w:rsidRPr="00D86FE2" w:rsidRDefault="00C43DE5" w:rsidP="00D86FE2">
            <w:pPr>
              <w:jc w:val="both"/>
              <w:rPr>
                <w:rFonts w:ascii="Calibri Light" w:hAnsi="Calibri Light"/>
                <w:bCs/>
              </w:rPr>
            </w:pPr>
          </w:p>
        </w:tc>
      </w:tr>
      <w:tr w:rsidR="00C43DE5" w:rsidRPr="00D86FE2" w:rsidTr="00C54FED">
        <w:tc>
          <w:tcPr>
            <w:tcW w:w="252" w:type="pct"/>
            <w:vMerge w:val="restart"/>
          </w:tcPr>
          <w:p w:rsidR="00C43DE5" w:rsidRPr="00D86FE2" w:rsidRDefault="00C43DE5" w:rsidP="00D86FE2">
            <w:pPr>
              <w:jc w:val="both"/>
              <w:rPr>
                <w:rFonts w:ascii="Calibri Light" w:hAnsi="Calibri Light"/>
              </w:rPr>
            </w:pPr>
          </w:p>
        </w:tc>
        <w:tc>
          <w:tcPr>
            <w:tcW w:w="4748" w:type="pct"/>
            <w:gridSpan w:val="18"/>
            <w:shd w:val="clear" w:color="auto" w:fill="F2F2F2" w:themeFill="background1" w:themeFillShade="F2"/>
          </w:tcPr>
          <w:p w:rsidR="00C43DE5" w:rsidRPr="00D86FE2" w:rsidRDefault="00C43DE5" w:rsidP="00D86FE2">
            <w:pPr>
              <w:jc w:val="both"/>
              <w:rPr>
                <w:rFonts w:ascii="Calibri Light" w:hAnsi="Calibri Light"/>
              </w:rPr>
            </w:pPr>
            <w:r w:rsidRPr="00D86FE2">
              <w:rPr>
                <w:rFonts w:ascii="Calibri Light" w:hAnsi="Calibri Light"/>
              </w:rPr>
              <w:t>Represented By</w:t>
            </w:r>
          </w:p>
        </w:tc>
      </w:tr>
      <w:tr w:rsidR="00C43DE5" w:rsidRPr="00D86FE2" w:rsidTr="00C54FED">
        <w:trPr>
          <w:trHeight w:val="1134"/>
        </w:trPr>
        <w:tc>
          <w:tcPr>
            <w:tcW w:w="252" w:type="pct"/>
            <w:vMerge/>
          </w:tcPr>
          <w:p w:rsidR="00C43DE5" w:rsidRPr="00D86FE2" w:rsidRDefault="00C43DE5" w:rsidP="00D86FE2">
            <w:pPr>
              <w:jc w:val="both"/>
              <w:rPr>
                <w:rFonts w:ascii="Calibri Light" w:hAnsi="Calibri Light"/>
              </w:rPr>
            </w:pPr>
          </w:p>
        </w:tc>
        <w:tc>
          <w:tcPr>
            <w:tcW w:w="4748" w:type="pct"/>
            <w:gridSpan w:val="18"/>
          </w:tcPr>
          <w:p w:rsidR="00C43DE5" w:rsidRPr="00D86FE2" w:rsidRDefault="00C43DE5" w:rsidP="00D86FE2">
            <w:pPr>
              <w:jc w:val="both"/>
              <w:rPr>
                <w:rFonts w:ascii="Calibri Light" w:hAnsi="Calibri Light"/>
                <w:bCs/>
              </w:rPr>
            </w:pPr>
          </w:p>
        </w:tc>
      </w:tr>
      <w:tr w:rsidR="00C43DE5" w:rsidRPr="00D86FE2" w:rsidTr="00C54FED">
        <w:tc>
          <w:tcPr>
            <w:tcW w:w="252" w:type="pct"/>
            <w:vMerge w:val="restart"/>
          </w:tcPr>
          <w:p w:rsidR="00C43DE5" w:rsidRPr="00D86FE2" w:rsidRDefault="00C43DE5" w:rsidP="00D86FE2">
            <w:pPr>
              <w:jc w:val="both"/>
              <w:rPr>
                <w:rFonts w:ascii="Calibri Light" w:hAnsi="Calibri Light"/>
              </w:rPr>
            </w:pPr>
          </w:p>
        </w:tc>
        <w:tc>
          <w:tcPr>
            <w:tcW w:w="4748" w:type="pct"/>
            <w:gridSpan w:val="18"/>
            <w:shd w:val="clear" w:color="auto" w:fill="F2F2F2" w:themeFill="background1" w:themeFillShade="F2"/>
          </w:tcPr>
          <w:p w:rsidR="00C43DE5" w:rsidRPr="00D86FE2" w:rsidRDefault="00C43DE5" w:rsidP="00D86FE2">
            <w:pPr>
              <w:jc w:val="both"/>
              <w:rPr>
                <w:rFonts w:ascii="Calibri Light" w:hAnsi="Calibri Light"/>
              </w:rPr>
            </w:pPr>
            <w:r w:rsidRPr="00D86FE2">
              <w:rPr>
                <w:rFonts w:ascii="Calibri Light" w:hAnsi="Calibri Light"/>
              </w:rPr>
              <w:t>Postal Address</w:t>
            </w:r>
          </w:p>
        </w:tc>
      </w:tr>
      <w:tr w:rsidR="00C43DE5" w:rsidRPr="00D86FE2" w:rsidTr="00C54FED">
        <w:trPr>
          <w:trHeight w:val="1134"/>
        </w:trPr>
        <w:tc>
          <w:tcPr>
            <w:tcW w:w="252" w:type="pct"/>
            <w:vMerge/>
          </w:tcPr>
          <w:p w:rsidR="00C43DE5" w:rsidRPr="00D86FE2" w:rsidRDefault="00C43DE5" w:rsidP="00D86FE2">
            <w:pPr>
              <w:jc w:val="both"/>
              <w:rPr>
                <w:rFonts w:ascii="Calibri Light" w:hAnsi="Calibri Light"/>
              </w:rPr>
            </w:pPr>
          </w:p>
        </w:tc>
        <w:tc>
          <w:tcPr>
            <w:tcW w:w="4748" w:type="pct"/>
            <w:gridSpan w:val="18"/>
          </w:tcPr>
          <w:p w:rsidR="00C43DE5" w:rsidRPr="00D86FE2" w:rsidRDefault="00C43DE5" w:rsidP="00D86FE2">
            <w:pPr>
              <w:jc w:val="both"/>
              <w:rPr>
                <w:rFonts w:ascii="Calibri Light" w:hAnsi="Calibri Light"/>
                <w:bCs/>
              </w:rPr>
            </w:pPr>
          </w:p>
        </w:tc>
      </w:tr>
      <w:tr w:rsidR="00C43DE5" w:rsidRPr="00D86FE2" w:rsidTr="00C54FED">
        <w:tc>
          <w:tcPr>
            <w:tcW w:w="252" w:type="pct"/>
            <w:vMerge w:val="restart"/>
          </w:tcPr>
          <w:p w:rsidR="00C43DE5" w:rsidRPr="00D86FE2" w:rsidRDefault="00C43DE5" w:rsidP="00D86FE2">
            <w:pPr>
              <w:jc w:val="both"/>
              <w:rPr>
                <w:rFonts w:ascii="Calibri Light" w:hAnsi="Calibri Light"/>
              </w:rPr>
            </w:pPr>
          </w:p>
        </w:tc>
        <w:tc>
          <w:tcPr>
            <w:tcW w:w="4748" w:type="pct"/>
            <w:gridSpan w:val="18"/>
            <w:shd w:val="clear" w:color="auto" w:fill="F2F2F2" w:themeFill="background1" w:themeFillShade="F2"/>
          </w:tcPr>
          <w:p w:rsidR="00C43DE5" w:rsidRPr="00D86FE2" w:rsidRDefault="00C43DE5" w:rsidP="00D86FE2">
            <w:pPr>
              <w:jc w:val="both"/>
              <w:rPr>
                <w:rFonts w:ascii="Calibri Light" w:hAnsi="Calibri Light"/>
              </w:rPr>
            </w:pPr>
            <w:r w:rsidRPr="00D86FE2">
              <w:rPr>
                <w:rFonts w:ascii="Calibri Light" w:hAnsi="Calibri Light"/>
              </w:rPr>
              <w:t>Telephone Number</w:t>
            </w:r>
          </w:p>
        </w:tc>
      </w:tr>
      <w:tr w:rsidR="00C43DE5" w:rsidRPr="00D86FE2" w:rsidTr="00C54FED">
        <w:tc>
          <w:tcPr>
            <w:tcW w:w="252" w:type="pct"/>
            <w:vMerge/>
          </w:tcPr>
          <w:p w:rsidR="00C43DE5" w:rsidRPr="00D86FE2" w:rsidRDefault="00C43DE5" w:rsidP="00D86FE2">
            <w:pPr>
              <w:jc w:val="both"/>
              <w:rPr>
                <w:rFonts w:ascii="Calibri Light" w:hAnsi="Calibri Light"/>
              </w:rPr>
            </w:pPr>
          </w:p>
        </w:tc>
        <w:tc>
          <w:tcPr>
            <w:tcW w:w="4748" w:type="pct"/>
            <w:gridSpan w:val="18"/>
          </w:tcPr>
          <w:p w:rsidR="00C43DE5" w:rsidRPr="00D86FE2" w:rsidRDefault="00C43DE5" w:rsidP="00D86FE2">
            <w:pPr>
              <w:jc w:val="both"/>
              <w:rPr>
                <w:rFonts w:ascii="Calibri Light" w:hAnsi="Calibri Light"/>
                <w:bCs/>
              </w:rPr>
            </w:pPr>
          </w:p>
        </w:tc>
      </w:tr>
      <w:tr w:rsidR="00C43DE5" w:rsidRPr="00D86FE2" w:rsidTr="00C54FED">
        <w:tc>
          <w:tcPr>
            <w:tcW w:w="252" w:type="pct"/>
            <w:vMerge w:val="restart"/>
          </w:tcPr>
          <w:p w:rsidR="00C43DE5" w:rsidRPr="00D86FE2" w:rsidRDefault="00C43DE5" w:rsidP="00D86FE2">
            <w:pPr>
              <w:jc w:val="both"/>
              <w:rPr>
                <w:rFonts w:ascii="Calibri Light" w:hAnsi="Calibri Light"/>
              </w:rPr>
            </w:pPr>
          </w:p>
        </w:tc>
        <w:tc>
          <w:tcPr>
            <w:tcW w:w="4748" w:type="pct"/>
            <w:gridSpan w:val="18"/>
            <w:shd w:val="clear" w:color="auto" w:fill="F2F2F2" w:themeFill="background1" w:themeFillShade="F2"/>
          </w:tcPr>
          <w:p w:rsidR="00C43DE5" w:rsidRPr="00D86FE2" w:rsidRDefault="00C43DE5" w:rsidP="00D86FE2">
            <w:pPr>
              <w:jc w:val="both"/>
              <w:rPr>
                <w:rFonts w:ascii="Calibri Light" w:hAnsi="Calibri Light"/>
              </w:rPr>
            </w:pPr>
            <w:r w:rsidRPr="00D86FE2">
              <w:rPr>
                <w:rFonts w:ascii="Calibri Light" w:hAnsi="Calibri Light"/>
              </w:rPr>
              <w:t>Cell Phone Number</w:t>
            </w:r>
          </w:p>
        </w:tc>
      </w:tr>
      <w:tr w:rsidR="00C43DE5" w:rsidRPr="00D86FE2" w:rsidTr="00C54FED">
        <w:tc>
          <w:tcPr>
            <w:tcW w:w="252" w:type="pct"/>
            <w:vMerge/>
          </w:tcPr>
          <w:p w:rsidR="00C43DE5" w:rsidRPr="00D86FE2" w:rsidRDefault="00C43DE5" w:rsidP="00D86FE2">
            <w:pPr>
              <w:jc w:val="both"/>
              <w:rPr>
                <w:rFonts w:ascii="Calibri Light" w:hAnsi="Calibri Light"/>
              </w:rPr>
            </w:pPr>
          </w:p>
        </w:tc>
        <w:tc>
          <w:tcPr>
            <w:tcW w:w="4748" w:type="pct"/>
            <w:gridSpan w:val="18"/>
          </w:tcPr>
          <w:p w:rsidR="00C43DE5" w:rsidRPr="00D86FE2" w:rsidRDefault="00C43DE5" w:rsidP="00D86FE2">
            <w:pPr>
              <w:jc w:val="both"/>
              <w:rPr>
                <w:rFonts w:ascii="Calibri Light" w:hAnsi="Calibri Light"/>
                <w:bCs/>
              </w:rPr>
            </w:pPr>
          </w:p>
          <w:p w:rsidR="00C23DAE" w:rsidRPr="00D86FE2" w:rsidRDefault="00C23DAE" w:rsidP="00D86FE2">
            <w:pPr>
              <w:jc w:val="both"/>
              <w:rPr>
                <w:rFonts w:ascii="Calibri Light" w:hAnsi="Calibri Light"/>
                <w:bCs/>
              </w:rPr>
            </w:pPr>
          </w:p>
        </w:tc>
      </w:tr>
      <w:tr w:rsidR="00C43DE5" w:rsidRPr="00D86FE2" w:rsidTr="00C54FED">
        <w:tc>
          <w:tcPr>
            <w:tcW w:w="252" w:type="pct"/>
            <w:vMerge w:val="restart"/>
          </w:tcPr>
          <w:p w:rsidR="00C43DE5" w:rsidRPr="00D86FE2" w:rsidRDefault="00C43DE5" w:rsidP="00D86FE2">
            <w:pPr>
              <w:jc w:val="both"/>
              <w:rPr>
                <w:rFonts w:ascii="Calibri Light" w:hAnsi="Calibri Light"/>
              </w:rPr>
            </w:pPr>
          </w:p>
        </w:tc>
        <w:tc>
          <w:tcPr>
            <w:tcW w:w="4748" w:type="pct"/>
            <w:gridSpan w:val="18"/>
            <w:shd w:val="clear" w:color="auto" w:fill="F2F2F2" w:themeFill="background1" w:themeFillShade="F2"/>
          </w:tcPr>
          <w:p w:rsidR="00C43DE5" w:rsidRPr="00D86FE2" w:rsidRDefault="00C43DE5" w:rsidP="00D86FE2">
            <w:pPr>
              <w:jc w:val="both"/>
              <w:rPr>
                <w:rFonts w:ascii="Calibri Light" w:hAnsi="Calibri Light"/>
              </w:rPr>
            </w:pPr>
            <w:r w:rsidRPr="00D86FE2">
              <w:rPr>
                <w:rFonts w:ascii="Calibri Light" w:hAnsi="Calibri Light"/>
              </w:rPr>
              <w:t>Facsimile Number</w:t>
            </w:r>
          </w:p>
        </w:tc>
      </w:tr>
      <w:tr w:rsidR="00C43DE5" w:rsidRPr="00D86FE2" w:rsidTr="00C54FED">
        <w:tc>
          <w:tcPr>
            <w:tcW w:w="252" w:type="pct"/>
            <w:vMerge/>
          </w:tcPr>
          <w:p w:rsidR="00C43DE5" w:rsidRPr="00D86FE2" w:rsidRDefault="00C43DE5" w:rsidP="00D86FE2">
            <w:pPr>
              <w:jc w:val="both"/>
              <w:rPr>
                <w:rFonts w:ascii="Calibri Light" w:hAnsi="Calibri Light"/>
              </w:rPr>
            </w:pPr>
          </w:p>
        </w:tc>
        <w:tc>
          <w:tcPr>
            <w:tcW w:w="4748" w:type="pct"/>
            <w:gridSpan w:val="18"/>
          </w:tcPr>
          <w:p w:rsidR="00C43DE5" w:rsidRPr="00D86FE2" w:rsidRDefault="00C43DE5" w:rsidP="00D86FE2">
            <w:pPr>
              <w:jc w:val="both"/>
              <w:rPr>
                <w:rFonts w:ascii="Calibri Light" w:hAnsi="Calibri Light"/>
                <w:bCs/>
              </w:rPr>
            </w:pPr>
          </w:p>
        </w:tc>
      </w:tr>
      <w:tr w:rsidR="00C43DE5" w:rsidRPr="00D86FE2" w:rsidTr="00C54FED">
        <w:trPr>
          <w:trHeight w:val="226"/>
        </w:trPr>
        <w:tc>
          <w:tcPr>
            <w:tcW w:w="252" w:type="pct"/>
            <w:vMerge w:val="restart"/>
          </w:tcPr>
          <w:p w:rsidR="00C43DE5" w:rsidRPr="00D86FE2" w:rsidRDefault="00C43DE5" w:rsidP="00D86FE2">
            <w:pPr>
              <w:jc w:val="both"/>
              <w:rPr>
                <w:rFonts w:ascii="Calibri Light" w:hAnsi="Calibri Light"/>
              </w:rPr>
            </w:pPr>
          </w:p>
        </w:tc>
        <w:tc>
          <w:tcPr>
            <w:tcW w:w="4748" w:type="pct"/>
            <w:gridSpan w:val="18"/>
            <w:shd w:val="clear" w:color="auto" w:fill="F2F2F2" w:themeFill="background1" w:themeFillShade="F2"/>
          </w:tcPr>
          <w:p w:rsidR="00C43DE5" w:rsidRPr="00D86FE2" w:rsidRDefault="00C43DE5" w:rsidP="00D86FE2">
            <w:pPr>
              <w:jc w:val="both"/>
              <w:rPr>
                <w:rFonts w:ascii="Calibri Light" w:hAnsi="Calibri Light"/>
              </w:rPr>
            </w:pPr>
            <w:r w:rsidRPr="00D86FE2">
              <w:rPr>
                <w:rFonts w:ascii="Calibri Light" w:hAnsi="Calibri Light"/>
              </w:rPr>
              <w:t>E-Mail Address</w:t>
            </w:r>
          </w:p>
        </w:tc>
      </w:tr>
      <w:tr w:rsidR="00C43DE5" w:rsidRPr="00D86FE2" w:rsidTr="00C54FED">
        <w:tc>
          <w:tcPr>
            <w:tcW w:w="252" w:type="pct"/>
            <w:vMerge/>
          </w:tcPr>
          <w:p w:rsidR="00C43DE5" w:rsidRPr="00D86FE2" w:rsidRDefault="00C43DE5" w:rsidP="00D86FE2">
            <w:pPr>
              <w:jc w:val="both"/>
              <w:rPr>
                <w:rFonts w:ascii="Calibri Light" w:hAnsi="Calibri Light"/>
              </w:rPr>
            </w:pPr>
          </w:p>
        </w:tc>
        <w:tc>
          <w:tcPr>
            <w:tcW w:w="4748" w:type="pct"/>
            <w:gridSpan w:val="18"/>
          </w:tcPr>
          <w:p w:rsidR="00C43DE5" w:rsidRPr="00D86FE2" w:rsidRDefault="00C43DE5" w:rsidP="00D86FE2">
            <w:pPr>
              <w:jc w:val="both"/>
              <w:rPr>
                <w:rFonts w:ascii="Calibri Light" w:hAnsi="Calibri Light"/>
                <w:bCs/>
              </w:rPr>
            </w:pPr>
          </w:p>
        </w:tc>
      </w:tr>
      <w:tr w:rsidR="00C43DE5" w:rsidRPr="00D86FE2" w:rsidTr="00C54FED">
        <w:tc>
          <w:tcPr>
            <w:tcW w:w="252" w:type="pct"/>
            <w:vMerge w:val="restart"/>
          </w:tcPr>
          <w:p w:rsidR="00C43DE5" w:rsidRPr="00D86FE2" w:rsidRDefault="00C43DE5" w:rsidP="00D86FE2">
            <w:pPr>
              <w:jc w:val="both"/>
              <w:rPr>
                <w:rFonts w:ascii="Calibri Light" w:hAnsi="Calibri Light"/>
              </w:rPr>
            </w:pPr>
          </w:p>
        </w:tc>
        <w:tc>
          <w:tcPr>
            <w:tcW w:w="4748" w:type="pct"/>
            <w:gridSpan w:val="18"/>
            <w:shd w:val="clear" w:color="auto" w:fill="F2F2F2" w:themeFill="background1" w:themeFillShade="F2"/>
          </w:tcPr>
          <w:p w:rsidR="00C43DE5" w:rsidRPr="00D86FE2" w:rsidRDefault="00C43DE5" w:rsidP="00D86FE2">
            <w:pPr>
              <w:jc w:val="both"/>
              <w:rPr>
                <w:rFonts w:ascii="Calibri Light" w:hAnsi="Calibri Light"/>
              </w:rPr>
            </w:pPr>
            <w:r w:rsidRPr="00D86FE2">
              <w:rPr>
                <w:rFonts w:ascii="Calibri Light" w:hAnsi="Calibri Light"/>
              </w:rPr>
              <w:t>VAT Registration Number:</w:t>
            </w:r>
          </w:p>
        </w:tc>
      </w:tr>
      <w:tr w:rsidR="00C43DE5" w:rsidRPr="00D86FE2" w:rsidTr="00C54FED">
        <w:tc>
          <w:tcPr>
            <w:tcW w:w="252" w:type="pct"/>
            <w:vMerge/>
          </w:tcPr>
          <w:p w:rsidR="00C43DE5" w:rsidRPr="00D86FE2" w:rsidRDefault="00C43DE5" w:rsidP="00D86FE2">
            <w:pPr>
              <w:jc w:val="both"/>
              <w:rPr>
                <w:rFonts w:ascii="Calibri Light" w:hAnsi="Calibri Light"/>
              </w:rPr>
            </w:pPr>
          </w:p>
        </w:tc>
        <w:tc>
          <w:tcPr>
            <w:tcW w:w="4748" w:type="pct"/>
            <w:gridSpan w:val="18"/>
          </w:tcPr>
          <w:p w:rsidR="00C43DE5" w:rsidRPr="00D86FE2" w:rsidRDefault="00C43DE5" w:rsidP="00D86FE2">
            <w:pPr>
              <w:jc w:val="both"/>
              <w:rPr>
                <w:rFonts w:ascii="Calibri Light" w:hAnsi="Calibri Light"/>
                <w:bCs/>
              </w:rPr>
            </w:pPr>
          </w:p>
        </w:tc>
      </w:tr>
      <w:tr w:rsidR="00A947A1" w:rsidRPr="00D86FE2" w:rsidTr="00C54FED">
        <w:tc>
          <w:tcPr>
            <w:tcW w:w="252" w:type="pct"/>
          </w:tcPr>
          <w:p w:rsidR="00C43DE5" w:rsidRPr="00D86FE2" w:rsidRDefault="00C43DE5" w:rsidP="00D86FE2">
            <w:pPr>
              <w:jc w:val="both"/>
              <w:rPr>
                <w:rFonts w:ascii="Calibri Light" w:hAnsi="Calibri Light"/>
              </w:rPr>
            </w:pPr>
          </w:p>
        </w:tc>
        <w:tc>
          <w:tcPr>
            <w:tcW w:w="1915" w:type="pct"/>
            <w:gridSpan w:val="8"/>
            <w:shd w:val="clear" w:color="auto" w:fill="F2F2F2" w:themeFill="background1" w:themeFillShade="F2"/>
          </w:tcPr>
          <w:p w:rsidR="00C43DE5" w:rsidRPr="00D86FE2" w:rsidRDefault="00C43DE5" w:rsidP="00D86FE2">
            <w:pPr>
              <w:jc w:val="both"/>
              <w:rPr>
                <w:rFonts w:ascii="Calibri Light" w:hAnsi="Calibri Light"/>
              </w:rPr>
            </w:pPr>
            <w:r w:rsidRPr="00D86FE2">
              <w:rPr>
                <w:rFonts w:ascii="Calibri Light" w:hAnsi="Calibri Light"/>
              </w:rPr>
              <w:t>COMPANY REGISTRATION NUMBER</w:t>
            </w:r>
          </w:p>
        </w:tc>
        <w:tc>
          <w:tcPr>
            <w:tcW w:w="2833" w:type="pct"/>
            <w:gridSpan w:val="10"/>
          </w:tcPr>
          <w:p w:rsidR="00C43DE5" w:rsidRPr="00D86FE2" w:rsidRDefault="00C43DE5" w:rsidP="00D86FE2">
            <w:pPr>
              <w:jc w:val="both"/>
              <w:rPr>
                <w:rFonts w:ascii="Calibri Light" w:hAnsi="Calibri Light"/>
                <w:bCs/>
              </w:rPr>
            </w:pPr>
          </w:p>
        </w:tc>
      </w:tr>
      <w:tr w:rsidR="00C43DE5" w:rsidRPr="00D86FE2" w:rsidTr="00C54FED">
        <w:tc>
          <w:tcPr>
            <w:tcW w:w="252" w:type="pct"/>
            <w:vMerge w:val="restart"/>
            <w:vAlign w:val="center"/>
          </w:tcPr>
          <w:p w:rsidR="00C43DE5" w:rsidRPr="00D86FE2" w:rsidRDefault="00C43DE5" w:rsidP="00D86FE2">
            <w:pPr>
              <w:jc w:val="both"/>
              <w:rPr>
                <w:rFonts w:ascii="Calibri Light" w:hAnsi="Calibri Light"/>
              </w:rPr>
            </w:pPr>
          </w:p>
        </w:tc>
        <w:tc>
          <w:tcPr>
            <w:tcW w:w="4748" w:type="pct"/>
            <w:gridSpan w:val="18"/>
            <w:shd w:val="clear" w:color="auto" w:fill="F2F2F2" w:themeFill="background1" w:themeFillShade="F2"/>
            <w:vAlign w:val="center"/>
          </w:tcPr>
          <w:p w:rsidR="00C43DE5" w:rsidRPr="00D86FE2" w:rsidRDefault="00C43DE5" w:rsidP="00D86FE2">
            <w:pPr>
              <w:jc w:val="both"/>
              <w:rPr>
                <w:rFonts w:ascii="Calibri Light" w:hAnsi="Calibri Light"/>
              </w:rPr>
            </w:pPr>
            <w:r w:rsidRPr="00D86FE2">
              <w:rPr>
                <w:rFonts w:ascii="Calibri Light" w:hAnsi="Calibri Light"/>
              </w:rPr>
              <w:t>DESCRIBE PRINCIPAL BUSINESS ACTIVITIES:</w:t>
            </w:r>
          </w:p>
        </w:tc>
      </w:tr>
      <w:tr w:rsidR="00C43DE5" w:rsidRPr="00D86FE2" w:rsidTr="00C54FED">
        <w:trPr>
          <w:trHeight w:val="550"/>
        </w:trPr>
        <w:tc>
          <w:tcPr>
            <w:tcW w:w="252" w:type="pct"/>
            <w:vMerge/>
            <w:vAlign w:val="center"/>
          </w:tcPr>
          <w:p w:rsidR="00C43DE5" w:rsidRPr="00D86FE2" w:rsidRDefault="00C43DE5" w:rsidP="00D86FE2">
            <w:pPr>
              <w:jc w:val="both"/>
              <w:rPr>
                <w:rFonts w:ascii="Calibri Light" w:hAnsi="Calibri Light"/>
              </w:rPr>
            </w:pPr>
          </w:p>
        </w:tc>
        <w:tc>
          <w:tcPr>
            <w:tcW w:w="4748" w:type="pct"/>
            <w:gridSpan w:val="18"/>
          </w:tcPr>
          <w:p w:rsidR="00C43DE5" w:rsidRPr="00D86FE2" w:rsidRDefault="00C43DE5" w:rsidP="00D86FE2">
            <w:pPr>
              <w:jc w:val="both"/>
              <w:rPr>
                <w:rFonts w:ascii="Calibri Light" w:hAnsi="Calibri Light"/>
                <w:bCs/>
              </w:rPr>
            </w:pPr>
          </w:p>
        </w:tc>
      </w:tr>
      <w:tr w:rsidR="00C43DE5" w:rsidRPr="00D86FE2" w:rsidTr="00C54FED">
        <w:tc>
          <w:tcPr>
            <w:tcW w:w="252" w:type="pct"/>
            <w:vMerge w:val="restart"/>
            <w:vAlign w:val="center"/>
          </w:tcPr>
          <w:p w:rsidR="00C43DE5" w:rsidRPr="00D86FE2" w:rsidRDefault="00C43DE5" w:rsidP="00D86FE2">
            <w:pPr>
              <w:jc w:val="both"/>
              <w:rPr>
                <w:rFonts w:ascii="Calibri Light" w:hAnsi="Calibri Light"/>
              </w:rPr>
            </w:pPr>
          </w:p>
        </w:tc>
        <w:tc>
          <w:tcPr>
            <w:tcW w:w="4748" w:type="pct"/>
            <w:gridSpan w:val="18"/>
            <w:shd w:val="clear" w:color="auto" w:fill="F2F2F2" w:themeFill="background1" w:themeFillShade="F2"/>
            <w:vAlign w:val="center"/>
          </w:tcPr>
          <w:p w:rsidR="00C43DE5" w:rsidRPr="00D86FE2" w:rsidRDefault="00C43DE5" w:rsidP="00D86FE2">
            <w:pPr>
              <w:jc w:val="both"/>
              <w:rPr>
                <w:rFonts w:ascii="Calibri Light" w:hAnsi="Calibri Light"/>
                <w:bCs/>
              </w:rPr>
            </w:pPr>
            <w:r w:rsidRPr="00D86FE2">
              <w:rPr>
                <w:rFonts w:ascii="Calibri Light" w:hAnsi="Calibri Light"/>
              </w:rPr>
              <w:t>TYPE OF COMPANY/FIRM</w:t>
            </w:r>
            <w:r w:rsidRPr="00D86FE2">
              <w:rPr>
                <w:rFonts w:ascii="Calibri Light" w:hAnsi="Calibri Light"/>
                <w:bCs/>
              </w:rPr>
              <w:t xml:space="preserve"> [Tick applicable box]</w:t>
            </w:r>
          </w:p>
        </w:tc>
      </w:tr>
      <w:tr w:rsidR="00E45AF4" w:rsidRPr="00D86FE2" w:rsidTr="00C54FED">
        <w:tc>
          <w:tcPr>
            <w:tcW w:w="252" w:type="pct"/>
            <w:vMerge/>
            <w:vAlign w:val="center"/>
          </w:tcPr>
          <w:p w:rsidR="00C43DE5" w:rsidRPr="00D86FE2" w:rsidRDefault="00C43DE5" w:rsidP="00D86FE2">
            <w:pPr>
              <w:jc w:val="both"/>
              <w:rPr>
                <w:rFonts w:ascii="Calibri Light" w:hAnsi="Calibri Light"/>
              </w:rPr>
            </w:pPr>
          </w:p>
        </w:tc>
        <w:tc>
          <w:tcPr>
            <w:tcW w:w="2226" w:type="pct"/>
            <w:gridSpan w:val="9"/>
            <w:shd w:val="clear" w:color="auto" w:fill="F2F2F2" w:themeFill="background1" w:themeFillShade="F2"/>
            <w:vAlign w:val="center"/>
          </w:tcPr>
          <w:p w:rsidR="00C43DE5" w:rsidRPr="00D86FE2" w:rsidRDefault="00C43DE5" w:rsidP="00D86FE2">
            <w:pPr>
              <w:jc w:val="both"/>
              <w:rPr>
                <w:rFonts w:ascii="Calibri Light" w:hAnsi="Calibri Light"/>
                <w:bCs/>
              </w:rPr>
            </w:pPr>
            <w:r w:rsidRPr="00D86FE2">
              <w:rPr>
                <w:rFonts w:ascii="Calibri Light" w:hAnsi="Calibri Light"/>
                <w:bCs/>
              </w:rPr>
              <w:t>Partnership/Joint Venture/Consortium</w:t>
            </w:r>
          </w:p>
        </w:tc>
        <w:tc>
          <w:tcPr>
            <w:tcW w:w="2522" w:type="pct"/>
            <w:gridSpan w:val="9"/>
            <w:vAlign w:val="center"/>
          </w:tcPr>
          <w:p w:rsidR="00C43DE5" w:rsidRPr="00D86FE2" w:rsidRDefault="00C43DE5" w:rsidP="00D86FE2">
            <w:pPr>
              <w:jc w:val="both"/>
              <w:rPr>
                <w:rFonts w:ascii="Calibri Light" w:hAnsi="Calibri Light"/>
                <w:bCs/>
              </w:rPr>
            </w:pPr>
          </w:p>
        </w:tc>
      </w:tr>
      <w:tr w:rsidR="00E45AF4" w:rsidRPr="00D86FE2" w:rsidTr="00C54FED">
        <w:tc>
          <w:tcPr>
            <w:tcW w:w="252" w:type="pct"/>
            <w:vMerge/>
            <w:vAlign w:val="center"/>
          </w:tcPr>
          <w:p w:rsidR="00C43DE5" w:rsidRPr="00D86FE2" w:rsidRDefault="00C43DE5" w:rsidP="00D86FE2">
            <w:pPr>
              <w:jc w:val="both"/>
              <w:rPr>
                <w:rFonts w:ascii="Calibri Light" w:hAnsi="Calibri Light"/>
              </w:rPr>
            </w:pPr>
          </w:p>
        </w:tc>
        <w:tc>
          <w:tcPr>
            <w:tcW w:w="2226" w:type="pct"/>
            <w:gridSpan w:val="9"/>
            <w:shd w:val="clear" w:color="auto" w:fill="F2F2F2" w:themeFill="background1" w:themeFillShade="F2"/>
            <w:vAlign w:val="center"/>
          </w:tcPr>
          <w:p w:rsidR="00C43DE5" w:rsidRPr="00D86FE2" w:rsidRDefault="00C43DE5" w:rsidP="00D86FE2">
            <w:pPr>
              <w:jc w:val="both"/>
              <w:rPr>
                <w:rFonts w:ascii="Calibri Light" w:hAnsi="Calibri Light"/>
                <w:bCs/>
              </w:rPr>
            </w:pPr>
            <w:r w:rsidRPr="00D86FE2">
              <w:rPr>
                <w:rFonts w:ascii="Calibri Light" w:hAnsi="Calibri Light"/>
                <w:bCs/>
              </w:rPr>
              <w:t>Close Corporation</w:t>
            </w:r>
          </w:p>
        </w:tc>
        <w:tc>
          <w:tcPr>
            <w:tcW w:w="2522" w:type="pct"/>
            <w:gridSpan w:val="9"/>
            <w:vAlign w:val="center"/>
          </w:tcPr>
          <w:p w:rsidR="00C43DE5" w:rsidRPr="00D86FE2" w:rsidRDefault="00C43DE5" w:rsidP="00D86FE2">
            <w:pPr>
              <w:jc w:val="both"/>
              <w:rPr>
                <w:rFonts w:ascii="Calibri Light" w:hAnsi="Calibri Light"/>
                <w:bCs/>
              </w:rPr>
            </w:pPr>
          </w:p>
        </w:tc>
      </w:tr>
      <w:tr w:rsidR="00E45AF4" w:rsidRPr="00D86FE2" w:rsidTr="00C54FED">
        <w:tc>
          <w:tcPr>
            <w:tcW w:w="252" w:type="pct"/>
            <w:vMerge/>
            <w:vAlign w:val="center"/>
          </w:tcPr>
          <w:p w:rsidR="00C43DE5" w:rsidRPr="00D86FE2" w:rsidRDefault="00C43DE5" w:rsidP="00D86FE2">
            <w:pPr>
              <w:jc w:val="both"/>
              <w:rPr>
                <w:rFonts w:ascii="Calibri Light" w:hAnsi="Calibri Light"/>
              </w:rPr>
            </w:pPr>
          </w:p>
        </w:tc>
        <w:tc>
          <w:tcPr>
            <w:tcW w:w="2226" w:type="pct"/>
            <w:gridSpan w:val="9"/>
            <w:shd w:val="clear" w:color="auto" w:fill="F2F2F2" w:themeFill="background1" w:themeFillShade="F2"/>
            <w:vAlign w:val="center"/>
          </w:tcPr>
          <w:p w:rsidR="00C43DE5" w:rsidRPr="00D86FE2" w:rsidRDefault="00C43DE5" w:rsidP="00D86FE2">
            <w:pPr>
              <w:jc w:val="both"/>
              <w:rPr>
                <w:rFonts w:ascii="Calibri Light" w:hAnsi="Calibri Light"/>
                <w:bCs/>
              </w:rPr>
            </w:pPr>
            <w:r w:rsidRPr="00D86FE2">
              <w:rPr>
                <w:rFonts w:ascii="Calibri Light" w:hAnsi="Calibri Light"/>
                <w:bCs/>
              </w:rPr>
              <w:t>(Pty) Limited</w:t>
            </w:r>
          </w:p>
        </w:tc>
        <w:tc>
          <w:tcPr>
            <w:tcW w:w="2522" w:type="pct"/>
            <w:gridSpan w:val="9"/>
            <w:vAlign w:val="center"/>
          </w:tcPr>
          <w:p w:rsidR="00C43DE5" w:rsidRPr="00D86FE2" w:rsidRDefault="00C43DE5" w:rsidP="00D86FE2">
            <w:pPr>
              <w:jc w:val="both"/>
              <w:rPr>
                <w:rFonts w:ascii="Calibri Light" w:hAnsi="Calibri Light"/>
                <w:bCs/>
              </w:rPr>
            </w:pPr>
          </w:p>
        </w:tc>
      </w:tr>
      <w:tr w:rsidR="00E45AF4" w:rsidRPr="00D86FE2" w:rsidTr="00C54FED">
        <w:tc>
          <w:tcPr>
            <w:tcW w:w="252" w:type="pct"/>
            <w:vMerge/>
            <w:vAlign w:val="center"/>
          </w:tcPr>
          <w:p w:rsidR="00C43DE5" w:rsidRPr="00D86FE2" w:rsidRDefault="00C43DE5" w:rsidP="00D86FE2">
            <w:pPr>
              <w:jc w:val="both"/>
              <w:rPr>
                <w:rFonts w:ascii="Calibri Light" w:hAnsi="Calibri Light"/>
              </w:rPr>
            </w:pPr>
          </w:p>
        </w:tc>
        <w:tc>
          <w:tcPr>
            <w:tcW w:w="2226" w:type="pct"/>
            <w:gridSpan w:val="9"/>
            <w:shd w:val="clear" w:color="auto" w:fill="F2F2F2" w:themeFill="background1" w:themeFillShade="F2"/>
            <w:vAlign w:val="center"/>
          </w:tcPr>
          <w:p w:rsidR="00C43DE5" w:rsidRPr="00D86FE2" w:rsidRDefault="00C43DE5" w:rsidP="00D86FE2">
            <w:pPr>
              <w:jc w:val="both"/>
              <w:rPr>
                <w:rFonts w:ascii="Calibri Light" w:hAnsi="Calibri Light"/>
                <w:bCs/>
              </w:rPr>
            </w:pPr>
            <w:r w:rsidRPr="00D86FE2">
              <w:rPr>
                <w:rFonts w:ascii="Calibri Light" w:hAnsi="Calibri Light"/>
                <w:bCs/>
              </w:rPr>
              <w:t>One person business/sole proprietor</w:t>
            </w:r>
          </w:p>
        </w:tc>
        <w:tc>
          <w:tcPr>
            <w:tcW w:w="2522" w:type="pct"/>
            <w:gridSpan w:val="9"/>
            <w:vAlign w:val="center"/>
          </w:tcPr>
          <w:p w:rsidR="00C43DE5" w:rsidRPr="00D86FE2" w:rsidRDefault="00C43DE5" w:rsidP="00D86FE2">
            <w:pPr>
              <w:jc w:val="both"/>
              <w:rPr>
                <w:rFonts w:ascii="Calibri Light" w:hAnsi="Calibri Light"/>
                <w:bCs/>
              </w:rPr>
            </w:pPr>
          </w:p>
        </w:tc>
      </w:tr>
      <w:tr w:rsidR="00E45AF4" w:rsidRPr="00D86FE2" w:rsidTr="00C54FED">
        <w:tc>
          <w:tcPr>
            <w:tcW w:w="252" w:type="pct"/>
            <w:vMerge/>
            <w:vAlign w:val="center"/>
          </w:tcPr>
          <w:p w:rsidR="00C43DE5" w:rsidRPr="00D86FE2" w:rsidRDefault="00C43DE5" w:rsidP="00D86FE2">
            <w:pPr>
              <w:jc w:val="both"/>
              <w:rPr>
                <w:rFonts w:ascii="Calibri Light" w:hAnsi="Calibri Light"/>
              </w:rPr>
            </w:pPr>
          </w:p>
        </w:tc>
        <w:tc>
          <w:tcPr>
            <w:tcW w:w="2226" w:type="pct"/>
            <w:gridSpan w:val="9"/>
            <w:shd w:val="clear" w:color="auto" w:fill="F2F2F2" w:themeFill="background1" w:themeFillShade="F2"/>
            <w:vAlign w:val="center"/>
          </w:tcPr>
          <w:p w:rsidR="00C43DE5" w:rsidRPr="00D86FE2" w:rsidRDefault="00C43DE5" w:rsidP="00D86FE2">
            <w:pPr>
              <w:jc w:val="both"/>
              <w:rPr>
                <w:rFonts w:ascii="Calibri Light" w:hAnsi="Calibri Light"/>
                <w:bCs/>
              </w:rPr>
            </w:pPr>
            <w:r w:rsidRPr="00D86FE2">
              <w:rPr>
                <w:rFonts w:ascii="Calibri Light" w:hAnsi="Calibri Light"/>
                <w:bCs/>
              </w:rPr>
              <w:t>Company</w:t>
            </w:r>
          </w:p>
        </w:tc>
        <w:tc>
          <w:tcPr>
            <w:tcW w:w="2522" w:type="pct"/>
            <w:gridSpan w:val="9"/>
            <w:vAlign w:val="center"/>
          </w:tcPr>
          <w:p w:rsidR="00C43DE5" w:rsidRPr="00D86FE2" w:rsidRDefault="00C43DE5" w:rsidP="00D86FE2">
            <w:pPr>
              <w:jc w:val="both"/>
              <w:rPr>
                <w:rFonts w:ascii="Calibri Light" w:hAnsi="Calibri Light"/>
                <w:bCs/>
              </w:rPr>
            </w:pPr>
          </w:p>
        </w:tc>
      </w:tr>
      <w:tr w:rsidR="00E45AF4" w:rsidRPr="00D86FE2" w:rsidTr="00C54FED">
        <w:tc>
          <w:tcPr>
            <w:tcW w:w="252" w:type="pct"/>
            <w:vMerge/>
            <w:vAlign w:val="center"/>
          </w:tcPr>
          <w:p w:rsidR="00C43DE5" w:rsidRPr="00D86FE2" w:rsidRDefault="00C43DE5" w:rsidP="00D86FE2">
            <w:pPr>
              <w:jc w:val="both"/>
              <w:rPr>
                <w:rFonts w:ascii="Calibri Light" w:hAnsi="Calibri Light"/>
              </w:rPr>
            </w:pPr>
          </w:p>
        </w:tc>
        <w:tc>
          <w:tcPr>
            <w:tcW w:w="2226" w:type="pct"/>
            <w:gridSpan w:val="9"/>
            <w:shd w:val="clear" w:color="auto" w:fill="F2F2F2" w:themeFill="background1" w:themeFillShade="F2"/>
            <w:vAlign w:val="center"/>
          </w:tcPr>
          <w:p w:rsidR="00C43DE5" w:rsidRPr="00D86FE2" w:rsidRDefault="00C43DE5" w:rsidP="00D86FE2">
            <w:pPr>
              <w:jc w:val="both"/>
              <w:rPr>
                <w:rFonts w:ascii="Calibri Light" w:hAnsi="Calibri Light"/>
                <w:bCs/>
              </w:rPr>
            </w:pPr>
            <w:r w:rsidRPr="00D86FE2">
              <w:rPr>
                <w:rFonts w:ascii="Calibri Light" w:hAnsi="Calibri Light"/>
                <w:bCs/>
              </w:rPr>
              <w:t>Other</w:t>
            </w:r>
          </w:p>
        </w:tc>
        <w:tc>
          <w:tcPr>
            <w:tcW w:w="2522" w:type="pct"/>
            <w:gridSpan w:val="9"/>
            <w:vAlign w:val="center"/>
          </w:tcPr>
          <w:p w:rsidR="00C43DE5" w:rsidRPr="00D86FE2" w:rsidRDefault="00C43DE5" w:rsidP="00D86FE2">
            <w:pPr>
              <w:jc w:val="both"/>
              <w:rPr>
                <w:rFonts w:ascii="Calibri Light" w:hAnsi="Calibri Light"/>
                <w:bCs/>
              </w:rPr>
            </w:pPr>
          </w:p>
        </w:tc>
      </w:tr>
      <w:tr w:rsidR="00C43DE5" w:rsidRPr="00D86FE2" w:rsidTr="00C54FED">
        <w:tc>
          <w:tcPr>
            <w:tcW w:w="252" w:type="pct"/>
            <w:vMerge w:val="restart"/>
            <w:vAlign w:val="center"/>
          </w:tcPr>
          <w:p w:rsidR="00C43DE5" w:rsidRPr="00D86FE2" w:rsidRDefault="00C43DE5" w:rsidP="00D86FE2">
            <w:pPr>
              <w:jc w:val="both"/>
              <w:rPr>
                <w:rFonts w:ascii="Calibri Light" w:hAnsi="Calibri Light"/>
              </w:rPr>
            </w:pPr>
          </w:p>
        </w:tc>
        <w:tc>
          <w:tcPr>
            <w:tcW w:w="4748" w:type="pct"/>
            <w:gridSpan w:val="18"/>
            <w:shd w:val="clear" w:color="auto" w:fill="F2F2F2" w:themeFill="background1" w:themeFillShade="F2"/>
            <w:vAlign w:val="center"/>
          </w:tcPr>
          <w:p w:rsidR="00C43DE5" w:rsidRPr="00D86FE2" w:rsidRDefault="00C43DE5" w:rsidP="00D86FE2">
            <w:pPr>
              <w:jc w:val="both"/>
              <w:rPr>
                <w:rFonts w:ascii="Calibri Light" w:hAnsi="Calibri Light"/>
                <w:bCs/>
              </w:rPr>
            </w:pPr>
            <w:r w:rsidRPr="00D86FE2">
              <w:rPr>
                <w:rFonts w:ascii="Calibri Light" w:hAnsi="Calibri Light"/>
              </w:rPr>
              <w:t>COMPANY CLASSIFICATION</w:t>
            </w:r>
            <w:r w:rsidRPr="00D86FE2">
              <w:rPr>
                <w:rFonts w:ascii="Calibri Light" w:hAnsi="Calibri Light"/>
                <w:bCs/>
              </w:rPr>
              <w:t xml:space="preserve"> [Tick applicable box and provide short description]</w:t>
            </w:r>
          </w:p>
        </w:tc>
      </w:tr>
      <w:tr w:rsidR="00E45AF4" w:rsidRPr="00D86FE2" w:rsidTr="00C54FED">
        <w:tc>
          <w:tcPr>
            <w:tcW w:w="252" w:type="pct"/>
            <w:vMerge/>
            <w:vAlign w:val="center"/>
          </w:tcPr>
          <w:p w:rsidR="00C43DE5" w:rsidRPr="00D86FE2" w:rsidRDefault="00C43DE5" w:rsidP="00D86FE2">
            <w:pPr>
              <w:jc w:val="both"/>
              <w:rPr>
                <w:rFonts w:ascii="Calibri Light" w:hAnsi="Calibri Light"/>
              </w:rPr>
            </w:pPr>
          </w:p>
        </w:tc>
        <w:tc>
          <w:tcPr>
            <w:tcW w:w="2226" w:type="pct"/>
            <w:gridSpan w:val="9"/>
            <w:shd w:val="clear" w:color="auto" w:fill="F2F2F2" w:themeFill="background1" w:themeFillShade="F2"/>
            <w:vAlign w:val="center"/>
          </w:tcPr>
          <w:p w:rsidR="00C43DE5" w:rsidRPr="00D86FE2" w:rsidRDefault="00C43DE5" w:rsidP="00D86FE2">
            <w:pPr>
              <w:jc w:val="both"/>
              <w:rPr>
                <w:rFonts w:ascii="Calibri Light" w:hAnsi="Calibri Light"/>
                <w:bCs/>
              </w:rPr>
            </w:pPr>
            <w:r w:rsidRPr="00D86FE2">
              <w:rPr>
                <w:rFonts w:ascii="Calibri Light" w:hAnsi="Calibri Light"/>
                <w:bCs/>
              </w:rPr>
              <w:t>Manufacturer:</w:t>
            </w:r>
          </w:p>
        </w:tc>
        <w:tc>
          <w:tcPr>
            <w:tcW w:w="2522" w:type="pct"/>
            <w:gridSpan w:val="9"/>
            <w:vAlign w:val="center"/>
          </w:tcPr>
          <w:p w:rsidR="00C43DE5" w:rsidRPr="00D86FE2" w:rsidRDefault="00C43DE5" w:rsidP="00D86FE2">
            <w:pPr>
              <w:jc w:val="both"/>
              <w:rPr>
                <w:rFonts w:ascii="Calibri Light" w:hAnsi="Calibri Light"/>
                <w:bCs/>
              </w:rPr>
            </w:pPr>
          </w:p>
        </w:tc>
      </w:tr>
      <w:tr w:rsidR="00E45AF4" w:rsidRPr="00D86FE2" w:rsidTr="00C54FED">
        <w:tc>
          <w:tcPr>
            <w:tcW w:w="252" w:type="pct"/>
            <w:vMerge/>
            <w:vAlign w:val="center"/>
          </w:tcPr>
          <w:p w:rsidR="00C43DE5" w:rsidRPr="00D86FE2" w:rsidRDefault="00C43DE5" w:rsidP="00D86FE2">
            <w:pPr>
              <w:jc w:val="both"/>
              <w:rPr>
                <w:rFonts w:ascii="Calibri Light" w:hAnsi="Calibri Light"/>
              </w:rPr>
            </w:pPr>
          </w:p>
        </w:tc>
        <w:tc>
          <w:tcPr>
            <w:tcW w:w="2226" w:type="pct"/>
            <w:gridSpan w:val="9"/>
            <w:shd w:val="clear" w:color="auto" w:fill="F2F2F2" w:themeFill="background1" w:themeFillShade="F2"/>
            <w:vAlign w:val="center"/>
          </w:tcPr>
          <w:p w:rsidR="00C43DE5" w:rsidRPr="00D86FE2" w:rsidRDefault="00C43DE5" w:rsidP="00D86FE2">
            <w:pPr>
              <w:jc w:val="both"/>
              <w:rPr>
                <w:rFonts w:ascii="Calibri Light" w:hAnsi="Calibri Light"/>
                <w:bCs/>
              </w:rPr>
            </w:pPr>
            <w:r w:rsidRPr="00D86FE2">
              <w:rPr>
                <w:rFonts w:ascii="Calibri Light" w:hAnsi="Calibri Light"/>
                <w:bCs/>
              </w:rPr>
              <w:t>Supplier:</w:t>
            </w:r>
          </w:p>
        </w:tc>
        <w:tc>
          <w:tcPr>
            <w:tcW w:w="2522" w:type="pct"/>
            <w:gridSpan w:val="9"/>
            <w:vAlign w:val="center"/>
          </w:tcPr>
          <w:p w:rsidR="00C43DE5" w:rsidRPr="00D86FE2" w:rsidRDefault="00C43DE5" w:rsidP="00D86FE2">
            <w:pPr>
              <w:jc w:val="both"/>
              <w:rPr>
                <w:rFonts w:ascii="Calibri Light" w:hAnsi="Calibri Light"/>
                <w:bCs/>
              </w:rPr>
            </w:pPr>
          </w:p>
        </w:tc>
      </w:tr>
      <w:tr w:rsidR="00E45AF4" w:rsidRPr="00D86FE2" w:rsidTr="00C54FED">
        <w:tc>
          <w:tcPr>
            <w:tcW w:w="252" w:type="pct"/>
            <w:vMerge/>
            <w:vAlign w:val="center"/>
          </w:tcPr>
          <w:p w:rsidR="00C43DE5" w:rsidRPr="00D86FE2" w:rsidRDefault="00C43DE5" w:rsidP="00D86FE2">
            <w:pPr>
              <w:jc w:val="both"/>
              <w:rPr>
                <w:rFonts w:ascii="Calibri Light" w:hAnsi="Calibri Light"/>
              </w:rPr>
            </w:pPr>
          </w:p>
        </w:tc>
        <w:tc>
          <w:tcPr>
            <w:tcW w:w="2226" w:type="pct"/>
            <w:gridSpan w:val="9"/>
            <w:shd w:val="clear" w:color="auto" w:fill="F2F2F2" w:themeFill="background1" w:themeFillShade="F2"/>
            <w:vAlign w:val="center"/>
          </w:tcPr>
          <w:p w:rsidR="00C43DE5" w:rsidRPr="00D86FE2" w:rsidRDefault="00C43DE5" w:rsidP="00D86FE2">
            <w:pPr>
              <w:jc w:val="both"/>
              <w:rPr>
                <w:rFonts w:ascii="Calibri Light" w:hAnsi="Calibri Light"/>
                <w:bCs/>
              </w:rPr>
            </w:pPr>
            <w:r w:rsidRPr="00D86FE2">
              <w:rPr>
                <w:rFonts w:ascii="Calibri Light" w:hAnsi="Calibri Light"/>
                <w:bCs/>
              </w:rPr>
              <w:t>Professional Service Provider:</w:t>
            </w:r>
          </w:p>
        </w:tc>
        <w:tc>
          <w:tcPr>
            <w:tcW w:w="2522" w:type="pct"/>
            <w:gridSpan w:val="9"/>
            <w:vAlign w:val="center"/>
          </w:tcPr>
          <w:p w:rsidR="00C43DE5" w:rsidRPr="00D86FE2" w:rsidRDefault="00C43DE5" w:rsidP="00D86FE2">
            <w:pPr>
              <w:jc w:val="both"/>
              <w:rPr>
                <w:rFonts w:ascii="Calibri Light" w:hAnsi="Calibri Light"/>
                <w:bCs/>
              </w:rPr>
            </w:pPr>
          </w:p>
        </w:tc>
      </w:tr>
      <w:tr w:rsidR="00E45AF4" w:rsidRPr="00D86FE2" w:rsidTr="00C54FED">
        <w:tc>
          <w:tcPr>
            <w:tcW w:w="252" w:type="pct"/>
            <w:vMerge/>
            <w:vAlign w:val="center"/>
          </w:tcPr>
          <w:p w:rsidR="00C43DE5" w:rsidRPr="00D86FE2" w:rsidRDefault="00C43DE5" w:rsidP="00D86FE2">
            <w:pPr>
              <w:jc w:val="both"/>
              <w:rPr>
                <w:rFonts w:ascii="Calibri Light" w:hAnsi="Calibri Light"/>
              </w:rPr>
            </w:pPr>
          </w:p>
        </w:tc>
        <w:tc>
          <w:tcPr>
            <w:tcW w:w="2226" w:type="pct"/>
            <w:gridSpan w:val="9"/>
            <w:shd w:val="clear" w:color="auto" w:fill="F2F2F2" w:themeFill="background1" w:themeFillShade="F2"/>
            <w:vAlign w:val="center"/>
          </w:tcPr>
          <w:p w:rsidR="00C43DE5" w:rsidRPr="00D86FE2" w:rsidRDefault="00C43DE5" w:rsidP="00D86FE2">
            <w:pPr>
              <w:jc w:val="both"/>
              <w:rPr>
                <w:rFonts w:ascii="Calibri Light" w:hAnsi="Calibri Light"/>
                <w:bCs/>
              </w:rPr>
            </w:pPr>
            <w:r w:rsidRPr="00D86FE2">
              <w:rPr>
                <w:rFonts w:ascii="Calibri Light" w:hAnsi="Calibri Light"/>
                <w:bCs/>
              </w:rPr>
              <w:t>Research and Innovation:</w:t>
            </w:r>
          </w:p>
        </w:tc>
        <w:tc>
          <w:tcPr>
            <w:tcW w:w="2522" w:type="pct"/>
            <w:gridSpan w:val="9"/>
            <w:vAlign w:val="center"/>
          </w:tcPr>
          <w:p w:rsidR="00C43DE5" w:rsidRPr="00D86FE2" w:rsidRDefault="00C43DE5" w:rsidP="00D86FE2">
            <w:pPr>
              <w:jc w:val="both"/>
              <w:rPr>
                <w:rFonts w:ascii="Calibri Light" w:hAnsi="Calibri Light"/>
                <w:bCs/>
              </w:rPr>
            </w:pPr>
          </w:p>
        </w:tc>
      </w:tr>
      <w:tr w:rsidR="00E45AF4" w:rsidRPr="00D86FE2" w:rsidTr="00C54FED">
        <w:tc>
          <w:tcPr>
            <w:tcW w:w="252" w:type="pct"/>
            <w:vMerge/>
            <w:vAlign w:val="center"/>
          </w:tcPr>
          <w:p w:rsidR="00C43DE5" w:rsidRPr="00D86FE2" w:rsidRDefault="00C43DE5" w:rsidP="00D86FE2">
            <w:pPr>
              <w:jc w:val="both"/>
              <w:rPr>
                <w:rFonts w:ascii="Calibri Light" w:hAnsi="Calibri Light"/>
              </w:rPr>
            </w:pPr>
          </w:p>
        </w:tc>
        <w:tc>
          <w:tcPr>
            <w:tcW w:w="2226" w:type="pct"/>
            <w:gridSpan w:val="9"/>
            <w:shd w:val="clear" w:color="auto" w:fill="F2F2F2" w:themeFill="background1" w:themeFillShade="F2"/>
            <w:vAlign w:val="center"/>
          </w:tcPr>
          <w:p w:rsidR="00C43DE5" w:rsidRPr="00D86FE2" w:rsidRDefault="00C43DE5" w:rsidP="00D86FE2">
            <w:pPr>
              <w:jc w:val="both"/>
              <w:rPr>
                <w:rFonts w:ascii="Calibri Light" w:hAnsi="Calibri Light"/>
                <w:bCs/>
              </w:rPr>
            </w:pPr>
            <w:r w:rsidRPr="00D86FE2">
              <w:rPr>
                <w:rFonts w:ascii="Calibri Light" w:hAnsi="Calibri Light"/>
                <w:bCs/>
              </w:rPr>
              <w:t>Construction:</w:t>
            </w:r>
          </w:p>
        </w:tc>
        <w:tc>
          <w:tcPr>
            <w:tcW w:w="2522" w:type="pct"/>
            <w:gridSpan w:val="9"/>
            <w:vAlign w:val="center"/>
          </w:tcPr>
          <w:p w:rsidR="00C43DE5" w:rsidRPr="00D86FE2" w:rsidRDefault="00C43DE5" w:rsidP="00D86FE2">
            <w:pPr>
              <w:jc w:val="both"/>
              <w:rPr>
                <w:rFonts w:ascii="Calibri Light" w:hAnsi="Calibri Light"/>
                <w:bCs/>
              </w:rPr>
            </w:pPr>
          </w:p>
        </w:tc>
      </w:tr>
      <w:tr w:rsidR="00E45AF4" w:rsidRPr="00D86FE2" w:rsidTr="00C54FED">
        <w:tc>
          <w:tcPr>
            <w:tcW w:w="252" w:type="pct"/>
            <w:vMerge/>
            <w:vAlign w:val="center"/>
          </w:tcPr>
          <w:p w:rsidR="00C43DE5" w:rsidRPr="00D86FE2" w:rsidRDefault="00C43DE5" w:rsidP="00D86FE2">
            <w:pPr>
              <w:jc w:val="both"/>
              <w:rPr>
                <w:rFonts w:ascii="Calibri Light" w:hAnsi="Calibri Light"/>
              </w:rPr>
            </w:pPr>
          </w:p>
        </w:tc>
        <w:tc>
          <w:tcPr>
            <w:tcW w:w="2226" w:type="pct"/>
            <w:gridSpan w:val="9"/>
            <w:shd w:val="clear" w:color="auto" w:fill="F2F2F2" w:themeFill="background1" w:themeFillShade="F2"/>
            <w:vAlign w:val="center"/>
          </w:tcPr>
          <w:p w:rsidR="00C43DE5" w:rsidRPr="00D86FE2" w:rsidRDefault="00C43DE5" w:rsidP="00D86FE2">
            <w:pPr>
              <w:jc w:val="both"/>
              <w:rPr>
                <w:rFonts w:ascii="Calibri Light" w:hAnsi="Calibri Light"/>
                <w:bCs/>
              </w:rPr>
            </w:pPr>
            <w:r w:rsidRPr="00D86FE2">
              <w:rPr>
                <w:rFonts w:ascii="Calibri Light" w:hAnsi="Calibri Light"/>
                <w:bCs/>
              </w:rPr>
              <w:t>Logistics:</w:t>
            </w:r>
          </w:p>
        </w:tc>
        <w:tc>
          <w:tcPr>
            <w:tcW w:w="2522" w:type="pct"/>
            <w:gridSpan w:val="9"/>
            <w:vAlign w:val="center"/>
          </w:tcPr>
          <w:p w:rsidR="00C43DE5" w:rsidRPr="00D86FE2" w:rsidRDefault="00C43DE5" w:rsidP="00D86FE2">
            <w:pPr>
              <w:jc w:val="both"/>
              <w:rPr>
                <w:rFonts w:ascii="Calibri Light" w:hAnsi="Calibri Light"/>
                <w:bCs/>
              </w:rPr>
            </w:pPr>
          </w:p>
        </w:tc>
      </w:tr>
      <w:tr w:rsidR="00E45AF4" w:rsidRPr="00D86FE2" w:rsidTr="00C54FED">
        <w:tc>
          <w:tcPr>
            <w:tcW w:w="252" w:type="pct"/>
            <w:vMerge/>
            <w:vAlign w:val="center"/>
          </w:tcPr>
          <w:p w:rsidR="00C43DE5" w:rsidRPr="00D86FE2" w:rsidRDefault="00C43DE5" w:rsidP="00D86FE2">
            <w:pPr>
              <w:jc w:val="both"/>
              <w:rPr>
                <w:rFonts w:ascii="Calibri Light" w:hAnsi="Calibri Light"/>
              </w:rPr>
            </w:pPr>
          </w:p>
        </w:tc>
        <w:tc>
          <w:tcPr>
            <w:tcW w:w="2226" w:type="pct"/>
            <w:gridSpan w:val="9"/>
            <w:shd w:val="clear" w:color="auto" w:fill="F2F2F2" w:themeFill="background1" w:themeFillShade="F2"/>
            <w:vAlign w:val="center"/>
          </w:tcPr>
          <w:p w:rsidR="00C43DE5" w:rsidRPr="00D86FE2" w:rsidRDefault="00C43DE5" w:rsidP="00D86FE2">
            <w:pPr>
              <w:jc w:val="both"/>
              <w:rPr>
                <w:rFonts w:ascii="Calibri Light" w:hAnsi="Calibri Light"/>
                <w:bCs/>
              </w:rPr>
            </w:pPr>
            <w:r w:rsidRPr="00D86FE2">
              <w:rPr>
                <w:rFonts w:ascii="Calibri Light" w:hAnsi="Calibri Light"/>
                <w:bCs/>
              </w:rPr>
              <w:t>Other:</w:t>
            </w:r>
          </w:p>
        </w:tc>
        <w:tc>
          <w:tcPr>
            <w:tcW w:w="2522" w:type="pct"/>
            <w:gridSpan w:val="9"/>
            <w:vAlign w:val="center"/>
          </w:tcPr>
          <w:p w:rsidR="00C43DE5" w:rsidRPr="00D86FE2" w:rsidRDefault="00C43DE5" w:rsidP="00D86FE2">
            <w:pPr>
              <w:jc w:val="both"/>
              <w:rPr>
                <w:rFonts w:ascii="Calibri Light" w:hAnsi="Calibri Light"/>
                <w:bCs/>
              </w:rPr>
            </w:pPr>
          </w:p>
        </w:tc>
      </w:tr>
      <w:tr w:rsidR="00E45AF4" w:rsidRPr="00D86FE2" w:rsidTr="00C54FED">
        <w:tc>
          <w:tcPr>
            <w:tcW w:w="252" w:type="pct"/>
          </w:tcPr>
          <w:p w:rsidR="00C43DE5" w:rsidRPr="00D86FE2" w:rsidRDefault="00C43DE5" w:rsidP="00D86FE2">
            <w:pPr>
              <w:jc w:val="both"/>
              <w:rPr>
                <w:rFonts w:ascii="Calibri Light" w:hAnsi="Calibri Light"/>
              </w:rPr>
            </w:pPr>
          </w:p>
        </w:tc>
        <w:tc>
          <w:tcPr>
            <w:tcW w:w="2226" w:type="pct"/>
            <w:gridSpan w:val="9"/>
            <w:tcBorders>
              <w:bottom w:val="single" w:sz="4" w:space="0" w:color="auto"/>
            </w:tcBorders>
            <w:shd w:val="clear" w:color="auto" w:fill="F2F2F2" w:themeFill="background1" w:themeFillShade="F2"/>
          </w:tcPr>
          <w:p w:rsidR="00C43DE5" w:rsidRPr="00D86FE2" w:rsidRDefault="00C43DE5" w:rsidP="00D86FE2">
            <w:pPr>
              <w:jc w:val="both"/>
              <w:rPr>
                <w:rFonts w:ascii="Calibri Light" w:hAnsi="Calibri Light"/>
              </w:rPr>
            </w:pPr>
            <w:r w:rsidRPr="00D86FE2">
              <w:rPr>
                <w:rFonts w:ascii="Calibri Light" w:hAnsi="Calibri Light"/>
              </w:rPr>
              <w:t>TOTAL NUMBER OF YEARS THE COMPANY/FIRM HAS BEEN IN BUSINESS</w:t>
            </w:r>
          </w:p>
        </w:tc>
        <w:tc>
          <w:tcPr>
            <w:tcW w:w="2522" w:type="pct"/>
            <w:gridSpan w:val="9"/>
            <w:tcBorders>
              <w:bottom w:val="single" w:sz="4" w:space="0" w:color="auto"/>
            </w:tcBorders>
          </w:tcPr>
          <w:p w:rsidR="00C43DE5" w:rsidRPr="00D86FE2" w:rsidRDefault="00C43DE5" w:rsidP="00D86FE2">
            <w:pPr>
              <w:jc w:val="both"/>
              <w:rPr>
                <w:rFonts w:ascii="Calibri Light" w:hAnsi="Calibri Light"/>
              </w:rPr>
            </w:pPr>
          </w:p>
        </w:tc>
      </w:tr>
      <w:tr w:rsidR="00C43DE5" w:rsidRPr="00D86FE2" w:rsidTr="00C54FED">
        <w:tc>
          <w:tcPr>
            <w:tcW w:w="252" w:type="pct"/>
            <w:vMerge w:val="restart"/>
          </w:tcPr>
          <w:p w:rsidR="00C43DE5" w:rsidRPr="00D86FE2" w:rsidRDefault="00C43DE5" w:rsidP="00D86FE2">
            <w:pPr>
              <w:jc w:val="both"/>
              <w:rPr>
                <w:rFonts w:ascii="Calibri Light" w:hAnsi="Calibri Light"/>
              </w:rPr>
            </w:pPr>
          </w:p>
        </w:tc>
        <w:tc>
          <w:tcPr>
            <w:tcW w:w="4748" w:type="pct"/>
            <w:gridSpan w:val="18"/>
            <w:shd w:val="clear" w:color="auto" w:fill="F2F2F2" w:themeFill="background1" w:themeFillShade="F2"/>
          </w:tcPr>
          <w:p w:rsidR="00C43DE5" w:rsidRPr="00D86FE2" w:rsidRDefault="00C43DE5" w:rsidP="00D86FE2">
            <w:pPr>
              <w:jc w:val="both"/>
              <w:rPr>
                <w:rFonts w:ascii="Calibri Light" w:hAnsi="Calibri Light"/>
              </w:rPr>
            </w:pPr>
            <w:r w:rsidRPr="00D86FE2">
              <w:rPr>
                <w:rFonts w:ascii="Calibri Light" w:hAnsi="Calibri Light"/>
              </w:rPr>
              <w:t>TAX CLEARANCE CERTIFICATE</w:t>
            </w:r>
          </w:p>
        </w:tc>
      </w:tr>
      <w:tr w:rsidR="00A947A1" w:rsidRPr="00D86FE2" w:rsidTr="00C54FED">
        <w:tc>
          <w:tcPr>
            <w:tcW w:w="252" w:type="pct"/>
            <w:vMerge/>
          </w:tcPr>
          <w:p w:rsidR="00C43DE5" w:rsidRPr="00D86FE2" w:rsidRDefault="00C43DE5" w:rsidP="00D86FE2">
            <w:pPr>
              <w:jc w:val="both"/>
              <w:rPr>
                <w:rFonts w:ascii="Calibri Light" w:hAnsi="Calibri Light"/>
              </w:rPr>
            </w:pPr>
          </w:p>
        </w:tc>
        <w:tc>
          <w:tcPr>
            <w:tcW w:w="3382" w:type="pct"/>
            <w:gridSpan w:val="14"/>
            <w:shd w:val="clear" w:color="auto" w:fill="F2F2F2" w:themeFill="background1" w:themeFillShade="F2"/>
          </w:tcPr>
          <w:p w:rsidR="00C43DE5" w:rsidRPr="00D86FE2" w:rsidRDefault="00C43DE5" w:rsidP="00D86FE2">
            <w:pPr>
              <w:jc w:val="both"/>
              <w:rPr>
                <w:rFonts w:ascii="Calibri Light" w:hAnsi="Calibri Light"/>
              </w:rPr>
            </w:pPr>
            <w:r w:rsidRPr="00D86FE2">
              <w:rPr>
                <w:rFonts w:ascii="Calibri Light" w:hAnsi="Calibri Light"/>
              </w:rPr>
              <w:t>Has an original and valid tax clearance certificate been submitted</w:t>
            </w:r>
            <w:r w:rsidR="00C23DAE" w:rsidRPr="00D86FE2">
              <w:rPr>
                <w:rFonts w:ascii="Calibri Light" w:hAnsi="Calibri Light"/>
              </w:rPr>
              <w:t xml:space="preserve"> or Central supplier database certificate with green tax status</w:t>
            </w:r>
          </w:p>
        </w:tc>
        <w:tc>
          <w:tcPr>
            <w:tcW w:w="1367" w:type="pct"/>
            <w:gridSpan w:val="4"/>
          </w:tcPr>
          <w:p w:rsidR="00C43DE5" w:rsidRPr="00D86FE2" w:rsidRDefault="00C43DE5" w:rsidP="00D86FE2">
            <w:pPr>
              <w:jc w:val="both"/>
              <w:rPr>
                <w:rFonts w:ascii="Calibri Light" w:hAnsi="Calibri Light"/>
              </w:rPr>
            </w:pPr>
            <w:r w:rsidRPr="00D86FE2">
              <w:rPr>
                <w:rFonts w:ascii="Calibri Light" w:hAnsi="Calibri Light"/>
              </w:rPr>
              <w:t>Yes/No/NA</w:t>
            </w:r>
          </w:p>
        </w:tc>
      </w:tr>
      <w:tr w:rsidR="00C23DAE" w:rsidRPr="00D86FE2" w:rsidTr="00C54FED">
        <w:tc>
          <w:tcPr>
            <w:tcW w:w="252" w:type="pct"/>
            <w:vMerge w:val="restart"/>
          </w:tcPr>
          <w:p w:rsidR="00C23DAE" w:rsidRPr="00D86FE2" w:rsidRDefault="00C23DAE" w:rsidP="00D86FE2">
            <w:pPr>
              <w:jc w:val="both"/>
              <w:rPr>
                <w:rFonts w:ascii="Calibri Light" w:hAnsi="Calibri Light"/>
              </w:rPr>
            </w:pPr>
          </w:p>
        </w:tc>
        <w:tc>
          <w:tcPr>
            <w:tcW w:w="4748" w:type="pct"/>
            <w:gridSpan w:val="18"/>
            <w:shd w:val="clear" w:color="auto" w:fill="F2F2F2" w:themeFill="background1" w:themeFillShade="F2"/>
          </w:tcPr>
          <w:p w:rsidR="00C23DAE" w:rsidRPr="00D86FE2" w:rsidRDefault="00C23DAE" w:rsidP="00D86FE2">
            <w:pPr>
              <w:jc w:val="both"/>
              <w:rPr>
                <w:rFonts w:ascii="Calibri Light" w:hAnsi="Calibri Light"/>
              </w:rPr>
            </w:pPr>
            <w:r w:rsidRPr="00D86FE2">
              <w:rPr>
                <w:rFonts w:ascii="Calibri Light" w:hAnsi="Calibri Light"/>
              </w:rPr>
              <w:t xml:space="preserve">SUPPLIER </w:t>
            </w:r>
            <w:r w:rsidR="00911752">
              <w:rPr>
                <w:rFonts w:ascii="Calibri Light" w:hAnsi="Calibri Light"/>
              </w:rPr>
              <w:t xml:space="preserve">NUMBER </w:t>
            </w:r>
            <w:r w:rsidRPr="00D86FE2">
              <w:rPr>
                <w:rFonts w:ascii="Calibri Light" w:hAnsi="Calibri Light"/>
              </w:rPr>
              <w:t>IS ON THE NATIONAL TREASURY’S CENTRAL SUPPLIER DATABASE:</w:t>
            </w:r>
          </w:p>
        </w:tc>
      </w:tr>
      <w:tr w:rsidR="00E45AF4" w:rsidRPr="00D86FE2" w:rsidTr="00C54FED">
        <w:tc>
          <w:tcPr>
            <w:tcW w:w="252" w:type="pct"/>
            <w:vMerge/>
          </w:tcPr>
          <w:p w:rsidR="00C43DE5" w:rsidRPr="00D86FE2" w:rsidRDefault="00C43DE5" w:rsidP="00D86FE2">
            <w:pPr>
              <w:jc w:val="both"/>
              <w:rPr>
                <w:rFonts w:ascii="Calibri Light" w:hAnsi="Calibri Light"/>
              </w:rPr>
            </w:pPr>
          </w:p>
        </w:tc>
        <w:tc>
          <w:tcPr>
            <w:tcW w:w="689" w:type="pct"/>
            <w:gridSpan w:val="6"/>
            <w:shd w:val="clear" w:color="auto" w:fill="F2F2F2" w:themeFill="background1" w:themeFillShade="F2"/>
          </w:tcPr>
          <w:p w:rsidR="00C43DE5" w:rsidRPr="00D86FE2" w:rsidRDefault="00C43DE5" w:rsidP="00D86FE2">
            <w:pPr>
              <w:jc w:val="both"/>
              <w:rPr>
                <w:rFonts w:ascii="Calibri Light" w:hAnsi="Calibri Light"/>
              </w:rPr>
            </w:pPr>
            <w:r w:rsidRPr="00D86FE2">
              <w:rPr>
                <w:rFonts w:ascii="Calibri Light" w:hAnsi="Calibri Light"/>
              </w:rPr>
              <w:t>Supplier Number</w:t>
            </w:r>
          </w:p>
        </w:tc>
        <w:tc>
          <w:tcPr>
            <w:tcW w:w="1176" w:type="pct"/>
          </w:tcPr>
          <w:p w:rsidR="00C43DE5" w:rsidRPr="00D86FE2" w:rsidRDefault="00C43DE5" w:rsidP="00D86FE2">
            <w:pPr>
              <w:jc w:val="both"/>
              <w:rPr>
                <w:rFonts w:ascii="Calibri Light" w:hAnsi="Calibri Light"/>
                <w:b/>
              </w:rPr>
            </w:pPr>
            <w:r w:rsidRPr="00D86FE2">
              <w:rPr>
                <w:rFonts w:ascii="Calibri Light" w:hAnsi="Calibri Light"/>
                <w:b/>
              </w:rPr>
              <w:t>M</w:t>
            </w:r>
          </w:p>
        </w:tc>
        <w:tc>
          <w:tcPr>
            <w:tcW w:w="1147" w:type="pct"/>
            <w:gridSpan w:val="6"/>
            <w:shd w:val="clear" w:color="auto" w:fill="F2F2F2" w:themeFill="background1" w:themeFillShade="F2"/>
          </w:tcPr>
          <w:p w:rsidR="00C43DE5" w:rsidRPr="00D86FE2" w:rsidRDefault="00C43DE5" w:rsidP="00D86FE2">
            <w:pPr>
              <w:jc w:val="both"/>
              <w:rPr>
                <w:rFonts w:ascii="Calibri Light" w:hAnsi="Calibri Light"/>
              </w:rPr>
            </w:pPr>
            <w:r w:rsidRPr="00D86FE2">
              <w:rPr>
                <w:rFonts w:ascii="Calibri Light" w:hAnsi="Calibri Light"/>
              </w:rPr>
              <w:t>Unique Registration Reference Number (36 digit)</w:t>
            </w:r>
          </w:p>
        </w:tc>
        <w:tc>
          <w:tcPr>
            <w:tcW w:w="1737" w:type="pct"/>
            <w:gridSpan w:val="5"/>
          </w:tcPr>
          <w:p w:rsidR="00C43DE5" w:rsidRPr="00D86FE2" w:rsidRDefault="00C43DE5" w:rsidP="00D86FE2">
            <w:pPr>
              <w:jc w:val="both"/>
              <w:rPr>
                <w:rFonts w:ascii="Calibri Light" w:hAnsi="Calibri Light"/>
              </w:rPr>
            </w:pPr>
          </w:p>
        </w:tc>
      </w:tr>
      <w:tr w:rsidR="00C43DE5" w:rsidRPr="00D86FE2" w:rsidTr="00C54FED">
        <w:tc>
          <w:tcPr>
            <w:tcW w:w="252" w:type="pct"/>
            <w:vMerge w:val="restart"/>
          </w:tcPr>
          <w:p w:rsidR="00C43DE5" w:rsidRPr="00D86FE2" w:rsidRDefault="00C43DE5" w:rsidP="00D86FE2">
            <w:pPr>
              <w:jc w:val="both"/>
              <w:rPr>
                <w:rFonts w:ascii="Calibri Light" w:hAnsi="Calibri Light"/>
              </w:rPr>
            </w:pPr>
          </w:p>
        </w:tc>
        <w:tc>
          <w:tcPr>
            <w:tcW w:w="4748" w:type="pct"/>
            <w:gridSpan w:val="18"/>
            <w:shd w:val="clear" w:color="auto" w:fill="F2F2F2" w:themeFill="background1" w:themeFillShade="F2"/>
          </w:tcPr>
          <w:p w:rsidR="00C43DE5" w:rsidRPr="00D86FE2" w:rsidRDefault="00C43DE5" w:rsidP="00D86FE2">
            <w:pPr>
              <w:jc w:val="both"/>
              <w:rPr>
                <w:rStyle w:val="Strong"/>
                <w:rFonts w:ascii="Calibri Light" w:hAnsi="Calibri Light"/>
              </w:rPr>
            </w:pPr>
            <w:r w:rsidRPr="00D86FE2">
              <w:rPr>
                <w:rFonts w:ascii="Calibri Light" w:hAnsi="Calibri Light"/>
                <w:bCs/>
              </w:rPr>
              <w:t>PREFERENCE CLAIM</w:t>
            </w:r>
          </w:p>
        </w:tc>
      </w:tr>
      <w:tr w:rsidR="00A947A1" w:rsidRPr="00D86FE2" w:rsidTr="00C54FED">
        <w:tc>
          <w:tcPr>
            <w:tcW w:w="252" w:type="pct"/>
            <w:vMerge/>
          </w:tcPr>
          <w:p w:rsidR="00C43DE5" w:rsidRPr="00D86FE2" w:rsidRDefault="00C43DE5" w:rsidP="00D86FE2">
            <w:pPr>
              <w:jc w:val="both"/>
              <w:rPr>
                <w:rFonts w:ascii="Calibri Light" w:hAnsi="Calibri Light"/>
              </w:rPr>
            </w:pPr>
          </w:p>
        </w:tc>
        <w:tc>
          <w:tcPr>
            <w:tcW w:w="3382" w:type="pct"/>
            <w:gridSpan w:val="14"/>
            <w:shd w:val="clear" w:color="auto" w:fill="F2F2F2" w:themeFill="background1" w:themeFillShade="F2"/>
          </w:tcPr>
          <w:p w:rsidR="00C43DE5" w:rsidRPr="00D86FE2" w:rsidRDefault="00C43DE5" w:rsidP="00D86FE2">
            <w:pPr>
              <w:jc w:val="both"/>
              <w:rPr>
                <w:rFonts w:ascii="Calibri Light" w:hAnsi="Calibri Light"/>
              </w:rPr>
            </w:pPr>
            <w:r w:rsidRPr="00D86FE2">
              <w:rPr>
                <w:rFonts w:ascii="Calibri Light" w:hAnsi="Calibri Light"/>
              </w:rPr>
              <w:t>Preference claim form been submitted for your preference points? (SBD 6.1)</w:t>
            </w:r>
          </w:p>
        </w:tc>
        <w:tc>
          <w:tcPr>
            <w:tcW w:w="1367" w:type="pct"/>
            <w:gridSpan w:val="4"/>
          </w:tcPr>
          <w:p w:rsidR="00C43DE5" w:rsidRPr="00D86FE2" w:rsidRDefault="00C43DE5" w:rsidP="00D86FE2">
            <w:pPr>
              <w:jc w:val="both"/>
              <w:rPr>
                <w:rFonts w:ascii="Calibri Light" w:hAnsi="Calibri Light"/>
              </w:rPr>
            </w:pPr>
            <w:r w:rsidRPr="00D86FE2">
              <w:rPr>
                <w:rFonts w:ascii="Calibri Light" w:hAnsi="Calibri Light"/>
              </w:rPr>
              <w:t>Yes/No/NA</w:t>
            </w:r>
          </w:p>
        </w:tc>
      </w:tr>
      <w:tr w:rsidR="00A947A1" w:rsidRPr="00D86FE2" w:rsidTr="00C54FED">
        <w:tc>
          <w:tcPr>
            <w:tcW w:w="252" w:type="pct"/>
            <w:vMerge/>
          </w:tcPr>
          <w:p w:rsidR="00C43DE5" w:rsidRPr="00D86FE2" w:rsidRDefault="00C43DE5" w:rsidP="00D86FE2">
            <w:pPr>
              <w:jc w:val="both"/>
              <w:rPr>
                <w:rFonts w:ascii="Calibri Light" w:hAnsi="Calibri Light"/>
              </w:rPr>
            </w:pPr>
          </w:p>
        </w:tc>
        <w:tc>
          <w:tcPr>
            <w:tcW w:w="3382" w:type="pct"/>
            <w:gridSpan w:val="14"/>
            <w:tcBorders>
              <w:bottom w:val="single" w:sz="4" w:space="0" w:color="auto"/>
            </w:tcBorders>
            <w:shd w:val="clear" w:color="auto" w:fill="F2F2F2" w:themeFill="background1" w:themeFillShade="F2"/>
          </w:tcPr>
          <w:p w:rsidR="00C43DE5" w:rsidRPr="00D86FE2" w:rsidRDefault="00C43DE5" w:rsidP="00D86FE2">
            <w:pPr>
              <w:jc w:val="both"/>
              <w:rPr>
                <w:rFonts w:ascii="Calibri Light" w:hAnsi="Calibri Light"/>
                <w:b/>
              </w:rPr>
            </w:pPr>
            <w:r w:rsidRPr="00D86FE2">
              <w:rPr>
                <w:rFonts w:ascii="Calibri Light" w:hAnsi="Calibri Light"/>
                <w:b/>
              </w:rPr>
              <w:t>A B-BBEE status level verification certificate must support preference points claimed. Has this been submitted?</w:t>
            </w:r>
          </w:p>
        </w:tc>
        <w:tc>
          <w:tcPr>
            <w:tcW w:w="1367" w:type="pct"/>
            <w:gridSpan w:val="4"/>
            <w:tcBorders>
              <w:bottom w:val="single" w:sz="4" w:space="0" w:color="auto"/>
            </w:tcBorders>
          </w:tcPr>
          <w:p w:rsidR="00C43DE5" w:rsidRPr="00D86FE2" w:rsidRDefault="00C43DE5" w:rsidP="00D86FE2">
            <w:pPr>
              <w:jc w:val="both"/>
              <w:rPr>
                <w:rFonts w:ascii="Calibri Light" w:hAnsi="Calibri Light"/>
              </w:rPr>
            </w:pPr>
            <w:r w:rsidRPr="00D86FE2">
              <w:rPr>
                <w:rFonts w:ascii="Calibri Light" w:hAnsi="Calibri Light"/>
              </w:rPr>
              <w:t>Yes/No/NA</w:t>
            </w:r>
          </w:p>
        </w:tc>
      </w:tr>
      <w:tr w:rsidR="00C43DE5" w:rsidRPr="00D86FE2" w:rsidTr="00C54FED">
        <w:trPr>
          <w:trHeight w:val="698"/>
        </w:trPr>
        <w:tc>
          <w:tcPr>
            <w:tcW w:w="252" w:type="pct"/>
            <w:vMerge/>
          </w:tcPr>
          <w:p w:rsidR="00C43DE5" w:rsidRPr="00D86FE2" w:rsidRDefault="00C43DE5" w:rsidP="00D86FE2">
            <w:pPr>
              <w:jc w:val="both"/>
              <w:rPr>
                <w:rFonts w:ascii="Calibri Light" w:hAnsi="Calibri Light"/>
              </w:rPr>
            </w:pPr>
          </w:p>
        </w:tc>
        <w:tc>
          <w:tcPr>
            <w:tcW w:w="4748" w:type="pct"/>
            <w:gridSpan w:val="18"/>
            <w:shd w:val="clear" w:color="auto" w:fill="F2F2F2" w:themeFill="background1" w:themeFillShade="F2"/>
          </w:tcPr>
          <w:p w:rsidR="00C43DE5" w:rsidRPr="00D86FE2" w:rsidRDefault="00C43DE5" w:rsidP="00D86FE2">
            <w:pPr>
              <w:jc w:val="both"/>
              <w:rPr>
                <w:rFonts w:ascii="Calibri Light" w:hAnsi="Calibri Light"/>
              </w:rPr>
            </w:pPr>
            <w:r w:rsidRPr="00D86FE2">
              <w:rPr>
                <w:rFonts w:ascii="Calibri Light" w:hAnsi="Calibri Light"/>
              </w:rPr>
              <w:t>Who was the B-BBEE certificate issued by [Tick applicable box]</w:t>
            </w:r>
          </w:p>
        </w:tc>
      </w:tr>
      <w:tr w:rsidR="00E45AF4" w:rsidRPr="00D86FE2" w:rsidTr="00C54FED">
        <w:trPr>
          <w:trHeight w:val="695"/>
        </w:trPr>
        <w:tc>
          <w:tcPr>
            <w:tcW w:w="252" w:type="pct"/>
            <w:vMerge/>
          </w:tcPr>
          <w:p w:rsidR="00C43DE5" w:rsidRPr="00D86FE2" w:rsidRDefault="00C43DE5" w:rsidP="00D86FE2">
            <w:pPr>
              <w:jc w:val="both"/>
              <w:rPr>
                <w:rFonts w:ascii="Calibri Light" w:hAnsi="Calibri Light"/>
              </w:rPr>
            </w:pPr>
          </w:p>
        </w:tc>
        <w:tc>
          <w:tcPr>
            <w:tcW w:w="134" w:type="pct"/>
            <w:gridSpan w:val="2"/>
            <w:vMerge w:val="restart"/>
          </w:tcPr>
          <w:p w:rsidR="00C43DE5" w:rsidRPr="00D86FE2" w:rsidRDefault="00C43DE5" w:rsidP="00D86FE2">
            <w:pPr>
              <w:jc w:val="both"/>
              <w:rPr>
                <w:rFonts w:ascii="Calibri Light" w:hAnsi="Calibri Light"/>
              </w:rPr>
            </w:pPr>
          </w:p>
        </w:tc>
        <w:tc>
          <w:tcPr>
            <w:tcW w:w="3248" w:type="pct"/>
            <w:gridSpan w:val="12"/>
            <w:shd w:val="clear" w:color="auto" w:fill="F2F2F2" w:themeFill="background1" w:themeFillShade="F2"/>
          </w:tcPr>
          <w:p w:rsidR="00C43DE5" w:rsidRPr="00D86FE2" w:rsidRDefault="00C43DE5" w:rsidP="00D86FE2">
            <w:pPr>
              <w:jc w:val="both"/>
              <w:rPr>
                <w:rFonts w:ascii="Calibri Light" w:hAnsi="Calibri Light"/>
              </w:rPr>
            </w:pPr>
            <w:r w:rsidRPr="00D86FE2">
              <w:rPr>
                <w:rFonts w:ascii="Calibri Light" w:hAnsi="Calibri Light"/>
              </w:rPr>
              <w:t>A verification agency accredited by the South African Accreditation System (SANAS);</w:t>
            </w:r>
          </w:p>
        </w:tc>
        <w:tc>
          <w:tcPr>
            <w:tcW w:w="1367" w:type="pct"/>
            <w:gridSpan w:val="4"/>
          </w:tcPr>
          <w:p w:rsidR="00C43DE5" w:rsidRPr="00D86FE2" w:rsidRDefault="00C43DE5" w:rsidP="00D86FE2">
            <w:pPr>
              <w:jc w:val="both"/>
              <w:rPr>
                <w:rFonts w:ascii="Calibri Light" w:hAnsi="Calibri Light"/>
              </w:rPr>
            </w:pPr>
            <w:r w:rsidRPr="00D86FE2">
              <w:rPr>
                <w:rFonts w:ascii="Calibri Light" w:hAnsi="Calibri Light"/>
              </w:rPr>
              <w:t>Yes/No/NA</w:t>
            </w:r>
          </w:p>
        </w:tc>
      </w:tr>
      <w:tr w:rsidR="00E45AF4" w:rsidRPr="00D86FE2" w:rsidTr="00C54FED">
        <w:trPr>
          <w:trHeight w:val="695"/>
        </w:trPr>
        <w:tc>
          <w:tcPr>
            <w:tcW w:w="252" w:type="pct"/>
            <w:vMerge/>
          </w:tcPr>
          <w:p w:rsidR="00C23DAE" w:rsidRPr="00D86FE2" w:rsidRDefault="00C23DAE" w:rsidP="00D86FE2">
            <w:pPr>
              <w:jc w:val="both"/>
              <w:rPr>
                <w:rFonts w:ascii="Calibri Light" w:hAnsi="Calibri Light"/>
              </w:rPr>
            </w:pPr>
          </w:p>
        </w:tc>
        <w:tc>
          <w:tcPr>
            <w:tcW w:w="134" w:type="pct"/>
            <w:gridSpan w:val="2"/>
            <w:vMerge/>
          </w:tcPr>
          <w:p w:rsidR="00C23DAE" w:rsidRPr="00D86FE2" w:rsidRDefault="00C23DAE" w:rsidP="00D86FE2">
            <w:pPr>
              <w:jc w:val="both"/>
              <w:rPr>
                <w:rFonts w:ascii="Calibri Light" w:hAnsi="Calibri Light"/>
              </w:rPr>
            </w:pPr>
          </w:p>
        </w:tc>
        <w:tc>
          <w:tcPr>
            <w:tcW w:w="3248" w:type="pct"/>
            <w:gridSpan w:val="12"/>
            <w:shd w:val="clear" w:color="auto" w:fill="F2F2F2" w:themeFill="background1" w:themeFillShade="F2"/>
          </w:tcPr>
          <w:p w:rsidR="00C23DAE" w:rsidRPr="00D86FE2" w:rsidRDefault="00C23DAE" w:rsidP="00D86FE2">
            <w:pPr>
              <w:jc w:val="both"/>
              <w:rPr>
                <w:rFonts w:ascii="Calibri Light" w:hAnsi="Calibri Light"/>
              </w:rPr>
            </w:pPr>
            <w:r w:rsidRPr="00D86FE2">
              <w:rPr>
                <w:rFonts w:ascii="Calibri Light" w:hAnsi="Calibri Light"/>
              </w:rPr>
              <w:t xml:space="preserve">Affidavit </w:t>
            </w:r>
            <w:r w:rsidR="00222951" w:rsidRPr="00D86FE2">
              <w:rPr>
                <w:rFonts w:ascii="Calibri Light" w:hAnsi="Calibri Light"/>
              </w:rPr>
              <w:t xml:space="preserve">confirming turnover and black ownership </w:t>
            </w:r>
            <w:r w:rsidR="00A90A9B" w:rsidRPr="00D86FE2">
              <w:rPr>
                <w:rFonts w:ascii="Calibri Light" w:hAnsi="Calibri Light"/>
              </w:rPr>
              <w:t xml:space="preserve">or Companies and Intellectual Property Commission Certificate confirming turnover and black ownership </w:t>
            </w:r>
            <w:r w:rsidR="00222951" w:rsidRPr="00D86FE2">
              <w:rPr>
                <w:rFonts w:ascii="Calibri Light" w:hAnsi="Calibri Light"/>
              </w:rPr>
              <w:t xml:space="preserve">certified by the </w:t>
            </w:r>
            <w:r w:rsidR="00A90A9B" w:rsidRPr="00D86FE2">
              <w:rPr>
                <w:rFonts w:ascii="Calibri Light" w:hAnsi="Calibri Light"/>
              </w:rPr>
              <w:t>registered Commissioner of Oaths</w:t>
            </w:r>
            <w:r w:rsidR="00222951" w:rsidRPr="00D86FE2">
              <w:rPr>
                <w:rFonts w:ascii="Calibri Light" w:hAnsi="Calibri Light"/>
              </w:rPr>
              <w:t xml:space="preserve"> </w:t>
            </w:r>
          </w:p>
        </w:tc>
        <w:tc>
          <w:tcPr>
            <w:tcW w:w="1367" w:type="pct"/>
            <w:gridSpan w:val="4"/>
          </w:tcPr>
          <w:p w:rsidR="00C23DAE" w:rsidRPr="00D86FE2" w:rsidRDefault="00C23DAE" w:rsidP="00D86FE2">
            <w:pPr>
              <w:jc w:val="both"/>
              <w:rPr>
                <w:rFonts w:ascii="Calibri Light" w:hAnsi="Calibri Light"/>
              </w:rPr>
            </w:pPr>
            <w:r w:rsidRPr="00D86FE2">
              <w:rPr>
                <w:rFonts w:ascii="Calibri Light" w:hAnsi="Calibri Light"/>
              </w:rPr>
              <w:t>Yes/No/NA</w:t>
            </w:r>
          </w:p>
        </w:tc>
      </w:tr>
      <w:tr w:rsidR="00E45AF4" w:rsidRPr="00D86FE2" w:rsidTr="00C54FED">
        <w:trPr>
          <w:trHeight w:val="695"/>
        </w:trPr>
        <w:tc>
          <w:tcPr>
            <w:tcW w:w="252" w:type="pct"/>
            <w:vMerge/>
          </w:tcPr>
          <w:p w:rsidR="00C43DE5" w:rsidRPr="00D86FE2" w:rsidRDefault="00C43DE5" w:rsidP="00D86FE2">
            <w:pPr>
              <w:jc w:val="both"/>
              <w:rPr>
                <w:rFonts w:ascii="Calibri Light" w:hAnsi="Calibri Light"/>
              </w:rPr>
            </w:pPr>
          </w:p>
        </w:tc>
        <w:tc>
          <w:tcPr>
            <w:tcW w:w="134" w:type="pct"/>
            <w:gridSpan w:val="2"/>
            <w:vMerge/>
          </w:tcPr>
          <w:p w:rsidR="00C43DE5" w:rsidRPr="00D86FE2" w:rsidRDefault="00C43DE5" w:rsidP="00D86FE2">
            <w:pPr>
              <w:jc w:val="both"/>
              <w:rPr>
                <w:rFonts w:ascii="Calibri Light" w:hAnsi="Calibri Light"/>
              </w:rPr>
            </w:pPr>
          </w:p>
        </w:tc>
        <w:tc>
          <w:tcPr>
            <w:tcW w:w="3248" w:type="pct"/>
            <w:gridSpan w:val="12"/>
            <w:shd w:val="clear" w:color="auto" w:fill="F2F2F2" w:themeFill="background1" w:themeFillShade="F2"/>
          </w:tcPr>
          <w:p w:rsidR="00C43DE5" w:rsidRPr="00D86FE2" w:rsidRDefault="00C43DE5" w:rsidP="00D86FE2">
            <w:pPr>
              <w:jc w:val="both"/>
              <w:rPr>
                <w:rFonts w:ascii="Calibri Light" w:hAnsi="Calibri Light"/>
              </w:rPr>
            </w:pPr>
            <w:r w:rsidRPr="00D86FE2">
              <w:rPr>
                <w:rFonts w:ascii="Calibri Light" w:hAnsi="Calibri Light"/>
              </w:rPr>
              <w:t>A Registered Auditor</w:t>
            </w:r>
            <w:r w:rsidR="00A90A9B" w:rsidRPr="00D86FE2">
              <w:rPr>
                <w:rFonts w:ascii="Calibri Light" w:hAnsi="Calibri Light"/>
              </w:rPr>
              <w:t xml:space="preserve"> registered by IRBA</w:t>
            </w:r>
          </w:p>
        </w:tc>
        <w:tc>
          <w:tcPr>
            <w:tcW w:w="1367" w:type="pct"/>
            <w:gridSpan w:val="4"/>
          </w:tcPr>
          <w:p w:rsidR="00C43DE5" w:rsidRPr="00D86FE2" w:rsidRDefault="00C43DE5" w:rsidP="00D86FE2">
            <w:pPr>
              <w:jc w:val="both"/>
              <w:rPr>
                <w:rFonts w:ascii="Calibri Light" w:hAnsi="Calibri Light"/>
              </w:rPr>
            </w:pPr>
            <w:r w:rsidRPr="00D86FE2">
              <w:rPr>
                <w:rFonts w:ascii="Calibri Light" w:hAnsi="Calibri Light"/>
              </w:rPr>
              <w:t>Yes/No/NA</w:t>
            </w:r>
          </w:p>
        </w:tc>
      </w:tr>
      <w:tr w:rsidR="00C43DE5" w:rsidRPr="00D86FE2" w:rsidTr="00C54FED">
        <w:tc>
          <w:tcPr>
            <w:tcW w:w="5000" w:type="pct"/>
            <w:gridSpan w:val="19"/>
          </w:tcPr>
          <w:p w:rsidR="00C43DE5" w:rsidRPr="00367F3E" w:rsidRDefault="00C43DE5" w:rsidP="00D86FE2">
            <w:pPr>
              <w:pStyle w:val="Heading1"/>
              <w:jc w:val="both"/>
              <w:outlineLvl w:val="0"/>
              <w:rPr>
                <w:rFonts w:ascii="Calibri Light" w:hAnsi="Calibri Light"/>
              </w:rPr>
            </w:pPr>
            <w:bookmarkStart w:id="69" w:name="_Toc472079161"/>
            <w:bookmarkStart w:id="70" w:name="_Toc484085634"/>
            <w:r w:rsidRPr="00367F3E">
              <w:rPr>
                <w:rFonts w:ascii="Calibri Light" w:hAnsi="Calibri Light"/>
                <w:caps w:val="0"/>
              </w:rPr>
              <w:t>CONTRACT PERIOD</w:t>
            </w:r>
            <w:bookmarkEnd w:id="69"/>
            <w:bookmarkEnd w:id="70"/>
          </w:p>
        </w:tc>
      </w:tr>
      <w:tr w:rsidR="00C43DE5" w:rsidRPr="00D86FE2" w:rsidTr="00C54FED">
        <w:trPr>
          <w:trHeight w:val="1134"/>
        </w:trPr>
        <w:tc>
          <w:tcPr>
            <w:tcW w:w="279" w:type="pct"/>
            <w:gridSpan w:val="2"/>
          </w:tcPr>
          <w:p w:rsidR="00C43DE5" w:rsidRPr="00D86FE2" w:rsidRDefault="00C43DE5" w:rsidP="00D86FE2">
            <w:pPr>
              <w:jc w:val="both"/>
              <w:rPr>
                <w:rFonts w:ascii="Calibri Light" w:hAnsi="Calibri Light"/>
              </w:rPr>
            </w:pPr>
          </w:p>
        </w:tc>
        <w:tc>
          <w:tcPr>
            <w:tcW w:w="4721" w:type="pct"/>
            <w:gridSpan w:val="17"/>
          </w:tcPr>
          <w:p w:rsidR="00C43DE5" w:rsidRPr="00D86FE2" w:rsidRDefault="00C43DE5" w:rsidP="00D86FE2">
            <w:pPr>
              <w:jc w:val="both"/>
              <w:rPr>
                <w:rFonts w:ascii="Calibri Light" w:hAnsi="Calibri Light"/>
              </w:rPr>
            </w:pPr>
            <w:r w:rsidRPr="00D86FE2">
              <w:rPr>
                <w:rFonts w:ascii="Calibri Light" w:hAnsi="Calibri Light"/>
              </w:rPr>
              <w:t xml:space="preserve">The contract is for a period </w:t>
            </w:r>
            <w:r w:rsidR="007064D8" w:rsidRPr="00D86FE2">
              <w:rPr>
                <w:rFonts w:ascii="Calibri Light" w:hAnsi="Calibri Light"/>
              </w:rPr>
              <w:t xml:space="preserve">as stipulated in the letter of </w:t>
            </w:r>
            <w:r w:rsidR="00712EE7" w:rsidRPr="00D86FE2">
              <w:rPr>
                <w:rFonts w:ascii="Calibri Light" w:hAnsi="Calibri Light"/>
              </w:rPr>
              <w:t>Acceptance. The</w:t>
            </w:r>
            <w:r w:rsidRPr="00D86FE2">
              <w:rPr>
                <w:rFonts w:ascii="Calibri Light" w:hAnsi="Calibri Light"/>
              </w:rPr>
              <w:t xml:space="preserve"> period commences from the date that both parties sign the contract (SBD7)</w:t>
            </w:r>
            <w:r w:rsidR="00712EE7" w:rsidRPr="00D86FE2">
              <w:rPr>
                <w:rFonts w:ascii="Calibri Light" w:hAnsi="Calibri Light"/>
              </w:rPr>
              <w:t xml:space="preserve"> until completion.</w:t>
            </w:r>
          </w:p>
        </w:tc>
      </w:tr>
      <w:tr w:rsidR="008920A5" w:rsidRPr="00D86FE2" w:rsidTr="00C54FED">
        <w:tc>
          <w:tcPr>
            <w:tcW w:w="5000" w:type="pct"/>
            <w:gridSpan w:val="19"/>
            <w:shd w:val="clear" w:color="auto" w:fill="auto"/>
          </w:tcPr>
          <w:p w:rsidR="008920A5" w:rsidRPr="00D86FE2" w:rsidRDefault="008920A5" w:rsidP="00EB418B">
            <w:pPr>
              <w:pStyle w:val="Heading1"/>
              <w:jc w:val="both"/>
              <w:outlineLvl w:val="0"/>
              <w:rPr>
                <w:rFonts w:ascii="Calibri Light" w:hAnsi="Calibri Light"/>
              </w:rPr>
            </w:pPr>
            <w:bookmarkStart w:id="71" w:name="_Toc484085635"/>
            <w:r w:rsidRPr="008920A5">
              <w:rPr>
                <w:rFonts w:ascii="Calibri Light" w:hAnsi="Calibri Light"/>
              </w:rPr>
              <w:t>SPECIAL CONDITIONS FOR MANAGING THE CONTRACTUAL OBLIGATIONS</w:t>
            </w:r>
            <w:bookmarkEnd w:id="71"/>
          </w:p>
        </w:tc>
      </w:tr>
      <w:tr w:rsidR="008920A5" w:rsidRPr="00D86FE2" w:rsidTr="00C54FED">
        <w:trPr>
          <w:trHeight w:val="1134"/>
        </w:trPr>
        <w:tc>
          <w:tcPr>
            <w:tcW w:w="279" w:type="pct"/>
            <w:gridSpan w:val="2"/>
          </w:tcPr>
          <w:p w:rsidR="008920A5" w:rsidRPr="00D86FE2" w:rsidRDefault="008920A5" w:rsidP="00D86FE2">
            <w:pPr>
              <w:jc w:val="both"/>
              <w:rPr>
                <w:rFonts w:ascii="Calibri Light" w:hAnsi="Calibri Light"/>
              </w:rPr>
            </w:pPr>
          </w:p>
        </w:tc>
        <w:tc>
          <w:tcPr>
            <w:tcW w:w="4721" w:type="pct"/>
            <w:gridSpan w:val="17"/>
          </w:tcPr>
          <w:p w:rsidR="008920A5" w:rsidRPr="00A410C3" w:rsidRDefault="008920A5" w:rsidP="008920A5">
            <w:pPr>
              <w:pStyle w:val="ListParagraph"/>
              <w:numPr>
                <w:ilvl w:val="0"/>
                <w:numId w:val="46"/>
              </w:numPr>
              <w:spacing w:before="0" w:line="276" w:lineRule="auto"/>
              <w:jc w:val="both"/>
              <w:rPr>
                <w:rFonts w:ascii="Calibri Light" w:eastAsia="Times New Roman" w:hAnsi="Calibri Light" w:cs="Arial"/>
                <w:snapToGrid w:val="0"/>
                <w:lang w:val="en-US"/>
              </w:rPr>
            </w:pPr>
            <w:r w:rsidRPr="00A410C3">
              <w:rPr>
                <w:rFonts w:ascii="Calibri Light" w:eastAsia="Times New Roman" w:hAnsi="Calibri Light" w:cs="Arial"/>
                <w:snapToGrid w:val="0"/>
                <w:lang w:val="en-US"/>
              </w:rPr>
              <w:t xml:space="preserve">Bidders must submit their detailed proposal including all calculations on the standard and mandatory template as per page </w:t>
            </w:r>
            <w:r w:rsidR="00DC7045" w:rsidRPr="00A410C3">
              <w:rPr>
                <w:rFonts w:ascii="Calibri Light" w:eastAsia="Times New Roman" w:hAnsi="Calibri Light" w:cs="Arial"/>
                <w:snapToGrid w:val="0"/>
                <w:lang w:val="en-US"/>
              </w:rPr>
              <w:t>9</w:t>
            </w:r>
            <w:r w:rsidRPr="00A410C3">
              <w:rPr>
                <w:rFonts w:ascii="Calibri Light" w:eastAsia="Times New Roman" w:hAnsi="Calibri Light" w:cs="Arial"/>
                <w:snapToGrid w:val="0"/>
                <w:lang w:val="en-US"/>
              </w:rPr>
              <w:t>. The SBD3 template allows for fair, transparent and efficient evaluation of proposals received. All proposals must be completed on the original template, i.e. SBD3</w:t>
            </w:r>
          </w:p>
          <w:p w:rsidR="008920A5" w:rsidRPr="00A410C3" w:rsidRDefault="008920A5" w:rsidP="008920A5">
            <w:pPr>
              <w:pStyle w:val="ListParagraph"/>
              <w:numPr>
                <w:ilvl w:val="0"/>
                <w:numId w:val="46"/>
              </w:numPr>
              <w:spacing w:before="0" w:line="276" w:lineRule="auto"/>
              <w:jc w:val="both"/>
              <w:rPr>
                <w:rFonts w:ascii="Calibri Light" w:eastAsia="Times New Roman" w:hAnsi="Calibri Light" w:cs="Arial"/>
                <w:snapToGrid w:val="0"/>
                <w:sz w:val="20"/>
              </w:rPr>
            </w:pPr>
            <w:r w:rsidRPr="00A410C3">
              <w:rPr>
                <w:rFonts w:ascii="Calibri Light" w:eastAsia="Times New Roman" w:hAnsi="Calibri Light" w:cs="Arial"/>
                <w:snapToGrid w:val="0"/>
                <w:lang w:val="en-US"/>
              </w:rPr>
              <w:t>Written offers must be fully inclusive of all costs; value added tax and other taxes.</w:t>
            </w:r>
          </w:p>
          <w:p w:rsidR="008920A5" w:rsidRPr="00A410C3" w:rsidRDefault="008920A5" w:rsidP="008920A5">
            <w:pPr>
              <w:pStyle w:val="ListParagraph"/>
              <w:numPr>
                <w:ilvl w:val="0"/>
                <w:numId w:val="46"/>
              </w:numPr>
              <w:spacing w:before="0" w:line="276" w:lineRule="auto"/>
              <w:jc w:val="both"/>
              <w:rPr>
                <w:rFonts w:ascii="Calibri Light" w:eastAsia="Times New Roman" w:hAnsi="Calibri Light" w:cs="Arial"/>
                <w:snapToGrid w:val="0"/>
                <w:lang w:val="en-US"/>
              </w:rPr>
            </w:pPr>
            <w:r w:rsidRPr="00A410C3">
              <w:rPr>
                <w:rFonts w:ascii="Calibri Light" w:eastAsia="Times New Roman" w:hAnsi="Calibri Light" w:cs="Arial"/>
                <w:snapToGrid w:val="0"/>
                <w:lang w:val="en-US"/>
              </w:rPr>
              <w:t>Proposal price must be in South African currency and foreign exchange risk is for the account of the service provider.</w:t>
            </w:r>
          </w:p>
          <w:p w:rsidR="008920A5" w:rsidRPr="00A410C3" w:rsidRDefault="008920A5" w:rsidP="008920A5">
            <w:pPr>
              <w:pStyle w:val="ListParagraph"/>
              <w:numPr>
                <w:ilvl w:val="0"/>
                <w:numId w:val="46"/>
              </w:numPr>
              <w:spacing w:before="0" w:line="276" w:lineRule="auto"/>
              <w:jc w:val="both"/>
              <w:rPr>
                <w:rFonts w:ascii="Calibri Light" w:eastAsia="Times New Roman" w:hAnsi="Calibri Light" w:cs="Arial"/>
                <w:snapToGrid w:val="0"/>
                <w:lang w:val="en-US"/>
              </w:rPr>
            </w:pPr>
            <w:r w:rsidRPr="00A410C3">
              <w:rPr>
                <w:rFonts w:ascii="Calibri Light" w:eastAsia="Times New Roman" w:hAnsi="Calibri Light" w:cs="Arial"/>
                <w:snapToGrid w:val="0"/>
                <w:lang w:val="en-US"/>
              </w:rPr>
              <w:t xml:space="preserve">The maximum amount to apply for is </w:t>
            </w:r>
            <w:r w:rsidRPr="00A410C3">
              <w:rPr>
                <w:rFonts w:ascii="Calibri Light" w:eastAsia="Times New Roman" w:hAnsi="Calibri Light" w:cs="Arial"/>
                <w:b/>
                <w:snapToGrid w:val="0"/>
                <w:lang w:val="en-US"/>
              </w:rPr>
              <w:t>R60 000.00</w:t>
            </w:r>
            <w:r w:rsidRPr="00A410C3">
              <w:rPr>
                <w:rFonts w:ascii="Calibri Light" w:eastAsia="Times New Roman" w:hAnsi="Calibri Light" w:cs="Arial"/>
                <w:snapToGrid w:val="0"/>
                <w:lang w:val="en-US"/>
              </w:rPr>
              <w:t xml:space="preserve"> (Sixty thousand rand only).</w:t>
            </w:r>
          </w:p>
          <w:p w:rsidR="008920A5" w:rsidRPr="00A410C3" w:rsidRDefault="008920A5" w:rsidP="008920A5">
            <w:pPr>
              <w:pStyle w:val="ListParagraph"/>
              <w:numPr>
                <w:ilvl w:val="0"/>
                <w:numId w:val="46"/>
              </w:numPr>
              <w:spacing w:before="0" w:line="276" w:lineRule="auto"/>
              <w:jc w:val="both"/>
              <w:rPr>
                <w:rFonts w:ascii="Calibri Light" w:eastAsia="Times New Roman" w:hAnsi="Calibri Light" w:cs="Arial"/>
                <w:snapToGrid w:val="0"/>
                <w:lang w:val="en-US"/>
              </w:rPr>
            </w:pPr>
            <w:r w:rsidRPr="00A410C3">
              <w:rPr>
                <w:rFonts w:ascii="Calibri Light" w:eastAsia="Times New Roman" w:hAnsi="Calibri Light" w:cs="Arial"/>
                <w:snapToGrid w:val="0"/>
                <w:lang w:val="en-US"/>
              </w:rPr>
              <w:t>Bidders that submit more than one proposal need to submit each proposal separately and clearly indicate the difference in the target audience. Bidders who submit more than one proposal must focus on a different group of individuals and/or university.</w:t>
            </w:r>
          </w:p>
          <w:p w:rsidR="008920A5" w:rsidRPr="00A410C3" w:rsidRDefault="008920A5" w:rsidP="008920A5">
            <w:pPr>
              <w:pStyle w:val="ListParagraph"/>
              <w:numPr>
                <w:ilvl w:val="0"/>
                <w:numId w:val="46"/>
              </w:numPr>
              <w:spacing w:before="0" w:line="276" w:lineRule="auto"/>
              <w:jc w:val="both"/>
              <w:rPr>
                <w:rFonts w:ascii="Calibri Light" w:eastAsia="Times New Roman" w:hAnsi="Calibri Light" w:cs="Arial"/>
                <w:snapToGrid w:val="0"/>
                <w:lang w:val="en-US"/>
              </w:rPr>
            </w:pPr>
            <w:r w:rsidRPr="00A410C3">
              <w:rPr>
                <w:rFonts w:ascii="Calibri Light" w:eastAsia="Times New Roman" w:hAnsi="Calibri Light" w:cs="Arial"/>
                <w:snapToGrid w:val="0"/>
                <w:lang w:val="en-US"/>
              </w:rPr>
              <w:t>The following rates must be adhered to when calculating the cost:</w:t>
            </w:r>
          </w:p>
          <w:p w:rsidR="008920A5" w:rsidRPr="00A410C3" w:rsidRDefault="008920A5" w:rsidP="008920A5">
            <w:pPr>
              <w:widowControl/>
              <w:numPr>
                <w:ilvl w:val="0"/>
                <w:numId w:val="47"/>
              </w:numPr>
              <w:spacing w:before="0" w:after="200" w:line="276" w:lineRule="auto"/>
              <w:jc w:val="both"/>
              <w:rPr>
                <w:rFonts w:ascii="Calibri Light" w:eastAsia="Calibri" w:hAnsi="Calibri Light" w:cs="Arial"/>
                <w:snapToGrid w:val="0"/>
                <w:lang w:val="en-US"/>
              </w:rPr>
            </w:pPr>
            <w:r w:rsidRPr="00A410C3">
              <w:rPr>
                <w:rFonts w:ascii="Calibri Light" w:eastAsia="Calibri" w:hAnsi="Calibri Light" w:cs="Arial"/>
                <w:snapToGrid w:val="0"/>
                <w:lang w:val="en-US"/>
              </w:rPr>
              <w:t xml:space="preserve">Travel costs for private vehicle and/or institution owned vehicle to be charges up to a maximum of </w:t>
            </w:r>
            <w:r w:rsidRPr="00A410C3">
              <w:rPr>
                <w:rFonts w:ascii="Calibri Light" w:eastAsia="Calibri" w:hAnsi="Calibri Light" w:cs="Arial"/>
                <w:b/>
                <w:snapToGrid w:val="0"/>
                <w:lang w:val="en-US"/>
              </w:rPr>
              <w:t>R3.29 per km</w:t>
            </w:r>
            <w:r w:rsidRPr="00A410C3">
              <w:rPr>
                <w:rFonts w:ascii="Calibri Light" w:eastAsia="Calibri" w:hAnsi="Calibri Light" w:cs="Arial"/>
                <w:snapToGrid w:val="0"/>
                <w:lang w:val="en-US"/>
              </w:rPr>
              <w:t>.</w:t>
            </w:r>
          </w:p>
          <w:p w:rsidR="008920A5" w:rsidRPr="00A410C3" w:rsidRDefault="008920A5" w:rsidP="008920A5">
            <w:pPr>
              <w:widowControl/>
              <w:numPr>
                <w:ilvl w:val="0"/>
                <w:numId w:val="47"/>
              </w:numPr>
              <w:spacing w:before="0" w:after="200" w:line="276" w:lineRule="auto"/>
              <w:jc w:val="both"/>
              <w:rPr>
                <w:rFonts w:ascii="Calibri Light" w:eastAsia="Calibri" w:hAnsi="Calibri Light" w:cs="Arial"/>
                <w:snapToGrid w:val="0"/>
                <w:lang w:val="en-US"/>
              </w:rPr>
            </w:pPr>
            <w:r w:rsidRPr="00A410C3">
              <w:rPr>
                <w:rFonts w:ascii="Calibri Light" w:eastAsia="Calibri" w:hAnsi="Calibri Light" w:cs="Arial"/>
                <w:snapToGrid w:val="0"/>
                <w:lang w:val="en-US"/>
              </w:rPr>
              <w:t xml:space="preserve">If catering is required, a maximum rate of </w:t>
            </w:r>
            <w:r w:rsidRPr="00A410C3">
              <w:rPr>
                <w:rFonts w:ascii="Calibri Light" w:eastAsia="Calibri" w:hAnsi="Calibri Light" w:cs="Arial"/>
                <w:b/>
                <w:snapToGrid w:val="0"/>
                <w:lang w:val="en-US"/>
              </w:rPr>
              <w:t>R55.00</w:t>
            </w:r>
            <w:r w:rsidRPr="00A410C3">
              <w:rPr>
                <w:rFonts w:ascii="Calibri Light" w:eastAsia="Calibri" w:hAnsi="Calibri Light" w:cs="Arial"/>
                <w:snapToGrid w:val="0"/>
                <w:lang w:val="en-US"/>
              </w:rPr>
              <w:t xml:space="preserve"> per person per meal will be considered. </w:t>
            </w:r>
          </w:p>
          <w:p w:rsidR="008920A5" w:rsidRPr="00A410C3" w:rsidRDefault="008920A5" w:rsidP="008920A5">
            <w:pPr>
              <w:widowControl/>
              <w:numPr>
                <w:ilvl w:val="0"/>
                <w:numId w:val="47"/>
              </w:numPr>
              <w:spacing w:before="0" w:after="200" w:line="276" w:lineRule="auto"/>
              <w:jc w:val="both"/>
              <w:rPr>
                <w:rFonts w:ascii="Calibri Light" w:eastAsia="Calibri" w:hAnsi="Calibri Light" w:cs="Arial"/>
                <w:snapToGrid w:val="0"/>
                <w:lang w:val="en-US"/>
              </w:rPr>
            </w:pPr>
            <w:r w:rsidRPr="00A410C3">
              <w:rPr>
                <w:rFonts w:ascii="Calibri Light" w:eastAsia="Calibri" w:hAnsi="Calibri Light" w:cs="Arial"/>
                <w:snapToGrid w:val="0"/>
                <w:lang w:val="en-US"/>
              </w:rPr>
              <w:t xml:space="preserve">Accommodation – maximum of </w:t>
            </w:r>
            <w:r w:rsidRPr="00A410C3">
              <w:rPr>
                <w:rFonts w:ascii="Calibri Light" w:eastAsia="Calibri" w:hAnsi="Calibri Light" w:cs="Arial"/>
                <w:b/>
                <w:snapToGrid w:val="0"/>
                <w:lang w:val="en-US"/>
              </w:rPr>
              <w:t>R1, 000.00</w:t>
            </w:r>
            <w:r w:rsidRPr="00A410C3">
              <w:rPr>
                <w:rFonts w:ascii="Calibri Light" w:eastAsia="Calibri" w:hAnsi="Calibri Light" w:cs="Arial"/>
                <w:snapToGrid w:val="0"/>
                <w:lang w:val="en-US"/>
              </w:rPr>
              <w:t xml:space="preserve"> for Dinner, Bed and Breakfast per person per day and is applicable</w:t>
            </w:r>
            <w:r w:rsidR="008337B3" w:rsidRPr="00A410C3">
              <w:rPr>
                <w:rFonts w:ascii="Calibri Light" w:eastAsia="Calibri" w:hAnsi="Calibri Light" w:cs="Arial"/>
                <w:snapToGrid w:val="0"/>
                <w:lang w:val="en-US"/>
              </w:rPr>
              <w:t xml:space="preserve"> in case where the students are travelling for more than 300 km</w:t>
            </w:r>
          </w:p>
          <w:p w:rsidR="008920A5" w:rsidRPr="00A410C3" w:rsidRDefault="008920A5" w:rsidP="008920A5">
            <w:pPr>
              <w:widowControl/>
              <w:numPr>
                <w:ilvl w:val="0"/>
                <w:numId w:val="47"/>
              </w:numPr>
              <w:spacing w:before="0" w:after="200" w:line="276" w:lineRule="auto"/>
              <w:jc w:val="both"/>
              <w:rPr>
                <w:rFonts w:ascii="Calibri Light" w:eastAsia="Calibri" w:hAnsi="Calibri Light" w:cs="Arial"/>
                <w:snapToGrid w:val="0"/>
                <w:lang w:val="en-US"/>
              </w:rPr>
            </w:pPr>
            <w:r w:rsidRPr="00A410C3">
              <w:rPr>
                <w:rFonts w:ascii="Calibri Light" w:eastAsia="Calibri" w:hAnsi="Calibri Light" w:cs="Arial"/>
                <w:snapToGrid w:val="0"/>
                <w:lang w:val="en-US"/>
              </w:rPr>
              <w:t xml:space="preserve">A management fee of up to a maximum of 10% will be allowed which must still be within </w:t>
            </w:r>
            <w:r w:rsidRPr="00A410C3">
              <w:rPr>
                <w:rFonts w:ascii="Calibri Light" w:eastAsia="Calibri" w:hAnsi="Calibri Light" w:cs="Arial"/>
                <w:b/>
                <w:snapToGrid w:val="0"/>
                <w:lang w:val="en-US"/>
              </w:rPr>
              <w:t>R60 000.00</w:t>
            </w:r>
            <w:r w:rsidRPr="00A410C3">
              <w:rPr>
                <w:rFonts w:ascii="Calibri Light" w:eastAsia="Calibri" w:hAnsi="Calibri Light" w:cs="Arial"/>
                <w:snapToGrid w:val="0"/>
                <w:lang w:val="en-US"/>
              </w:rPr>
              <w:t xml:space="preserve">.  The management fee is a percentage of the sub-total and indicated separately, then add both totals to get the final total amount applied for. Indicate the percentage you are charging. </w:t>
            </w:r>
          </w:p>
          <w:p w:rsidR="008920A5" w:rsidRPr="00A410C3" w:rsidRDefault="008920A5" w:rsidP="008920A5">
            <w:pPr>
              <w:widowControl/>
              <w:numPr>
                <w:ilvl w:val="0"/>
                <w:numId w:val="46"/>
              </w:numPr>
              <w:spacing w:before="0" w:after="200" w:line="276" w:lineRule="auto"/>
              <w:jc w:val="both"/>
              <w:rPr>
                <w:rFonts w:ascii="Calibri Light" w:eastAsia="Calibri" w:hAnsi="Calibri Light" w:cs="Arial"/>
                <w:snapToGrid w:val="0"/>
                <w:lang w:val="en-US"/>
              </w:rPr>
            </w:pPr>
            <w:r w:rsidRPr="00A410C3">
              <w:rPr>
                <w:rFonts w:ascii="Calibri Light" w:eastAsia="Calibri" w:hAnsi="Calibri Light" w:cs="Arial"/>
                <w:snapToGrid w:val="0"/>
                <w:lang w:val="en-US"/>
              </w:rPr>
              <w:t>Compact disk with photos – maximum of R250 allowed.</w:t>
            </w:r>
          </w:p>
          <w:p w:rsidR="008920A5" w:rsidRPr="008920A5" w:rsidRDefault="008920A5" w:rsidP="00D86FE2">
            <w:pPr>
              <w:widowControl/>
              <w:numPr>
                <w:ilvl w:val="0"/>
                <w:numId w:val="46"/>
              </w:numPr>
              <w:spacing w:before="0" w:after="200" w:line="276" w:lineRule="auto"/>
              <w:jc w:val="both"/>
              <w:rPr>
                <w:rFonts w:ascii="Calibri Light" w:eastAsia="Times New Roman" w:hAnsi="Calibri Light" w:cs="Arial"/>
                <w:snapToGrid w:val="0"/>
                <w:lang w:val="en-US"/>
              </w:rPr>
            </w:pPr>
            <w:r w:rsidRPr="00A410C3">
              <w:rPr>
                <w:rFonts w:ascii="Calibri Light" w:eastAsia="Times New Roman" w:hAnsi="Calibri Light" w:cs="Arial"/>
                <w:snapToGrid w:val="0"/>
                <w:lang w:val="en-US"/>
              </w:rPr>
              <w:t>No promotional items or fixed assets (capital equipment) will be funded.</w:t>
            </w:r>
          </w:p>
        </w:tc>
      </w:tr>
      <w:tr w:rsidR="00FE5F4F" w:rsidRPr="00D86FE2" w:rsidTr="00C54FED">
        <w:trPr>
          <w:gridBefore w:val="2"/>
          <w:wBefore w:w="279" w:type="pct"/>
        </w:trPr>
        <w:tc>
          <w:tcPr>
            <w:tcW w:w="4721" w:type="pct"/>
            <w:gridSpan w:val="17"/>
            <w:shd w:val="clear" w:color="auto" w:fill="auto"/>
          </w:tcPr>
          <w:p w:rsidR="00FE5F4F" w:rsidRPr="00FE5F4F" w:rsidRDefault="005A59E3" w:rsidP="00D86FE2">
            <w:pPr>
              <w:pStyle w:val="Heading1"/>
              <w:jc w:val="both"/>
              <w:outlineLvl w:val="0"/>
              <w:rPr>
                <w:rFonts w:ascii="Calibri Light" w:hAnsi="Calibri Light"/>
                <w:highlight w:val="green"/>
              </w:rPr>
            </w:pPr>
            <w:bookmarkStart w:id="72" w:name="_Toc479183075"/>
            <w:bookmarkStart w:id="73" w:name="_Toc484085636"/>
            <w:r>
              <w:rPr>
                <w:caps w:val="0"/>
              </w:rPr>
              <w:lastRenderedPageBreak/>
              <w:t>PRICING DETAIL WITH FIRM UNIT PRICES</w:t>
            </w:r>
            <w:bookmarkEnd w:id="72"/>
            <w:bookmarkEnd w:id="73"/>
          </w:p>
        </w:tc>
      </w:tr>
      <w:tr w:rsidR="00FE5F4F" w:rsidRPr="00D86FE2" w:rsidTr="00C54FED">
        <w:trPr>
          <w:gridBefore w:val="2"/>
          <w:wBefore w:w="279" w:type="pct"/>
        </w:trPr>
        <w:tc>
          <w:tcPr>
            <w:tcW w:w="4721" w:type="pct"/>
            <w:gridSpan w:val="17"/>
            <w:shd w:val="clear" w:color="auto" w:fill="F2F2F2" w:themeFill="background1" w:themeFillShade="F2"/>
          </w:tcPr>
          <w:p w:rsidR="00FE5F4F" w:rsidRPr="00D86FE2" w:rsidRDefault="00FE5F4F" w:rsidP="00B42B1D">
            <w:pPr>
              <w:rPr>
                <w:rStyle w:val="Strong"/>
                <w:rFonts w:ascii="Calibri Light" w:hAnsi="Calibri Light"/>
              </w:rPr>
            </w:pPr>
            <w:r w:rsidRPr="00D86FE2">
              <w:rPr>
                <w:rStyle w:val="Strong"/>
                <w:rFonts w:ascii="Calibri Light" w:hAnsi="Calibri Light"/>
              </w:rPr>
              <w:t xml:space="preserve">SBD 3 - Pricing Schedule for the Duration of the Contract </w:t>
            </w:r>
            <w:r w:rsidRPr="00D86FE2">
              <w:rPr>
                <w:rStyle w:val="Strong"/>
                <w:rFonts w:ascii="Calibri Light" w:hAnsi="Calibri Light"/>
              </w:rPr>
              <w:br/>
            </w:r>
            <w:r w:rsidRPr="00D86FE2">
              <w:rPr>
                <w:rFonts w:ascii="Calibri Light" w:hAnsi="Calibri Light"/>
              </w:rPr>
              <w:t xml:space="preserve">(SBD 3.1 - Firm Unit Pricing; </w:t>
            </w:r>
          </w:p>
        </w:tc>
      </w:tr>
      <w:tr w:rsidR="00FE5F4F" w:rsidRPr="00D86FE2" w:rsidTr="00C54FED">
        <w:trPr>
          <w:gridBefore w:val="2"/>
          <w:wBefore w:w="279" w:type="pct"/>
        </w:trPr>
        <w:tc>
          <w:tcPr>
            <w:tcW w:w="4721" w:type="pct"/>
            <w:gridSpan w:val="17"/>
          </w:tcPr>
          <w:p w:rsidR="00FE5F4F" w:rsidRPr="00D86FE2" w:rsidRDefault="00FE5F4F" w:rsidP="00D86FE2">
            <w:pPr>
              <w:ind w:left="176"/>
              <w:jc w:val="both"/>
              <w:rPr>
                <w:rFonts w:ascii="Calibri Light" w:hAnsi="Calibri Light"/>
              </w:rPr>
            </w:pPr>
            <w:r w:rsidRPr="00D86FE2">
              <w:rPr>
                <w:rFonts w:ascii="Calibri Light" w:hAnsi="Calibri Light" w:cs="Arial"/>
              </w:rPr>
              <w:t>PRICES SUBMITTED FOR THIS BID WILL BE REGARDED AS NON-FIRM CONSISTING OF FIRM PRICES AT DATE OF BID SUBJECT TO ADJUSTMENT(S) IN TERMS OF THE FOLLOWING FORMULA, DEFINED AREAS OF COST AND DEFINED PERIODS.</w:t>
            </w:r>
          </w:p>
        </w:tc>
      </w:tr>
      <w:tr w:rsidR="00FE5F4F" w:rsidRPr="00D86FE2" w:rsidTr="00C54FED">
        <w:trPr>
          <w:gridBefore w:val="2"/>
          <w:wBefore w:w="279" w:type="pct"/>
        </w:trPr>
        <w:tc>
          <w:tcPr>
            <w:tcW w:w="4721" w:type="pct"/>
            <w:gridSpan w:val="17"/>
          </w:tcPr>
          <w:p w:rsidR="00FE5F4F" w:rsidRPr="00D86FE2" w:rsidRDefault="00FE5F4F" w:rsidP="00D86FE2">
            <w:pPr>
              <w:ind w:left="176"/>
              <w:jc w:val="both"/>
              <w:rPr>
                <w:rFonts w:ascii="Calibri Light" w:hAnsi="Calibri Light"/>
              </w:rPr>
            </w:pPr>
            <w:r w:rsidRPr="00D86FE2">
              <w:rPr>
                <w:rFonts w:ascii="Calibri Light" w:hAnsi="Calibri Light"/>
              </w:rPr>
              <w:t>Bidders must complete the section “Non-Firm Prices Subject to Escalation” if applicable and/or the section “Prices Subject to Rate of Exchange Variations” if applicable. Where neither of these sections are completed, the unit prices are deemed “Firm Unit Pricing”</w:t>
            </w:r>
          </w:p>
        </w:tc>
      </w:tr>
      <w:tr w:rsidR="00FE5F4F" w:rsidRPr="00D86FE2" w:rsidTr="00C54FED">
        <w:trPr>
          <w:gridBefore w:val="2"/>
          <w:wBefore w:w="279" w:type="pct"/>
        </w:trPr>
        <w:tc>
          <w:tcPr>
            <w:tcW w:w="4721" w:type="pct"/>
            <w:gridSpan w:val="17"/>
          </w:tcPr>
          <w:p w:rsidR="00FE5F4F" w:rsidRPr="00D86FE2" w:rsidRDefault="00FE5F4F" w:rsidP="00D86FE2">
            <w:pPr>
              <w:ind w:left="459"/>
              <w:jc w:val="both"/>
              <w:rPr>
                <w:rFonts w:ascii="Calibri Light" w:hAnsi="Calibri Light"/>
              </w:rPr>
            </w:pPr>
            <w:r w:rsidRPr="00D86FE2">
              <w:rPr>
                <w:rFonts w:ascii="Calibri Light" w:hAnsi="Calibri Light" w:cs="Arial"/>
              </w:rPr>
              <w:t>In cases where different delivery points influence the pricing, a separate pricing schedule must be submitted for each delivery point</w:t>
            </w:r>
          </w:p>
        </w:tc>
      </w:tr>
      <w:tr w:rsidR="00FE5F4F" w:rsidRPr="00D86FE2" w:rsidTr="00C54FED">
        <w:trPr>
          <w:gridBefore w:val="2"/>
          <w:wBefore w:w="279" w:type="pct"/>
        </w:trPr>
        <w:tc>
          <w:tcPr>
            <w:tcW w:w="4721" w:type="pct"/>
            <w:gridSpan w:val="17"/>
          </w:tcPr>
          <w:p w:rsidR="00FE5F4F" w:rsidRPr="00D86FE2" w:rsidRDefault="00FE5F4F" w:rsidP="00D86FE2">
            <w:pPr>
              <w:ind w:left="459"/>
              <w:jc w:val="both"/>
              <w:rPr>
                <w:rFonts w:ascii="Calibri Light" w:hAnsi="Calibri Light"/>
              </w:rPr>
            </w:pPr>
            <w:r w:rsidRPr="00D86FE2">
              <w:rPr>
                <w:rFonts w:ascii="Calibri Light" w:hAnsi="Calibri Light"/>
              </w:rPr>
              <w:t>Detailed information i.e. costed bill of quantities is optional and is provided as annexure to the details provided</w:t>
            </w:r>
          </w:p>
        </w:tc>
      </w:tr>
      <w:tr w:rsidR="00FE5F4F" w:rsidRPr="00D86FE2" w:rsidTr="00C54FED">
        <w:trPr>
          <w:gridBefore w:val="2"/>
          <w:wBefore w:w="279" w:type="pct"/>
        </w:trPr>
        <w:tc>
          <w:tcPr>
            <w:tcW w:w="4721" w:type="pct"/>
            <w:gridSpan w:val="17"/>
          </w:tcPr>
          <w:p w:rsidR="00FE5F4F" w:rsidRPr="00D86FE2" w:rsidRDefault="00FE5F4F" w:rsidP="00D86FE2">
            <w:pPr>
              <w:ind w:left="459"/>
              <w:jc w:val="both"/>
              <w:rPr>
                <w:rFonts w:ascii="Calibri Light" w:hAnsi="Calibri Light"/>
              </w:rPr>
            </w:pPr>
            <w:r w:rsidRPr="00D86FE2">
              <w:rPr>
                <w:rFonts w:ascii="Calibri Light" w:hAnsi="Calibri Light"/>
              </w:rPr>
              <w:t>The NRF/SAASTA accepts no changes, extensions, or additional ad hoc costs to the pricing conditions of the contract once both parties have signed the contract.</w:t>
            </w:r>
          </w:p>
        </w:tc>
      </w:tr>
      <w:tr w:rsidR="00FE5F4F" w:rsidRPr="00D86FE2" w:rsidTr="00C54FED">
        <w:trPr>
          <w:gridBefore w:val="2"/>
          <w:wBefore w:w="279" w:type="pct"/>
        </w:trPr>
        <w:tc>
          <w:tcPr>
            <w:tcW w:w="117" w:type="pct"/>
            <w:gridSpan w:val="2"/>
          </w:tcPr>
          <w:p w:rsidR="00FE5F4F" w:rsidRPr="00D86FE2" w:rsidRDefault="00FE5F4F" w:rsidP="00D86FE2">
            <w:pPr>
              <w:spacing w:line="360" w:lineRule="auto"/>
              <w:jc w:val="both"/>
              <w:rPr>
                <w:rFonts w:ascii="Calibri Light" w:hAnsi="Calibri Light" w:cs="Arial"/>
                <w:u w:val="single"/>
              </w:rPr>
            </w:pPr>
          </w:p>
        </w:tc>
        <w:tc>
          <w:tcPr>
            <w:tcW w:w="4604" w:type="pct"/>
            <w:gridSpan w:val="15"/>
          </w:tcPr>
          <w:p w:rsidR="00FE5F4F" w:rsidRPr="00D86FE2" w:rsidRDefault="00FE5F4F" w:rsidP="00D86FE2">
            <w:pPr>
              <w:jc w:val="both"/>
              <w:rPr>
                <w:rFonts w:ascii="Calibri Light" w:hAnsi="Calibri Light"/>
              </w:rPr>
            </w:pPr>
            <w:r w:rsidRPr="00D86FE2">
              <w:rPr>
                <w:rFonts w:ascii="Calibri Light" w:hAnsi="Calibri Light"/>
              </w:rPr>
              <w:t>The NRF/SAASTA utilises the following price model to model the elements that are not certain at time of pricing to allow for a fair, comparable, and objective price competition leading to the award of this contract. The actual usage during the management of the contract determines the final contract value.</w:t>
            </w:r>
          </w:p>
        </w:tc>
      </w:tr>
      <w:tr w:rsidR="00FE5F4F" w:rsidRPr="00D86FE2" w:rsidTr="00C54FED">
        <w:trPr>
          <w:gridBefore w:val="2"/>
          <w:wBefore w:w="279" w:type="pct"/>
        </w:trPr>
        <w:tc>
          <w:tcPr>
            <w:tcW w:w="117" w:type="pct"/>
            <w:gridSpan w:val="2"/>
          </w:tcPr>
          <w:p w:rsidR="00FE5F4F" w:rsidRPr="00D86FE2" w:rsidRDefault="00FE5F4F" w:rsidP="00D86FE2">
            <w:pPr>
              <w:jc w:val="both"/>
              <w:rPr>
                <w:rFonts w:ascii="Calibri Light" w:hAnsi="Calibri Light"/>
              </w:rPr>
            </w:pPr>
          </w:p>
        </w:tc>
        <w:tc>
          <w:tcPr>
            <w:tcW w:w="4604" w:type="pct"/>
            <w:gridSpan w:val="15"/>
            <w:shd w:val="clear" w:color="auto" w:fill="F2F2F2" w:themeFill="background1" w:themeFillShade="F2"/>
          </w:tcPr>
          <w:p w:rsidR="00FE5F4F" w:rsidRPr="00D86FE2" w:rsidRDefault="00FE5F4F" w:rsidP="00D86FE2">
            <w:pPr>
              <w:jc w:val="both"/>
              <w:rPr>
                <w:rFonts w:ascii="Calibri Light" w:hAnsi="Calibri Light"/>
                <w:b/>
              </w:rPr>
            </w:pPr>
            <w:r w:rsidRPr="00D86FE2">
              <w:rPr>
                <w:rFonts w:ascii="Calibri Light" w:hAnsi="Calibri Light"/>
                <w:b/>
              </w:rPr>
              <w:t>BID DECLARATION: SUB-CONTRACTING</w:t>
            </w:r>
          </w:p>
        </w:tc>
      </w:tr>
      <w:tr w:rsidR="005A59E3" w:rsidRPr="00D86FE2" w:rsidTr="00C54FED">
        <w:trPr>
          <w:gridBefore w:val="2"/>
          <w:wBefore w:w="279" w:type="pct"/>
        </w:trPr>
        <w:tc>
          <w:tcPr>
            <w:tcW w:w="117" w:type="pct"/>
            <w:gridSpan w:val="2"/>
          </w:tcPr>
          <w:p w:rsidR="00FE5F4F" w:rsidRPr="00D86FE2" w:rsidRDefault="00FE5F4F" w:rsidP="00D86FE2">
            <w:pPr>
              <w:jc w:val="both"/>
              <w:rPr>
                <w:rFonts w:ascii="Calibri Light" w:hAnsi="Calibri Light"/>
              </w:rPr>
            </w:pPr>
          </w:p>
        </w:tc>
        <w:tc>
          <w:tcPr>
            <w:tcW w:w="3746" w:type="pct"/>
            <w:gridSpan w:val="14"/>
            <w:shd w:val="clear" w:color="auto" w:fill="F2F2F2" w:themeFill="background1" w:themeFillShade="F2"/>
          </w:tcPr>
          <w:p w:rsidR="00FE5F4F" w:rsidRPr="00D86FE2" w:rsidRDefault="00FE5F4F" w:rsidP="00D86FE2">
            <w:pPr>
              <w:spacing w:line="360" w:lineRule="auto"/>
              <w:jc w:val="both"/>
              <w:rPr>
                <w:rFonts w:ascii="Calibri Light" w:hAnsi="Calibri Light" w:cs="Arial"/>
              </w:rPr>
            </w:pPr>
            <w:r w:rsidRPr="00D86FE2">
              <w:rPr>
                <w:rFonts w:ascii="Calibri Light" w:hAnsi="Calibri Light" w:cs="Arial"/>
              </w:rPr>
              <w:t>Will any portion of the contract be sub-contracted?</w:t>
            </w:r>
          </w:p>
        </w:tc>
        <w:tc>
          <w:tcPr>
            <w:tcW w:w="858" w:type="pct"/>
          </w:tcPr>
          <w:p w:rsidR="00FE5F4F" w:rsidRPr="00D86FE2" w:rsidRDefault="00FE5F4F" w:rsidP="00D86FE2">
            <w:pPr>
              <w:spacing w:line="360" w:lineRule="auto"/>
              <w:jc w:val="both"/>
              <w:rPr>
                <w:rFonts w:ascii="Calibri Light" w:hAnsi="Calibri Light" w:cs="Arial"/>
              </w:rPr>
            </w:pPr>
            <w:r w:rsidRPr="00D86FE2">
              <w:rPr>
                <w:rFonts w:ascii="Calibri Light" w:hAnsi="Calibri Light" w:cs="Arial"/>
              </w:rPr>
              <w:t>YES / NO</w:t>
            </w:r>
          </w:p>
        </w:tc>
      </w:tr>
      <w:tr w:rsidR="00FE5F4F" w:rsidRPr="00D86FE2" w:rsidTr="00C54FED">
        <w:trPr>
          <w:gridBefore w:val="2"/>
          <w:wBefore w:w="279" w:type="pct"/>
        </w:trPr>
        <w:tc>
          <w:tcPr>
            <w:tcW w:w="117" w:type="pct"/>
            <w:gridSpan w:val="2"/>
            <w:vMerge w:val="restart"/>
          </w:tcPr>
          <w:p w:rsidR="00FE5F4F" w:rsidRPr="00D86FE2" w:rsidRDefault="00FE5F4F" w:rsidP="00D86FE2">
            <w:pPr>
              <w:jc w:val="both"/>
              <w:rPr>
                <w:rFonts w:ascii="Calibri Light" w:hAnsi="Calibri Light"/>
              </w:rPr>
            </w:pPr>
          </w:p>
        </w:tc>
        <w:tc>
          <w:tcPr>
            <w:tcW w:w="4604" w:type="pct"/>
            <w:gridSpan w:val="15"/>
            <w:shd w:val="clear" w:color="auto" w:fill="F2F2F2" w:themeFill="background1" w:themeFillShade="F2"/>
          </w:tcPr>
          <w:p w:rsidR="00FE5F4F" w:rsidRPr="00D86FE2" w:rsidRDefault="00FE5F4F" w:rsidP="00D86FE2">
            <w:pPr>
              <w:spacing w:line="360" w:lineRule="auto"/>
              <w:jc w:val="both"/>
              <w:rPr>
                <w:rFonts w:ascii="Calibri Light" w:hAnsi="Calibri Light" w:cs="Arial"/>
              </w:rPr>
            </w:pPr>
            <w:r w:rsidRPr="00D86FE2">
              <w:rPr>
                <w:rFonts w:ascii="Calibri Light" w:hAnsi="Calibri Light" w:cs="Arial"/>
              </w:rPr>
              <w:t>If Yes, indicate:</w:t>
            </w:r>
          </w:p>
        </w:tc>
      </w:tr>
      <w:tr w:rsidR="00FE5F4F" w:rsidRPr="00D86FE2" w:rsidTr="00C54FED">
        <w:trPr>
          <w:gridBefore w:val="2"/>
          <w:wBefore w:w="279" w:type="pct"/>
        </w:trPr>
        <w:tc>
          <w:tcPr>
            <w:tcW w:w="117" w:type="pct"/>
            <w:gridSpan w:val="2"/>
            <w:vMerge/>
          </w:tcPr>
          <w:p w:rsidR="00FE5F4F" w:rsidRPr="00D86FE2" w:rsidRDefault="00FE5F4F" w:rsidP="00D86FE2">
            <w:pPr>
              <w:jc w:val="both"/>
              <w:rPr>
                <w:rFonts w:ascii="Calibri Light" w:hAnsi="Calibri Light"/>
              </w:rPr>
            </w:pPr>
          </w:p>
        </w:tc>
        <w:tc>
          <w:tcPr>
            <w:tcW w:w="2589" w:type="pct"/>
            <w:gridSpan w:val="9"/>
            <w:shd w:val="clear" w:color="auto" w:fill="F2F2F2" w:themeFill="background1" w:themeFillShade="F2"/>
          </w:tcPr>
          <w:p w:rsidR="00FE5F4F" w:rsidRPr="00D86FE2" w:rsidRDefault="00FE5F4F" w:rsidP="00D86FE2">
            <w:pPr>
              <w:spacing w:line="360" w:lineRule="auto"/>
              <w:ind w:left="962"/>
              <w:jc w:val="both"/>
              <w:rPr>
                <w:rFonts w:ascii="Calibri Light" w:hAnsi="Calibri Light" w:cs="Arial"/>
              </w:rPr>
            </w:pPr>
            <w:r w:rsidRPr="00D86FE2">
              <w:rPr>
                <w:rFonts w:ascii="Calibri Light" w:hAnsi="Calibri Light" w:cs="Arial"/>
              </w:rPr>
              <w:t>What percentage of the contract will be subcontracted?</w:t>
            </w:r>
          </w:p>
        </w:tc>
        <w:tc>
          <w:tcPr>
            <w:tcW w:w="2016" w:type="pct"/>
            <w:gridSpan w:val="6"/>
          </w:tcPr>
          <w:p w:rsidR="00FE5F4F" w:rsidRPr="00D86FE2" w:rsidRDefault="00FE5F4F" w:rsidP="00D86FE2">
            <w:pPr>
              <w:spacing w:line="360" w:lineRule="auto"/>
              <w:jc w:val="both"/>
              <w:rPr>
                <w:rFonts w:ascii="Calibri Light" w:hAnsi="Calibri Light" w:cs="Arial"/>
              </w:rPr>
            </w:pPr>
          </w:p>
        </w:tc>
      </w:tr>
      <w:tr w:rsidR="00FE5F4F" w:rsidRPr="00D86FE2" w:rsidTr="00C54FED">
        <w:trPr>
          <w:gridBefore w:val="2"/>
          <w:wBefore w:w="279" w:type="pct"/>
        </w:trPr>
        <w:tc>
          <w:tcPr>
            <w:tcW w:w="117" w:type="pct"/>
            <w:gridSpan w:val="2"/>
            <w:vMerge/>
          </w:tcPr>
          <w:p w:rsidR="00FE5F4F" w:rsidRPr="00D86FE2" w:rsidRDefault="00FE5F4F" w:rsidP="00D86FE2">
            <w:pPr>
              <w:jc w:val="both"/>
              <w:rPr>
                <w:rFonts w:ascii="Calibri Light" w:hAnsi="Calibri Light"/>
              </w:rPr>
            </w:pPr>
          </w:p>
        </w:tc>
        <w:tc>
          <w:tcPr>
            <w:tcW w:w="2589" w:type="pct"/>
            <w:gridSpan w:val="9"/>
            <w:shd w:val="clear" w:color="auto" w:fill="F2F2F2" w:themeFill="background1" w:themeFillShade="F2"/>
          </w:tcPr>
          <w:p w:rsidR="00FE5F4F" w:rsidRPr="00D86FE2" w:rsidRDefault="00FE5F4F" w:rsidP="00D86FE2">
            <w:pPr>
              <w:spacing w:line="360" w:lineRule="auto"/>
              <w:ind w:left="962"/>
              <w:jc w:val="both"/>
              <w:rPr>
                <w:rFonts w:ascii="Calibri Light" w:hAnsi="Calibri Light" w:cs="Arial"/>
              </w:rPr>
            </w:pPr>
            <w:r w:rsidRPr="00D86FE2">
              <w:rPr>
                <w:rFonts w:ascii="Calibri Light" w:hAnsi="Calibri Light" w:cs="Arial"/>
              </w:rPr>
              <w:t>Names of the sub-contractor</w:t>
            </w:r>
          </w:p>
        </w:tc>
        <w:tc>
          <w:tcPr>
            <w:tcW w:w="2016" w:type="pct"/>
            <w:gridSpan w:val="6"/>
          </w:tcPr>
          <w:p w:rsidR="00FE5F4F" w:rsidRPr="00D86FE2" w:rsidRDefault="00FE5F4F" w:rsidP="00D86FE2">
            <w:pPr>
              <w:spacing w:line="360" w:lineRule="auto"/>
              <w:jc w:val="both"/>
              <w:rPr>
                <w:rFonts w:ascii="Calibri Light" w:hAnsi="Calibri Light" w:cs="Arial"/>
              </w:rPr>
            </w:pPr>
          </w:p>
        </w:tc>
      </w:tr>
      <w:tr w:rsidR="00FE5F4F" w:rsidRPr="00D86FE2" w:rsidTr="00C54FED">
        <w:trPr>
          <w:gridBefore w:val="2"/>
          <w:wBefore w:w="279" w:type="pct"/>
        </w:trPr>
        <w:tc>
          <w:tcPr>
            <w:tcW w:w="117" w:type="pct"/>
            <w:gridSpan w:val="2"/>
            <w:vMerge/>
          </w:tcPr>
          <w:p w:rsidR="00FE5F4F" w:rsidRPr="00D86FE2" w:rsidRDefault="00FE5F4F" w:rsidP="00D86FE2">
            <w:pPr>
              <w:jc w:val="both"/>
              <w:rPr>
                <w:rFonts w:ascii="Calibri Light" w:hAnsi="Calibri Light"/>
              </w:rPr>
            </w:pPr>
          </w:p>
        </w:tc>
        <w:tc>
          <w:tcPr>
            <w:tcW w:w="2589" w:type="pct"/>
            <w:gridSpan w:val="9"/>
            <w:shd w:val="clear" w:color="auto" w:fill="F2F2F2" w:themeFill="background1" w:themeFillShade="F2"/>
          </w:tcPr>
          <w:p w:rsidR="00FE5F4F" w:rsidRPr="00D86FE2" w:rsidRDefault="00FE5F4F" w:rsidP="00D86FE2">
            <w:pPr>
              <w:spacing w:line="360" w:lineRule="auto"/>
              <w:ind w:left="962"/>
              <w:jc w:val="both"/>
              <w:rPr>
                <w:rFonts w:ascii="Calibri Light" w:hAnsi="Calibri Light" w:cs="Arial"/>
              </w:rPr>
            </w:pPr>
            <w:r w:rsidRPr="00D86FE2">
              <w:rPr>
                <w:rFonts w:ascii="Calibri Light" w:hAnsi="Calibri Light" w:cs="Arial"/>
              </w:rPr>
              <w:t>The B-BBEE status level of the sub-contractor</w:t>
            </w:r>
          </w:p>
        </w:tc>
        <w:tc>
          <w:tcPr>
            <w:tcW w:w="2016" w:type="pct"/>
            <w:gridSpan w:val="6"/>
          </w:tcPr>
          <w:p w:rsidR="00FE5F4F" w:rsidRPr="00D86FE2" w:rsidRDefault="00FE5F4F" w:rsidP="00D86FE2">
            <w:pPr>
              <w:spacing w:line="360" w:lineRule="auto"/>
              <w:jc w:val="both"/>
              <w:rPr>
                <w:rFonts w:ascii="Calibri Light" w:hAnsi="Calibri Light" w:cs="Arial"/>
              </w:rPr>
            </w:pPr>
          </w:p>
        </w:tc>
      </w:tr>
      <w:tr w:rsidR="00FE5F4F" w:rsidRPr="00D86FE2" w:rsidTr="00C54FED">
        <w:trPr>
          <w:gridBefore w:val="2"/>
          <w:wBefore w:w="279" w:type="pct"/>
        </w:trPr>
        <w:tc>
          <w:tcPr>
            <w:tcW w:w="117" w:type="pct"/>
            <w:gridSpan w:val="2"/>
            <w:vMerge/>
          </w:tcPr>
          <w:p w:rsidR="00FE5F4F" w:rsidRPr="00D86FE2" w:rsidRDefault="00FE5F4F" w:rsidP="00D86FE2">
            <w:pPr>
              <w:jc w:val="both"/>
              <w:rPr>
                <w:rFonts w:ascii="Calibri Light" w:hAnsi="Calibri Light"/>
              </w:rPr>
            </w:pPr>
          </w:p>
        </w:tc>
        <w:tc>
          <w:tcPr>
            <w:tcW w:w="2589" w:type="pct"/>
            <w:gridSpan w:val="9"/>
            <w:shd w:val="clear" w:color="auto" w:fill="F2F2F2" w:themeFill="background1" w:themeFillShade="F2"/>
          </w:tcPr>
          <w:p w:rsidR="00FE5F4F" w:rsidRPr="00D86FE2" w:rsidRDefault="00FE5F4F" w:rsidP="00D86FE2">
            <w:pPr>
              <w:spacing w:line="360" w:lineRule="auto"/>
              <w:ind w:left="962"/>
              <w:jc w:val="both"/>
              <w:rPr>
                <w:rFonts w:ascii="Calibri Light" w:hAnsi="Calibri Light" w:cs="Arial"/>
              </w:rPr>
            </w:pPr>
            <w:r w:rsidRPr="00D86FE2">
              <w:rPr>
                <w:rFonts w:ascii="Calibri Light" w:hAnsi="Calibri Light" w:cs="Arial"/>
              </w:rPr>
              <w:t>Whether the sub-contractor is an EME?</w:t>
            </w:r>
          </w:p>
        </w:tc>
        <w:tc>
          <w:tcPr>
            <w:tcW w:w="2016" w:type="pct"/>
            <w:gridSpan w:val="6"/>
          </w:tcPr>
          <w:p w:rsidR="00FE5F4F" w:rsidRPr="00D86FE2" w:rsidRDefault="00FE5F4F" w:rsidP="00D86FE2">
            <w:pPr>
              <w:spacing w:line="360" w:lineRule="auto"/>
              <w:jc w:val="both"/>
              <w:rPr>
                <w:rFonts w:ascii="Calibri Light" w:hAnsi="Calibri Light" w:cs="Arial"/>
              </w:rPr>
            </w:pPr>
            <w:r w:rsidRPr="00D86FE2">
              <w:rPr>
                <w:rFonts w:ascii="Calibri Light" w:hAnsi="Calibri Light" w:cs="Arial"/>
              </w:rPr>
              <w:t>YES / NO</w:t>
            </w:r>
          </w:p>
        </w:tc>
      </w:tr>
      <w:tr w:rsidR="00FE5F4F" w:rsidRPr="00D86FE2" w:rsidTr="00C54FED">
        <w:trPr>
          <w:gridBefore w:val="2"/>
          <w:wBefore w:w="279" w:type="pct"/>
        </w:trPr>
        <w:tc>
          <w:tcPr>
            <w:tcW w:w="117" w:type="pct"/>
            <w:gridSpan w:val="2"/>
          </w:tcPr>
          <w:p w:rsidR="00FE5F4F" w:rsidRPr="00D86FE2" w:rsidRDefault="00FE5F4F" w:rsidP="00D86FE2">
            <w:pPr>
              <w:jc w:val="both"/>
              <w:rPr>
                <w:rFonts w:ascii="Calibri Light" w:hAnsi="Calibri Light"/>
              </w:rPr>
            </w:pPr>
          </w:p>
        </w:tc>
        <w:tc>
          <w:tcPr>
            <w:tcW w:w="4604" w:type="pct"/>
            <w:gridSpan w:val="15"/>
          </w:tcPr>
          <w:p w:rsidR="00FE5F4F" w:rsidRPr="00D86FE2" w:rsidRDefault="00FE5F4F" w:rsidP="00D86FE2">
            <w:pPr>
              <w:jc w:val="both"/>
              <w:rPr>
                <w:rFonts w:ascii="Calibri Light" w:hAnsi="Calibri Light"/>
              </w:rPr>
            </w:pPr>
            <w:r w:rsidRPr="00D86FE2">
              <w:rPr>
                <w:rFonts w:ascii="Calibri Light" w:hAnsi="Calibri Light"/>
              </w:rPr>
              <w:t>I/we, the undersigned, who is/are duly authorized to do on behalf of the company/firm, certify that the points claimed, based on the B-BBEE status level of contribution of the foregoing certificate, qualifies the company/ firm for the preference(s) shown and I/we acknowledge that:</w:t>
            </w:r>
          </w:p>
          <w:p w:rsidR="00FE5F4F" w:rsidRPr="00D86FE2" w:rsidRDefault="00FE5F4F" w:rsidP="00D86FE2">
            <w:pPr>
              <w:ind w:left="537"/>
              <w:jc w:val="both"/>
              <w:rPr>
                <w:rFonts w:ascii="Calibri Light" w:hAnsi="Calibri Light"/>
              </w:rPr>
            </w:pPr>
            <w:r w:rsidRPr="00D86FE2">
              <w:rPr>
                <w:rFonts w:ascii="Calibri Light" w:hAnsi="Calibri Light"/>
              </w:rPr>
              <w:lastRenderedPageBreak/>
              <w:t>The information furnished is true and correct;</w:t>
            </w:r>
          </w:p>
          <w:p w:rsidR="00FE5F4F" w:rsidRPr="00D86FE2" w:rsidRDefault="00FE5F4F" w:rsidP="00D86FE2">
            <w:pPr>
              <w:ind w:left="537"/>
              <w:jc w:val="both"/>
              <w:rPr>
                <w:rFonts w:ascii="Calibri Light" w:hAnsi="Calibri Light"/>
              </w:rPr>
            </w:pPr>
            <w:r w:rsidRPr="00D86FE2">
              <w:rPr>
                <w:rFonts w:ascii="Calibri Light" w:hAnsi="Calibri Light"/>
              </w:rPr>
              <w:t>The preference points claimed are in accordance with the Preferential Procurement Policy Framework Act and its Regulations;</w:t>
            </w:r>
          </w:p>
          <w:p w:rsidR="00FE5F4F" w:rsidRPr="00D86FE2" w:rsidRDefault="00FE5F4F" w:rsidP="00D86FE2">
            <w:pPr>
              <w:ind w:left="537"/>
              <w:jc w:val="both"/>
              <w:rPr>
                <w:rFonts w:ascii="Calibri Light" w:hAnsi="Calibri Light"/>
              </w:rPr>
            </w:pPr>
            <w:r w:rsidRPr="00D86FE2">
              <w:rPr>
                <w:rFonts w:ascii="Calibri Light" w:hAnsi="Calibri Light"/>
              </w:rPr>
              <w:t xml:space="preserve">In the event of a contract being awarded as a result of points claimed as shown above, the contractor may be required to furnish documentary proof to the satisfaction of the purchaser that the claims are correct; </w:t>
            </w:r>
          </w:p>
          <w:p w:rsidR="00FE5F4F" w:rsidRPr="00D86FE2" w:rsidRDefault="00FE5F4F" w:rsidP="00D86FE2">
            <w:pPr>
              <w:ind w:left="537"/>
              <w:jc w:val="both"/>
              <w:rPr>
                <w:rFonts w:ascii="Calibri Light" w:hAnsi="Calibri Light"/>
              </w:rPr>
            </w:pPr>
            <w:r w:rsidRPr="00D86FE2">
              <w:rPr>
                <w:rFonts w:ascii="Calibri Light" w:hAnsi="Calibri Light"/>
              </w:rPr>
              <w:t>If the B-BBEE status level of contribution has been claimed or obtained on a fraudulent basis or any of the conditions of contract have not been fulfilled, the purchaser may, in addition to any other remedy it may have –</w:t>
            </w:r>
          </w:p>
          <w:p w:rsidR="00FE5F4F" w:rsidRPr="00D86FE2" w:rsidRDefault="00FE5F4F" w:rsidP="00D86FE2">
            <w:pPr>
              <w:ind w:left="1387"/>
              <w:jc w:val="both"/>
              <w:rPr>
                <w:rFonts w:ascii="Calibri Light" w:hAnsi="Calibri Light"/>
              </w:rPr>
            </w:pPr>
            <w:r w:rsidRPr="00D86FE2">
              <w:rPr>
                <w:rFonts w:ascii="Calibri Light" w:hAnsi="Calibri Light"/>
              </w:rPr>
              <w:t>Disqualify the Bidder from the bidding process;</w:t>
            </w:r>
          </w:p>
          <w:p w:rsidR="00FE5F4F" w:rsidRPr="00D86FE2" w:rsidRDefault="00FE5F4F" w:rsidP="00D86FE2">
            <w:pPr>
              <w:ind w:left="1387"/>
              <w:jc w:val="both"/>
              <w:rPr>
                <w:rFonts w:ascii="Calibri Light" w:hAnsi="Calibri Light"/>
              </w:rPr>
            </w:pPr>
            <w:r w:rsidRPr="00D86FE2">
              <w:rPr>
                <w:rFonts w:ascii="Calibri Light" w:hAnsi="Calibri Light"/>
              </w:rPr>
              <w:t>Recover costs, losses or damages it has incurred or suffered as a result of that Bidder’s conduct;</w:t>
            </w:r>
          </w:p>
          <w:p w:rsidR="00FE5F4F" w:rsidRPr="00D86FE2" w:rsidRDefault="00FE5F4F" w:rsidP="00D86FE2">
            <w:pPr>
              <w:ind w:left="1387"/>
              <w:jc w:val="both"/>
              <w:rPr>
                <w:rFonts w:ascii="Calibri Light" w:hAnsi="Calibri Light"/>
              </w:rPr>
            </w:pPr>
            <w:r w:rsidRPr="00D86FE2">
              <w:rPr>
                <w:rFonts w:ascii="Calibri Light" w:hAnsi="Calibri Light"/>
              </w:rPr>
              <w:t>Cancel the contract and claim any damages which it has suffered as a result of having to make less favourable arrangements due to such cancellation;</w:t>
            </w:r>
          </w:p>
          <w:p w:rsidR="00FE5F4F" w:rsidRPr="00D86FE2" w:rsidRDefault="00FE5F4F" w:rsidP="00D86FE2">
            <w:pPr>
              <w:ind w:left="1387"/>
              <w:jc w:val="both"/>
              <w:rPr>
                <w:rFonts w:ascii="Calibri Light" w:hAnsi="Calibri Light"/>
              </w:rPr>
            </w:pPr>
            <w:r w:rsidRPr="00D86FE2">
              <w:rPr>
                <w:rFonts w:ascii="Calibri Light" w:hAnsi="Calibri Light"/>
              </w:rPr>
              <w:t xml:space="preserve">Restrict the Bidder or contractor, its shareholders and directors, or only the shareholders and directors who acted on a fraudulent basis, from obtaining business from any organ of state for a period not exceeding ten (10) years, after the audi alteram partem (hear the other side) rule has been applied; and forward the matter for criminal prosecution; and </w:t>
            </w:r>
          </w:p>
          <w:p w:rsidR="00FE5F4F" w:rsidRPr="00D86FE2" w:rsidRDefault="00FE5F4F" w:rsidP="00D86FE2">
            <w:pPr>
              <w:ind w:left="1387"/>
              <w:jc w:val="both"/>
              <w:rPr>
                <w:rFonts w:ascii="Calibri Light" w:hAnsi="Calibri Light"/>
              </w:rPr>
            </w:pPr>
            <w:r w:rsidRPr="00D86FE2">
              <w:rPr>
                <w:rFonts w:ascii="Calibri Light" w:hAnsi="Calibri Light"/>
              </w:rPr>
              <w:t>Forward the matter for criminal prosecution.</w:t>
            </w:r>
          </w:p>
        </w:tc>
      </w:tr>
      <w:tr w:rsidR="00FE5F4F" w:rsidRPr="00D86FE2" w:rsidTr="00C54FED">
        <w:trPr>
          <w:gridBefore w:val="2"/>
          <w:wBefore w:w="279" w:type="pct"/>
        </w:trPr>
        <w:tc>
          <w:tcPr>
            <w:tcW w:w="4721" w:type="pct"/>
            <w:gridSpan w:val="17"/>
          </w:tcPr>
          <w:p w:rsidR="00FE5F4F" w:rsidRPr="00D86FE2" w:rsidRDefault="00FE5F4F" w:rsidP="00D86FE2">
            <w:pPr>
              <w:pStyle w:val="Heading1"/>
              <w:jc w:val="both"/>
              <w:outlineLvl w:val="0"/>
              <w:rPr>
                <w:rFonts w:ascii="Calibri Light" w:hAnsi="Calibri Light"/>
              </w:rPr>
            </w:pPr>
            <w:bookmarkStart w:id="74" w:name="_Toc472079165"/>
            <w:bookmarkStart w:id="75" w:name="_Toc484085638"/>
            <w:r w:rsidRPr="00D86FE2">
              <w:rPr>
                <w:rFonts w:ascii="Calibri Light" w:hAnsi="Calibri Light"/>
                <w:caps w:val="0"/>
              </w:rPr>
              <w:lastRenderedPageBreak/>
              <w:t>DUE DILIGENCE REQUIREMENTS</w:t>
            </w:r>
            <w:bookmarkEnd w:id="74"/>
            <w:bookmarkEnd w:id="75"/>
          </w:p>
        </w:tc>
      </w:tr>
      <w:tr w:rsidR="00FE5F4F" w:rsidRPr="00D86FE2" w:rsidTr="00C54FED">
        <w:trPr>
          <w:gridBefore w:val="2"/>
          <w:wBefore w:w="279" w:type="pct"/>
        </w:trPr>
        <w:tc>
          <w:tcPr>
            <w:tcW w:w="117" w:type="pct"/>
            <w:gridSpan w:val="2"/>
            <w:vMerge w:val="restart"/>
          </w:tcPr>
          <w:p w:rsidR="00FE5F4F" w:rsidRPr="00D86FE2" w:rsidRDefault="00FE5F4F" w:rsidP="00D86FE2">
            <w:pPr>
              <w:jc w:val="both"/>
              <w:rPr>
                <w:rFonts w:ascii="Calibri Light" w:hAnsi="Calibri Light"/>
              </w:rPr>
            </w:pPr>
          </w:p>
        </w:tc>
        <w:tc>
          <w:tcPr>
            <w:tcW w:w="4604" w:type="pct"/>
            <w:gridSpan w:val="15"/>
            <w:shd w:val="clear" w:color="auto" w:fill="F2F2F2" w:themeFill="background1" w:themeFillShade="F2"/>
          </w:tcPr>
          <w:p w:rsidR="00FE5F4F" w:rsidRPr="00D86FE2" w:rsidRDefault="00FE5F4F" w:rsidP="008337B3">
            <w:pPr>
              <w:jc w:val="both"/>
              <w:rPr>
                <w:rStyle w:val="Strong"/>
                <w:rFonts w:ascii="Calibri Light" w:hAnsi="Calibri Light" w:cstheme="minorHAnsi"/>
              </w:rPr>
            </w:pPr>
            <w:r w:rsidRPr="00D86FE2">
              <w:rPr>
                <w:rStyle w:val="Strong"/>
                <w:rFonts w:ascii="Calibri Light" w:hAnsi="Calibri Light" w:cstheme="minorHAnsi"/>
              </w:rPr>
              <w:t>Contactable References</w:t>
            </w:r>
            <w:r>
              <w:rPr>
                <w:rStyle w:val="Strong"/>
                <w:rFonts w:ascii="Calibri Light" w:hAnsi="Calibri Light" w:cstheme="minorHAnsi"/>
              </w:rPr>
              <w:t xml:space="preserve"> (Bidders)</w:t>
            </w:r>
          </w:p>
        </w:tc>
      </w:tr>
      <w:tr w:rsidR="00FE5F4F" w:rsidRPr="00D86FE2" w:rsidTr="00C54FED">
        <w:trPr>
          <w:gridBefore w:val="2"/>
          <w:wBefore w:w="279" w:type="pct"/>
          <w:trHeight w:val="1596"/>
        </w:trPr>
        <w:tc>
          <w:tcPr>
            <w:tcW w:w="117" w:type="pct"/>
            <w:gridSpan w:val="2"/>
            <w:vMerge/>
          </w:tcPr>
          <w:p w:rsidR="00FE5F4F" w:rsidRPr="00D86FE2" w:rsidRDefault="00FE5F4F" w:rsidP="00D86FE2">
            <w:pPr>
              <w:jc w:val="both"/>
              <w:rPr>
                <w:rFonts w:ascii="Calibri Light" w:hAnsi="Calibri Light"/>
              </w:rPr>
            </w:pPr>
          </w:p>
        </w:tc>
        <w:tc>
          <w:tcPr>
            <w:tcW w:w="4604" w:type="pct"/>
            <w:gridSpan w:val="15"/>
          </w:tcPr>
          <w:p w:rsidR="00FE5F4F" w:rsidRPr="00D86FE2" w:rsidRDefault="00FE5F4F" w:rsidP="008337B3">
            <w:pPr>
              <w:jc w:val="both"/>
              <w:rPr>
                <w:rStyle w:val="Strong"/>
                <w:rFonts w:ascii="Calibri Light" w:hAnsi="Calibri Light"/>
              </w:rPr>
            </w:pPr>
            <w:r w:rsidRPr="00D86FE2">
              <w:rPr>
                <w:rFonts w:ascii="Calibri Light" w:hAnsi="Calibri Light"/>
              </w:rPr>
              <w:t>The bidder</w:t>
            </w:r>
            <w:r>
              <w:rPr>
                <w:rFonts w:ascii="Calibri Light" w:hAnsi="Calibri Light"/>
              </w:rPr>
              <w:t>s</w:t>
            </w:r>
            <w:r w:rsidRPr="00D86FE2">
              <w:rPr>
                <w:rFonts w:ascii="Calibri Light" w:hAnsi="Calibri Light"/>
              </w:rPr>
              <w:t xml:space="preserve"> </w:t>
            </w:r>
            <w:r>
              <w:rPr>
                <w:rFonts w:ascii="Calibri Light" w:hAnsi="Calibri Light"/>
              </w:rPr>
              <w:t>are</w:t>
            </w:r>
            <w:r w:rsidRPr="00D86FE2">
              <w:rPr>
                <w:rFonts w:ascii="Calibri Light" w:hAnsi="Calibri Light"/>
              </w:rPr>
              <w:t xml:space="preserve"> required to supply at least three (3) </w:t>
            </w:r>
            <w:r>
              <w:rPr>
                <w:rFonts w:ascii="Calibri Light" w:hAnsi="Calibri Light"/>
              </w:rPr>
              <w:t xml:space="preserve">contactable </w:t>
            </w:r>
            <w:r w:rsidRPr="00D86FE2">
              <w:rPr>
                <w:rFonts w:ascii="Calibri Light" w:hAnsi="Calibri Light"/>
              </w:rPr>
              <w:t>reference</w:t>
            </w:r>
            <w:r>
              <w:rPr>
                <w:rFonts w:ascii="Calibri Light" w:hAnsi="Calibri Light"/>
              </w:rPr>
              <w:t>s</w:t>
            </w:r>
            <w:r w:rsidRPr="00D86FE2">
              <w:rPr>
                <w:rFonts w:ascii="Calibri Light" w:hAnsi="Calibri Light"/>
              </w:rPr>
              <w:t xml:space="preserve"> </w:t>
            </w:r>
          </w:p>
        </w:tc>
      </w:tr>
      <w:tr w:rsidR="00FE5F4F" w:rsidRPr="00D86FE2" w:rsidTr="00C54FED">
        <w:trPr>
          <w:gridBefore w:val="2"/>
          <w:wBefore w:w="279" w:type="pct"/>
        </w:trPr>
        <w:tc>
          <w:tcPr>
            <w:tcW w:w="117" w:type="pct"/>
            <w:gridSpan w:val="2"/>
            <w:vMerge w:val="restart"/>
          </w:tcPr>
          <w:p w:rsidR="00FE5F4F" w:rsidRPr="00D86FE2" w:rsidRDefault="00FE5F4F" w:rsidP="00D86FE2">
            <w:pPr>
              <w:jc w:val="both"/>
              <w:rPr>
                <w:rFonts w:ascii="Calibri Light" w:hAnsi="Calibri Light"/>
              </w:rPr>
            </w:pPr>
          </w:p>
        </w:tc>
        <w:tc>
          <w:tcPr>
            <w:tcW w:w="4604" w:type="pct"/>
            <w:gridSpan w:val="15"/>
            <w:shd w:val="clear" w:color="auto" w:fill="F2F2F2" w:themeFill="background1" w:themeFillShade="F2"/>
          </w:tcPr>
          <w:p w:rsidR="00FE5F4F" w:rsidRPr="00D86FE2" w:rsidRDefault="00FE5F4F" w:rsidP="00D86FE2">
            <w:pPr>
              <w:jc w:val="both"/>
              <w:rPr>
                <w:rFonts w:ascii="Calibri Light" w:hAnsi="Calibri Light"/>
              </w:rPr>
            </w:pPr>
            <w:r w:rsidRPr="00D86FE2">
              <w:rPr>
                <w:rStyle w:val="Strong"/>
                <w:rFonts w:ascii="Calibri Light" w:hAnsi="Calibri Light" w:cstheme="minorHAnsi"/>
              </w:rPr>
              <w:t>Written References from South African Revenue Services for either companies not registered in South Africa or do not have a local registered subsidiary</w:t>
            </w:r>
          </w:p>
        </w:tc>
      </w:tr>
      <w:tr w:rsidR="00FE5F4F" w:rsidRPr="00D86FE2" w:rsidTr="00C54FED">
        <w:trPr>
          <w:gridBefore w:val="2"/>
          <w:wBefore w:w="279" w:type="pct"/>
        </w:trPr>
        <w:tc>
          <w:tcPr>
            <w:tcW w:w="117" w:type="pct"/>
            <w:gridSpan w:val="2"/>
            <w:vMerge/>
          </w:tcPr>
          <w:p w:rsidR="00FE5F4F" w:rsidRPr="00D86FE2" w:rsidRDefault="00FE5F4F" w:rsidP="00D86FE2">
            <w:pPr>
              <w:jc w:val="both"/>
              <w:rPr>
                <w:rFonts w:ascii="Calibri Light" w:hAnsi="Calibri Light"/>
              </w:rPr>
            </w:pPr>
          </w:p>
        </w:tc>
        <w:tc>
          <w:tcPr>
            <w:tcW w:w="4604" w:type="pct"/>
            <w:gridSpan w:val="15"/>
          </w:tcPr>
          <w:p w:rsidR="00FE5F4F" w:rsidRPr="00D86FE2" w:rsidRDefault="00FE5F4F" w:rsidP="00D86FE2">
            <w:pPr>
              <w:jc w:val="both"/>
              <w:rPr>
                <w:rFonts w:ascii="Calibri Light" w:hAnsi="Calibri Light"/>
              </w:rPr>
            </w:pPr>
            <w:r w:rsidRPr="00D86FE2">
              <w:rPr>
                <w:rFonts w:ascii="Calibri Light" w:hAnsi="Calibri Light"/>
              </w:rPr>
              <w:t>Bidder is required to provide evidence of good standing with their tax office (overseas and local).</w:t>
            </w:r>
          </w:p>
          <w:p w:rsidR="00FE5F4F" w:rsidRPr="00D86FE2" w:rsidRDefault="00FE5F4F" w:rsidP="00D86FE2">
            <w:pPr>
              <w:jc w:val="both"/>
              <w:rPr>
                <w:rFonts w:ascii="Calibri Light" w:hAnsi="Calibri Light"/>
              </w:rPr>
            </w:pPr>
            <w:r w:rsidRPr="00D86FE2">
              <w:rPr>
                <w:rFonts w:ascii="Calibri Light" w:hAnsi="Calibri Light"/>
              </w:rPr>
              <w:t>Where the bidder is a South African citizen and meets the threshold for tax registration, the Central Supplier Database registration provided the verification of the bidder’s tax status. Foreign bidders, where they have a South African legal registered entity, must comply with this requirement.</w:t>
            </w:r>
          </w:p>
          <w:p w:rsidR="00FE5F4F" w:rsidRPr="00D86FE2" w:rsidRDefault="00FE5F4F" w:rsidP="00D86FE2">
            <w:pPr>
              <w:jc w:val="both"/>
              <w:rPr>
                <w:rFonts w:ascii="Calibri Light" w:hAnsi="Calibri Light" w:cs="Arial"/>
              </w:rPr>
            </w:pPr>
            <w:r w:rsidRPr="00D86FE2">
              <w:rPr>
                <w:rFonts w:ascii="Calibri Light" w:hAnsi="Calibri Light"/>
              </w:rPr>
              <w:t xml:space="preserve">Where the foreign bidders do not have a South African legal entity, they are exempt from this </w:t>
            </w:r>
            <w:r w:rsidRPr="00D86FE2">
              <w:rPr>
                <w:rFonts w:ascii="Calibri Light" w:hAnsi="Calibri Light"/>
              </w:rPr>
              <w:lastRenderedPageBreak/>
              <w:t>requirement. For due diligence, where their country of residence has the same requirement of tax status, a copy of that certificate should be provided.</w:t>
            </w:r>
          </w:p>
        </w:tc>
      </w:tr>
      <w:tr w:rsidR="00FE5F4F" w:rsidRPr="00D86FE2" w:rsidTr="00C54FED">
        <w:trPr>
          <w:gridBefore w:val="2"/>
          <w:wBefore w:w="279" w:type="pct"/>
        </w:trPr>
        <w:tc>
          <w:tcPr>
            <w:tcW w:w="117" w:type="pct"/>
            <w:gridSpan w:val="2"/>
            <w:vMerge w:val="restart"/>
          </w:tcPr>
          <w:p w:rsidR="00FE5F4F" w:rsidRPr="00D86FE2" w:rsidRDefault="00FE5F4F" w:rsidP="00D86FE2">
            <w:pPr>
              <w:jc w:val="both"/>
              <w:rPr>
                <w:rFonts w:ascii="Calibri Light" w:hAnsi="Calibri Light"/>
              </w:rPr>
            </w:pPr>
          </w:p>
        </w:tc>
        <w:tc>
          <w:tcPr>
            <w:tcW w:w="4604" w:type="pct"/>
            <w:gridSpan w:val="15"/>
            <w:shd w:val="clear" w:color="auto" w:fill="F2F2F2" w:themeFill="background1" w:themeFillShade="F2"/>
          </w:tcPr>
          <w:p w:rsidR="00FE5F4F" w:rsidRPr="00D86FE2" w:rsidRDefault="00FE5F4F" w:rsidP="00D86FE2">
            <w:pPr>
              <w:jc w:val="both"/>
              <w:rPr>
                <w:rStyle w:val="Strong"/>
                <w:rFonts w:ascii="Calibri Light" w:hAnsi="Calibri Light"/>
              </w:rPr>
            </w:pPr>
            <w:r w:rsidRPr="00D86FE2">
              <w:rPr>
                <w:rStyle w:val="Strong"/>
                <w:rFonts w:ascii="Calibri Light" w:hAnsi="Calibri Light" w:cstheme="minorHAnsi"/>
              </w:rPr>
              <w:t>SBD 9: CERTIFICATE OF INDEPENDENT BID DETERMINATION</w:t>
            </w:r>
          </w:p>
        </w:tc>
      </w:tr>
      <w:tr w:rsidR="00FE5F4F" w:rsidRPr="00D86FE2" w:rsidTr="00C54FED">
        <w:trPr>
          <w:gridBefore w:val="2"/>
          <w:wBefore w:w="279" w:type="pct"/>
        </w:trPr>
        <w:tc>
          <w:tcPr>
            <w:tcW w:w="117" w:type="pct"/>
            <w:gridSpan w:val="2"/>
            <w:vMerge/>
          </w:tcPr>
          <w:p w:rsidR="00FE5F4F" w:rsidRPr="00D86FE2" w:rsidRDefault="00FE5F4F" w:rsidP="00D86FE2">
            <w:pPr>
              <w:jc w:val="both"/>
              <w:rPr>
                <w:rFonts w:ascii="Calibri Light" w:hAnsi="Calibri Light"/>
              </w:rPr>
            </w:pPr>
          </w:p>
        </w:tc>
        <w:tc>
          <w:tcPr>
            <w:tcW w:w="4604" w:type="pct"/>
            <w:gridSpan w:val="15"/>
          </w:tcPr>
          <w:p w:rsidR="00FE5F4F" w:rsidRPr="00D86FE2" w:rsidRDefault="00FE5F4F" w:rsidP="003B3E85">
            <w:pPr>
              <w:jc w:val="both"/>
              <w:rPr>
                <w:rFonts w:ascii="Calibri Light" w:hAnsi="Calibri Light"/>
              </w:rPr>
            </w:pPr>
            <w:r w:rsidRPr="00D86FE2">
              <w:rPr>
                <w:rFonts w:ascii="Calibri Light" w:hAnsi="Calibri Light"/>
              </w:rPr>
              <w:t>I, the undersigned, in submitting this Bid in response to the invitation for the Bid made by the National Research Foundation, do hereby make the following statements that I certify to be true and complete in every respect:</w:t>
            </w:r>
          </w:p>
        </w:tc>
      </w:tr>
      <w:tr w:rsidR="00FE5F4F" w:rsidRPr="00D86FE2" w:rsidTr="00C54FED">
        <w:trPr>
          <w:gridBefore w:val="2"/>
          <w:wBefore w:w="279" w:type="pct"/>
        </w:trPr>
        <w:tc>
          <w:tcPr>
            <w:tcW w:w="117" w:type="pct"/>
            <w:gridSpan w:val="2"/>
            <w:vMerge/>
          </w:tcPr>
          <w:p w:rsidR="00FE5F4F" w:rsidRPr="00D86FE2" w:rsidRDefault="00FE5F4F" w:rsidP="00D86FE2">
            <w:pPr>
              <w:jc w:val="both"/>
              <w:rPr>
                <w:rFonts w:ascii="Calibri Light" w:hAnsi="Calibri Light"/>
              </w:rPr>
            </w:pPr>
          </w:p>
        </w:tc>
        <w:tc>
          <w:tcPr>
            <w:tcW w:w="4604" w:type="pct"/>
            <w:gridSpan w:val="15"/>
          </w:tcPr>
          <w:p w:rsidR="00FE5F4F" w:rsidRPr="00D86FE2" w:rsidRDefault="00FE5F4F" w:rsidP="00D86FE2">
            <w:pPr>
              <w:ind w:left="541"/>
              <w:jc w:val="both"/>
              <w:rPr>
                <w:rFonts w:ascii="Calibri Light" w:hAnsi="Calibri Light"/>
              </w:rPr>
            </w:pPr>
            <w:r w:rsidRPr="00D86FE2">
              <w:rPr>
                <w:rFonts w:ascii="Calibri Light" w:hAnsi="Calibri Light"/>
              </w:rPr>
              <w:t>I have read and I understand the contents of this Certificate;</w:t>
            </w:r>
          </w:p>
        </w:tc>
      </w:tr>
      <w:tr w:rsidR="00FE5F4F" w:rsidRPr="00D86FE2" w:rsidTr="00C54FED">
        <w:trPr>
          <w:gridBefore w:val="2"/>
          <w:wBefore w:w="279" w:type="pct"/>
        </w:trPr>
        <w:tc>
          <w:tcPr>
            <w:tcW w:w="117" w:type="pct"/>
            <w:gridSpan w:val="2"/>
            <w:vMerge/>
          </w:tcPr>
          <w:p w:rsidR="00FE5F4F" w:rsidRPr="00D86FE2" w:rsidRDefault="00FE5F4F" w:rsidP="00D86FE2">
            <w:pPr>
              <w:jc w:val="both"/>
              <w:rPr>
                <w:rFonts w:ascii="Calibri Light" w:hAnsi="Calibri Light"/>
              </w:rPr>
            </w:pPr>
          </w:p>
        </w:tc>
        <w:tc>
          <w:tcPr>
            <w:tcW w:w="4604" w:type="pct"/>
            <w:gridSpan w:val="15"/>
          </w:tcPr>
          <w:p w:rsidR="00FE5F4F" w:rsidRPr="00D86FE2" w:rsidRDefault="00FE5F4F" w:rsidP="00D86FE2">
            <w:pPr>
              <w:ind w:left="541"/>
              <w:jc w:val="both"/>
              <w:rPr>
                <w:rFonts w:ascii="Calibri Light" w:hAnsi="Calibri Light"/>
              </w:rPr>
            </w:pPr>
            <w:r w:rsidRPr="00D86FE2">
              <w:rPr>
                <w:rFonts w:ascii="Calibri Light" w:hAnsi="Calibri Light"/>
              </w:rPr>
              <w:t>I understand that the Bid will be disqualified if this Certificate is found not to be true and complete in every respect;</w:t>
            </w:r>
          </w:p>
        </w:tc>
      </w:tr>
      <w:tr w:rsidR="00FE5F4F" w:rsidRPr="00D86FE2" w:rsidTr="00C54FED">
        <w:trPr>
          <w:gridBefore w:val="2"/>
          <w:wBefore w:w="279" w:type="pct"/>
        </w:trPr>
        <w:tc>
          <w:tcPr>
            <w:tcW w:w="117" w:type="pct"/>
            <w:gridSpan w:val="2"/>
            <w:vMerge/>
          </w:tcPr>
          <w:p w:rsidR="00FE5F4F" w:rsidRPr="00D86FE2" w:rsidRDefault="00FE5F4F" w:rsidP="00D86FE2">
            <w:pPr>
              <w:jc w:val="both"/>
              <w:rPr>
                <w:rFonts w:ascii="Calibri Light" w:hAnsi="Calibri Light"/>
              </w:rPr>
            </w:pPr>
          </w:p>
        </w:tc>
        <w:tc>
          <w:tcPr>
            <w:tcW w:w="4604" w:type="pct"/>
            <w:gridSpan w:val="15"/>
          </w:tcPr>
          <w:p w:rsidR="00FE5F4F" w:rsidRPr="00D86FE2" w:rsidRDefault="00FE5F4F" w:rsidP="00D86FE2">
            <w:pPr>
              <w:ind w:left="541"/>
              <w:jc w:val="both"/>
              <w:rPr>
                <w:rFonts w:ascii="Calibri Light" w:hAnsi="Calibri Light"/>
              </w:rPr>
            </w:pPr>
            <w:r w:rsidRPr="00D86FE2">
              <w:rPr>
                <w:rFonts w:ascii="Calibri Light" w:hAnsi="Calibri Light"/>
              </w:rPr>
              <w:t>I am authorised by the Bidder to sign this Certificate, and to submit the Bid, on behalf of the Bidder;</w:t>
            </w:r>
          </w:p>
        </w:tc>
      </w:tr>
      <w:tr w:rsidR="005A59E3" w:rsidRPr="00D86FE2" w:rsidTr="00C54FED">
        <w:trPr>
          <w:gridBefore w:val="2"/>
          <w:wBefore w:w="279" w:type="pct"/>
        </w:trPr>
        <w:tc>
          <w:tcPr>
            <w:tcW w:w="117" w:type="pct"/>
            <w:gridSpan w:val="2"/>
            <w:vMerge/>
          </w:tcPr>
          <w:p w:rsidR="00FE5F4F" w:rsidRPr="00D86FE2" w:rsidRDefault="00FE5F4F" w:rsidP="00D86FE2">
            <w:pPr>
              <w:jc w:val="both"/>
              <w:rPr>
                <w:rFonts w:ascii="Calibri Light" w:hAnsi="Calibri Light"/>
              </w:rPr>
            </w:pPr>
          </w:p>
        </w:tc>
        <w:tc>
          <w:tcPr>
            <w:tcW w:w="3682" w:type="pct"/>
            <w:gridSpan w:val="13"/>
          </w:tcPr>
          <w:p w:rsidR="00FE5F4F" w:rsidRPr="00D86FE2" w:rsidRDefault="00FE5F4F" w:rsidP="00D86FE2">
            <w:pPr>
              <w:ind w:left="541"/>
              <w:jc w:val="both"/>
              <w:rPr>
                <w:rFonts w:ascii="Calibri Light" w:hAnsi="Calibri Light"/>
              </w:rPr>
            </w:pPr>
            <w:r w:rsidRPr="00D86FE2">
              <w:rPr>
                <w:rFonts w:ascii="Calibri Light" w:hAnsi="Calibri Light"/>
              </w:rPr>
              <w:t>Each person whose signature appears on the Bid has been authorised by the Bidder to determine the terms of, and to sign, the Bid on behalf of the Bidder;</w:t>
            </w:r>
          </w:p>
        </w:tc>
        <w:tc>
          <w:tcPr>
            <w:tcW w:w="922" w:type="pct"/>
            <w:gridSpan w:val="2"/>
          </w:tcPr>
          <w:p w:rsidR="00FE5F4F" w:rsidRPr="00D86FE2" w:rsidRDefault="00FE5F4F" w:rsidP="00D86FE2">
            <w:pPr>
              <w:ind w:left="541"/>
              <w:jc w:val="both"/>
              <w:rPr>
                <w:rFonts w:ascii="Calibri Light" w:hAnsi="Calibri Light"/>
              </w:rPr>
            </w:pPr>
          </w:p>
        </w:tc>
      </w:tr>
      <w:tr w:rsidR="00FE5F4F" w:rsidRPr="00D86FE2" w:rsidTr="00C54FED">
        <w:trPr>
          <w:gridBefore w:val="2"/>
          <w:wBefore w:w="279" w:type="pct"/>
        </w:trPr>
        <w:tc>
          <w:tcPr>
            <w:tcW w:w="117" w:type="pct"/>
            <w:gridSpan w:val="2"/>
            <w:vMerge/>
          </w:tcPr>
          <w:p w:rsidR="00FE5F4F" w:rsidRPr="00D86FE2" w:rsidRDefault="00FE5F4F" w:rsidP="00D86FE2">
            <w:pPr>
              <w:jc w:val="both"/>
              <w:rPr>
                <w:rFonts w:ascii="Calibri Light" w:hAnsi="Calibri Light"/>
              </w:rPr>
            </w:pPr>
          </w:p>
        </w:tc>
        <w:tc>
          <w:tcPr>
            <w:tcW w:w="4604" w:type="pct"/>
            <w:gridSpan w:val="15"/>
          </w:tcPr>
          <w:p w:rsidR="00FE5F4F" w:rsidRPr="00D86FE2" w:rsidRDefault="00FE5F4F" w:rsidP="00D86FE2">
            <w:pPr>
              <w:spacing w:line="360" w:lineRule="auto"/>
              <w:jc w:val="both"/>
              <w:rPr>
                <w:rFonts w:ascii="Calibri Light" w:hAnsi="Calibri Light" w:cs="Arial"/>
              </w:rPr>
            </w:pPr>
            <w:r w:rsidRPr="00D86FE2">
              <w:rPr>
                <w:rFonts w:ascii="Calibri Light" w:hAnsi="Calibri Light" w:cs="Arial"/>
              </w:rPr>
              <w:t>For the purposes of this Certificate and the accompanying Bid, I understand that the word “competitor” shall include any individual or organisation, other than the Bidder, whether or not affiliated with the Bidder, who:</w:t>
            </w:r>
          </w:p>
          <w:p w:rsidR="00FE5F4F" w:rsidRPr="00D86FE2" w:rsidRDefault="00FE5F4F" w:rsidP="004704D0">
            <w:pPr>
              <w:pStyle w:val="ListParagraph"/>
              <w:numPr>
                <w:ilvl w:val="0"/>
                <w:numId w:val="2"/>
              </w:numPr>
              <w:spacing w:before="0" w:line="360" w:lineRule="auto"/>
              <w:jc w:val="both"/>
              <w:rPr>
                <w:rFonts w:ascii="Calibri Light" w:hAnsi="Calibri Light" w:cs="Arial"/>
              </w:rPr>
            </w:pPr>
            <w:r w:rsidRPr="00D86FE2">
              <w:rPr>
                <w:rFonts w:ascii="Calibri Light" w:hAnsi="Calibri Light" w:cs="Arial"/>
              </w:rPr>
              <w:t>Has been requested to submit a Bid in response to this Bid invitation;</w:t>
            </w:r>
          </w:p>
          <w:p w:rsidR="00FE5F4F" w:rsidRPr="00D86FE2" w:rsidRDefault="00FE5F4F" w:rsidP="004704D0">
            <w:pPr>
              <w:pStyle w:val="ListParagraph"/>
              <w:numPr>
                <w:ilvl w:val="0"/>
                <w:numId w:val="2"/>
              </w:numPr>
              <w:spacing w:before="0" w:line="360" w:lineRule="auto"/>
              <w:jc w:val="both"/>
              <w:rPr>
                <w:rFonts w:ascii="Calibri Light" w:hAnsi="Calibri Light" w:cs="Arial"/>
              </w:rPr>
            </w:pPr>
            <w:r w:rsidRPr="00D86FE2">
              <w:rPr>
                <w:rFonts w:ascii="Calibri Light" w:hAnsi="Calibri Light" w:cs="Arial"/>
              </w:rPr>
              <w:t>Could potentially submit a Bid in response to this Bid invitation, based on their qualifications, abilities or experience; and</w:t>
            </w:r>
          </w:p>
          <w:p w:rsidR="00FE5F4F" w:rsidRPr="00D86FE2" w:rsidRDefault="00FE5F4F" w:rsidP="004704D0">
            <w:pPr>
              <w:pStyle w:val="ListParagraph"/>
              <w:numPr>
                <w:ilvl w:val="0"/>
                <w:numId w:val="2"/>
              </w:numPr>
              <w:spacing w:before="0" w:line="360" w:lineRule="auto"/>
              <w:jc w:val="both"/>
              <w:rPr>
                <w:rFonts w:ascii="Calibri Light" w:hAnsi="Calibri Light" w:cs="Arial"/>
              </w:rPr>
            </w:pPr>
            <w:r w:rsidRPr="00D86FE2">
              <w:rPr>
                <w:rFonts w:ascii="Calibri Light" w:hAnsi="Calibri Light" w:cs="Arial"/>
              </w:rPr>
              <w:t>Provides the same goods and services as the Bidder and/or is in the same line of business as the Bidder</w:t>
            </w:r>
          </w:p>
        </w:tc>
      </w:tr>
      <w:tr w:rsidR="00FE5F4F" w:rsidRPr="00D86FE2" w:rsidTr="00C54FED">
        <w:trPr>
          <w:gridBefore w:val="2"/>
          <w:wBefore w:w="279" w:type="pct"/>
        </w:trPr>
        <w:tc>
          <w:tcPr>
            <w:tcW w:w="117" w:type="pct"/>
            <w:gridSpan w:val="2"/>
            <w:vMerge/>
          </w:tcPr>
          <w:p w:rsidR="00FE5F4F" w:rsidRPr="00D86FE2" w:rsidRDefault="00FE5F4F" w:rsidP="00D86FE2">
            <w:pPr>
              <w:jc w:val="both"/>
              <w:rPr>
                <w:rFonts w:ascii="Calibri Light" w:hAnsi="Calibri Light"/>
              </w:rPr>
            </w:pPr>
          </w:p>
        </w:tc>
        <w:tc>
          <w:tcPr>
            <w:tcW w:w="4604" w:type="pct"/>
            <w:gridSpan w:val="15"/>
          </w:tcPr>
          <w:p w:rsidR="00FE5F4F" w:rsidRPr="00D86FE2" w:rsidRDefault="00FE5F4F" w:rsidP="00D86FE2">
            <w:pPr>
              <w:spacing w:line="360" w:lineRule="auto"/>
              <w:jc w:val="both"/>
              <w:rPr>
                <w:rFonts w:ascii="Calibri Light" w:hAnsi="Calibri Light" w:cs="Arial"/>
              </w:rPr>
            </w:pPr>
            <w:r w:rsidRPr="00D86FE2">
              <w:rPr>
                <w:rFonts w:ascii="Calibri Light" w:hAnsi="Calibri Light" w:cs="Arial"/>
              </w:rPr>
              <w:t>The Bidder has arrived at the accompanying Bid independently from, and without consultation, communication, agreement, or arrangement with any competitor.</w:t>
            </w:r>
            <w:r w:rsidRPr="00D86FE2" w:rsidDel="00A72716">
              <w:rPr>
                <w:rFonts w:ascii="Calibri Light" w:hAnsi="Calibri Light" w:cs="Arial"/>
              </w:rPr>
              <w:t xml:space="preserve"> </w:t>
            </w:r>
            <w:r w:rsidRPr="00D86FE2">
              <w:rPr>
                <w:rFonts w:ascii="Calibri Light" w:hAnsi="Calibri Light" w:cs="Arial"/>
              </w:rPr>
              <w:t xml:space="preserve">However, communication between partners in a joint venture or consortium </w:t>
            </w:r>
            <w:r w:rsidRPr="00D86FE2">
              <w:rPr>
                <w:rFonts w:ascii="Calibri Light" w:hAnsi="Calibri Light" w:cs="Arial"/>
                <w:vertAlign w:val="superscript"/>
              </w:rPr>
              <w:t>3</w:t>
            </w:r>
            <w:r w:rsidRPr="00D86FE2">
              <w:rPr>
                <w:rFonts w:ascii="Calibri Light" w:hAnsi="Calibri Light" w:cs="Arial"/>
              </w:rPr>
              <w:t xml:space="preserve"> will not be construed as collusive bidding.</w:t>
            </w:r>
          </w:p>
        </w:tc>
      </w:tr>
      <w:tr w:rsidR="00FE5F4F" w:rsidRPr="00D86FE2" w:rsidTr="00C54FED">
        <w:trPr>
          <w:gridBefore w:val="2"/>
          <w:wBefore w:w="279" w:type="pct"/>
        </w:trPr>
        <w:tc>
          <w:tcPr>
            <w:tcW w:w="117" w:type="pct"/>
            <w:gridSpan w:val="2"/>
            <w:vMerge/>
          </w:tcPr>
          <w:p w:rsidR="00FE5F4F" w:rsidRPr="00D86FE2" w:rsidRDefault="00FE5F4F" w:rsidP="00D86FE2">
            <w:pPr>
              <w:jc w:val="both"/>
              <w:rPr>
                <w:rFonts w:ascii="Calibri Light" w:hAnsi="Calibri Light"/>
              </w:rPr>
            </w:pPr>
          </w:p>
        </w:tc>
        <w:tc>
          <w:tcPr>
            <w:tcW w:w="4604" w:type="pct"/>
            <w:gridSpan w:val="15"/>
          </w:tcPr>
          <w:p w:rsidR="00FE5F4F" w:rsidRPr="00D86FE2" w:rsidRDefault="00FE5F4F" w:rsidP="00D86FE2">
            <w:pPr>
              <w:spacing w:line="360" w:lineRule="auto"/>
              <w:jc w:val="both"/>
              <w:rPr>
                <w:rFonts w:ascii="Calibri Light" w:hAnsi="Calibri Light" w:cs="Arial"/>
              </w:rPr>
            </w:pPr>
            <w:r w:rsidRPr="00D86FE2">
              <w:rPr>
                <w:rFonts w:ascii="Calibri Light" w:hAnsi="Calibri Light" w:cs="Arial"/>
              </w:rPr>
              <w:t>In particular, without limiting the generality of paragraphs above, there has been no consultation, communication, agreement or arrangement with any competitor regarding:</w:t>
            </w:r>
          </w:p>
          <w:p w:rsidR="00FE5F4F" w:rsidRPr="00D86FE2" w:rsidRDefault="00FE5F4F" w:rsidP="004704D0">
            <w:pPr>
              <w:pStyle w:val="ListParagraph"/>
              <w:numPr>
                <w:ilvl w:val="0"/>
                <w:numId w:val="3"/>
              </w:numPr>
              <w:spacing w:before="0" w:line="360" w:lineRule="auto"/>
              <w:jc w:val="both"/>
              <w:rPr>
                <w:rFonts w:ascii="Calibri Light" w:hAnsi="Calibri Light" w:cs="Arial"/>
              </w:rPr>
            </w:pPr>
            <w:r w:rsidRPr="00D86FE2">
              <w:rPr>
                <w:rFonts w:ascii="Calibri Light" w:hAnsi="Calibri Light" w:cs="Arial"/>
              </w:rPr>
              <w:t>Prices;</w:t>
            </w:r>
          </w:p>
          <w:p w:rsidR="00FE5F4F" w:rsidRPr="00D86FE2" w:rsidRDefault="00FE5F4F" w:rsidP="004704D0">
            <w:pPr>
              <w:pStyle w:val="ListParagraph"/>
              <w:numPr>
                <w:ilvl w:val="0"/>
                <w:numId w:val="3"/>
              </w:numPr>
              <w:spacing w:before="0" w:line="360" w:lineRule="auto"/>
              <w:jc w:val="both"/>
              <w:rPr>
                <w:rFonts w:ascii="Calibri Light" w:hAnsi="Calibri Light" w:cs="Arial"/>
              </w:rPr>
            </w:pPr>
            <w:r w:rsidRPr="00D86FE2">
              <w:rPr>
                <w:rFonts w:ascii="Calibri Light" w:hAnsi="Calibri Light" w:cs="Arial"/>
              </w:rPr>
              <w:t>Geographical area where product or service will be rendered (market allocation);</w:t>
            </w:r>
          </w:p>
          <w:p w:rsidR="00FE5F4F" w:rsidRPr="00D86FE2" w:rsidRDefault="00FE5F4F" w:rsidP="004704D0">
            <w:pPr>
              <w:pStyle w:val="ListParagraph"/>
              <w:numPr>
                <w:ilvl w:val="0"/>
                <w:numId w:val="3"/>
              </w:numPr>
              <w:spacing w:before="0" w:line="360" w:lineRule="auto"/>
              <w:jc w:val="both"/>
              <w:rPr>
                <w:rFonts w:ascii="Calibri Light" w:hAnsi="Calibri Light" w:cs="Arial"/>
              </w:rPr>
            </w:pPr>
            <w:r w:rsidRPr="00D86FE2">
              <w:rPr>
                <w:rFonts w:ascii="Calibri Light" w:hAnsi="Calibri Light" w:cs="Arial"/>
              </w:rPr>
              <w:t>Methods, factors or formulas used to calculate prices;</w:t>
            </w:r>
          </w:p>
          <w:p w:rsidR="00FE5F4F" w:rsidRPr="00D86FE2" w:rsidRDefault="00FE5F4F" w:rsidP="004704D0">
            <w:pPr>
              <w:pStyle w:val="ListParagraph"/>
              <w:numPr>
                <w:ilvl w:val="0"/>
                <w:numId w:val="3"/>
              </w:numPr>
              <w:spacing w:before="0" w:line="360" w:lineRule="auto"/>
              <w:jc w:val="both"/>
              <w:rPr>
                <w:rFonts w:ascii="Calibri Light" w:hAnsi="Calibri Light" w:cs="Arial"/>
              </w:rPr>
            </w:pPr>
            <w:r w:rsidRPr="00D86FE2">
              <w:rPr>
                <w:rFonts w:ascii="Calibri Light" w:hAnsi="Calibri Light" w:cs="Arial"/>
              </w:rPr>
              <w:t>The intention or decision to submit or not to submit, a Bid;</w:t>
            </w:r>
          </w:p>
          <w:p w:rsidR="00FE5F4F" w:rsidRPr="00D86FE2" w:rsidRDefault="00FE5F4F" w:rsidP="004704D0">
            <w:pPr>
              <w:pStyle w:val="ListParagraph"/>
              <w:numPr>
                <w:ilvl w:val="0"/>
                <w:numId w:val="3"/>
              </w:numPr>
              <w:spacing w:before="0" w:line="360" w:lineRule="auto"/>
              <w:jc w:val="both"/>
              <w:rPr>
                <w:rFonts w:ascii="Calibri Light" w:hAnsi="Calibri Light" w:cs="Arial"/>
              </w:rPr>
            </w:pPr>
            <w:r w:rsidRPr="00D86FE2">
              <w:rPr>
                <w:rFonts w:ascii="Calibri Light" w:hAnsi="Calibri Light" w:cs="Arial"/>
              </w:rPr>
              <w:t>The submission of a Bid which does not meet the specifications and conditions of the Bid; or</w:t>
            </w:r>
          </w:p>
          <w:p w:rsidR="00FE5F4F" w:rsidRPr="00D86FE2" w:rsidRDefault="00FE5F4F" w:rsidP="004704D0">
            <w:pPr>
              <w:pStyle w:val="ListParagraph"/>
              <w:numPr>
                <w:ilvl w:val="0"/>
                <w:numId w:val="3"/>
              </w:numPr>
              <w:spacing w:before="0" w:line="360" w:lineRule="auto"/>
              <w:jc w:val="both"/>
              <w:rPr>
                <w:rFonts w:ascii="Calibri Light" w:hAnsi="Calibri Light" w:cs="Arial"/>
              </w:rPr>
            </w:pPr>
            <w:r w:rsidRPr="00D86FE2">
              <w:rPr>
                <w:rFonts w:ascii="Calibri Light" w:hAnsi="Calibri Light" w:cs="Arial"/>
              </w:rPr>
              <w:t>Bidding with the intention not to win the Bid.</w:t>
            </w:r>
          </w:p>
        </w:tc>
      </w:tr>
      <w:tr w:rsidR="00FE5F4F" w:rsidRPr="00D86FE2" w:rsidTr="00C54FED">
        <w:trPr>
          <w:gridBefore w:val="2"/>
          <w:wBefore w:w="279" w:type="pct"/>
        </w:trPr>
        <w:tc>
          <w:tcPr>
            <w:tcW w:w="117" w:type="pct"/>
            <w:gridSpan w:val="2"/>
            <w:vMerge/>
          </w:tcPr>
          <w:p w:rsidR="00FE5F4F" w:rsidRPr="00D86FE2" w:rsidRDefault="00FE5F4F" w:rsidP="00D86FE2">
            <w:pPr>
              <w:jc w:val="both"/>
              <w:rPr>
                <w:rFonts w:ascii="Calibri Light" w:hAnsi="Calibri Light"/>
              </w:rPr>
            </w:pPr>
          </w:p>
        </w:tc>
        <w:tc>
          <w:tcPr>
            <w:tcW w:w="4604" w:type="pct"/>
            <w:gridSpan w:val="15"/>
          </w:tcPr>
          <w:p w:rsidR="00FE5F4F" w:rsidRPr="00D86FE2" w:rsidRDefault="00FE5F4F" w:rsidP="00D86FE2">
            <w:pPr>
              <w:spacing w:line="360" w:lineRule="auto"/>
              <w:jc w:val="both"/>
              <w:rPr>
                <w:rFonts w:ascii="Calibri Light" w:hAnsi="Calibri Light" w:cs="Arial"/>
              </w:rPr>
            </w:pPr>
            <w:r w:rsidRPr="00D86FE2">
              <w:rPr>
                <w:rFonts w:ascii="Calibri Light" w:hAnsi="Calibri Light" w:cs="Arial"/>
              </w:rPr>
              <w:t xml:space="preserve">In addition, there have been no consultations, communications, agreements, or arrangements with any </w:t>
            </w:r>
            <w:r w:rsidRPr="00D86FE2">
              <w:rPr>
                <w:rFonts w:ascii="Calibri Light" w:hAnsi="Calibri Light" w:cs="Arial"/>
              </w:rPr>
              <w:lastRenderedPageBreak/>
              <w:t>competitor regarding the quality, quantity, specifications and conditions or delivery particulars of the products or services to which this Bid invitation relates.</w:t>
            </w:r>
          </w:p>
        </w:tc>
      </w:tr>
      <w:tr w:rsidR="00FE5F4F" w:rsidRPr="00D86FE2" w:rsidTr="00C54FED">
        <w:trPr>
          <w:gridBefore w:val="2"/>
          <w:wBefore w:w="279" w:type="pct"/>
        </w:trPr>
        <w:tc>
          <w:tcPr>
            <w:tcW w:w="117" w:type="pct"/>
            <w:gridSpan w:val="2"/>
            <w:vMerge/>
          </w:tcPr>
          <w:p w:rsidR="00FE5F4F" w:rsidRPr="00D86FE2" w:rsidRDefault="00FE5F4F" w:rsidP="00D86FE2">
            <w:pPr>
              <w:jc w:val="both"/>
              <w:rPr>
                <w:rFonts w:ascii="Calibri Light" w:hAnsi="Calibri Light"/>
              </w:rPr>
            </w:pPr>
          </w:p>
        </w:tc>
        <w:tc>
          <w:tcPr>
            <w:tcW w:w="4604" w:type="pct"/>
            <w:gridSpan w:val="15"/>
          </w:tcPr>
          <w:p w:rsidR="00FE5F4F" w:rsidRPr="00D86FE2" w:rsidRDefault="00FE5F4F" w:rsidP="00D86FE2">
            <w:pPr>
              <w:spacing w:line="360" w:lineRule="auto"/>
              <w:jc w:val="both"/>
              <w:rPr>
                <w:rFonts w:ascii="Calibri Light" w:hAnsi="Calibri Light" w:cs="Arial"/>
              </w:rPr>
            </w:pPr>
            <w:r w:rsidRPr="00D86FE2">
              <w:rPr>
                <w:rFonts w:ascii="Calibri Light" w:hAnsi="Calibri Light" w:cs="Arial"/>
              </w:rPr>
              <w:t>The terms of this Bid have not been, and will not be, disclosed by the Bidder, directly or indirectly, to any competitor, prior to the date and time of the official Bid opening or of the awarding the bid or to the signing of the contract.</w:t>
            </w:r>
          </w:p>
        </w:tc>
      </w:tr>
      <w:tr w:rsidR="00FE5F4F" w:rsidRPr="00D86FE2" w:rsidTr="00C54FED">
        <w:trPr>
          <w:gridBefore w:val="2"/>
          <w:wBefore w:w="279" w:type="pct"/>
        </w:trPr>
        <w:tc>
          <w:tcPr>
            <w:tcW w:w="117" w:type="pct"/>
            <w:gridSpan w:val="2"/>
            <w:vMerge/>
          </w:tcPr>
          <w:p w:rsidR="00FE5F4F" w:rsidRPr="00D86FE2" w:rsidRDefault="00FE5F4F" w:rsidP="00D86FE2">
            <w:pPr>
              <w:jc w:val="both"/>
              <w:rPr>
                <w:rFonts w:ascii="Calibri Light" w:hAnsi="Calibri Light"/>
              </w:rPr>
            </w:pPr>
          </w:p>
        </w:tc>
        <w:tc>
          <w:tcPr>
            <w:tcW w:w="4604" w:type="pct"/>
            <w:gridSpan w:val="15"/>
          </w:tcPr>
          <w:p w:rsidR="00FE5F4F" w:rsidRPr="00D86FE2" w:rsidRDefault="00FE5F4F" w:rsidP="00D86FE2">
            <w:pPr>
              <w:spacing w:line="360" w:lineRule="auto"/>
              <w:jc w:val="both"/>
              <w:rPr>
                <w:rFonts w:ascii="Calibri Light" w:hAnsi="Calibri Light" w:cs="Arial"/>
              </w:rPr>
            </w:pPr>
            <w:r w:rsidRPr="00D86FE2">
              <w:rPr>
                <w:rFonts w:ascii="Calibri Light" w:hAnsi="Calibri Light"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tc>
      </w:tr>
      <w:tr w:rsidR="00FE5F4F" w:rsidRPr="00D86FE2" w:rsidTr="00C54FED">
        <w:trPr>
          <w:gridBefore w:val="2"/>
          <w:wBefore w:w="279" w:type="pct"/>
        </w:trPr>
        <w:tc>
          <w:tcPr>
            <w:tcW w:w="117" w:type="pct"/>
            <w:gridSpan w:val="2"/>
            <w:vMerge/>
          </w:tcPr>
          <w:p w:rsidR="00FE5F4F" w:rsidRPr="00D86FE2" w:rsidRDefault="00FE5F4F" w:rsidP="00D86FE2">
            <w:pPr>
              <w:jc w:val="both"/>
              <w:rPr>
                <w:rFonts w:ascii="Calibri Light" w:hAnsi="Calibri Light"/>
              </w:rPr>
            </w:pPr>
          </w:p>
        </w:tc>
        <w:tc>
          <w:tcPr>
            <w:tcW w:w="4604" w:type="pct"/>
            <w:gridSpan w:val="15"/>
          </w:tcPr>
          <w:p w:rsidR="00FE5F4F" w:rsidRPr="00D86FE2" w:rsidRDefault="00FE5F4F" w:rsidP="00D86FE2">
            <w:pPr>
              <w:spacing w:line="360" w:lineRule="auto"/>
              <w:jc w:val="both"/>
              <w:rPr>
                <w:rFonts w:ascii="Calibri Light" w:hAnsi="Calibri Light" w:cs="Arial"/>
              </w:rPr>
            </w:pPr>
            <w:r w:rsidRPr="00D86FE2">
              <w:rPr>
                <w:rFonts w:ascii="Calibri Light" w:hAnsi="Calibri Light" w:cs="Arial"/>
              </w:rPr>
              <w:t>³ Joint venture or Consortium means an association of persons for the purpose of combining their expertise, property, capital, efforts, skill and knowledge in an activity for the execution of</w:t>
            </w:r>
          </w:p>
        </w:tc>
      </w:tr>
      <w:tr w:rsidR="00FE5F4F" w:rsidRPr="00D86FE2" w:rsidTr="00C54FED">
        <w:trPr>
          <w:gridBefore w:val="2"/>
          <w:wBefore w:w="279" w:type="pct"/>
        </w:trPr>
        <w:tc>
          <w:tcPr>
            <w:tcW w:w="117" w:type="pct"/>
            <w:gridSpan w:val="2"/>
            <w:vMerge w:val="restart"/>
          </w:tcPr>
          <w:p w:rsidR="00FE5F4F" w:rsidRPr="00D86FE2" w:rsidRDefault="00FE5F4F" w:rsidP="00D86FE2">
            <w:pPr>
              <w:jc w:val="both"/>
              <w:rPr>
                <w:rFonts w:ascii="Calibri Light" w:hAnsi="Calibri Light"/>
              </w:rPr>
            </w:pPr>
          </w:p>
        </w:tc>
        <w:tc>
          <w:tcPr>
            <w:tcW w:w="4604" w:type="pct"/>
            <w:gridSpan w:val="15"/>
            <w:shd w:val="clear" w:color="auto" w:fill="F2F2F2" w:themeFill="background1" w:themeFillShade="F2"/>
          </w:tcPr>
          <w:p w:rsidR="00FE5F4F" w:rsidRPr="00D86FE2" w:rsidRDefault="00FE5F4F" w:rsidP="00D86FE2">
            <w:pPr>
              <w:jc w:val="both"/>
              <w:rPr>
                <w:rFonts w:ascii="Calibri Light" w:hAnsi="Calibri Light"/>
              </w:rPr>
            </w:pPr>
            <w:r w:rsidRPr="00D86FE2">
              <w:rPr>
                <w:rStyle w:val="Strong"/>
                <w:rFonts w:ascii="Calibri Light" w:hAnsi="Calibri Light" w:cstheme="minorHAnsi"/>
              </w:rPr>
              <w:t>SBD 8 - DECLARATION OF BIDDER’S PAST SCM PRACTICES</w:t>
            </w:r>
          </w:p>
        </w:tc>
      </w:tr>
      <w:tr w:rsidR="005A59E3" w:rsidRPr="00D86FE2" w:rsidTr="00C54FED">
        <w:trPr>
          <w:gridBefore w:val="2"/>
          <w:wBefore w:w="279" w:type="pct"/>
        </w:trPr>
        <w:tc>
          <w:tcPr>
            <w:tcW w:w="117" w:type="pct"/>
            <w:gridSpan w:val="2"/>
            <w:vMerge/>
          </w:tcPr>
          <w:p w:rsidR="00FE5F4F" w:rsidRPr="00D86FE2" w:rsidRDefault="00FE5F4F" w:rsidP="00D86FE2">
            <w:pPr>
              <w:jc w:val="both"/>
              <w:rPr>
                <w:rFonts w:ascii="Calibri Light" w:hAnsi="Calibri Light"/>
              </w:rPr>
            </w:pPr>
          </w:p>
        </w:tc>
        <w:tc>
          <w:tcPr>
            <w:tcW w:w="3682" w:type="pct"/>
            <w:gridSpan w:val="13"/>
          </w:tcPr>
          <w:p w:rsidR="00FE5F4F" w:rsidRPr="00D86FE2" w:rsidRDefault="00FE5F4F" w:rsidP="00D86FE2">
            <w:pPr>
              <w:shd w:val="clear" w:color="auto" w:fill="F2F2F2" w:themeFill="background1" w:themeFillShade="F2"/>
              <w:jc w:val="both"/>
              <w:rPr>
                <w:rFonts w:ascii="Calibri Light" w:hAnsi="Calibri Light" w:cs="Arial"/>
              </w:rPr>
            </w:pPr>
            <w:r w:rsidRPr="00D86FE2">
              <w:rPr>
                <w:rFonts w:ascii="Calibri Light" w:hAnsi="Calibri Light" w:cs="Arial"/>
              </w:rPr>
              <w:t>Is the Bidder or any of its directors listed on the National Treasury’s Database of Restricted Suppliers as companies or persons prohibited from doing business with the public sector? If Yes, furnish particulars as an attached schedule:</w:t>
            </w:r>
          </w:p>
        </w:tc>
        <w:tc>
          <w:tcPr>
            <w:tcW w:w="922" w:type="pct"/>
            <w:gridSpan w:val="2"/>
          </w:tcPr>
          <w:p w:rsidR="00FE5F4F" w:rsidRPr="00D86FE2" w:rsidRDefault="00FE5F4F" w:rsidP="00D86FE2">
            <w:pPr>
              <w:jc w:val="both"/>
              <w:rPr>
                <w:rFonts w:ascii="Calibri Light" w:hAnsi="Calibri Light" w:cs="Arial"/>
              </w:rPr>
            </w:pPr>
            <w:r w:rsidRPr="00D86FE2">
              <w:rPr>
                <w:rFonts w:ascii="Calibri Light" w:hAnsi="Calibri Light" w:cs="Arial"/>
              </w:rPr>
              <w:t>YES / NO</w:t>
            </w:r>
          </w:p>
        </w:tc>
      </w:tr>
      <w:tr w:rsidR="005A59E3" w:rsidRPr="00D86FE2" w:rsidTr="00C54FED">
        <w:trPr>
          <w:gridBefore w:val="2"/>
          <w:wBefore w:w="279" w:type="pct"/>
        </w:trPr>
        <w:tc>
          <w:tcPr>
            <w:tcW w:w="117" w:type="pct"/>
            <w:gridSpan w:val="2"/>
            <w:vMerge/>
          </w:tcPr>
          <w:p w:rsidR="00FE5F4F" w:rsidRPr="00D86FE2" w:rsidRDefault="00FE5F4F" w:rsidP="00D86FE2">
            <w:pPr>
              <w:jc w:val="both"/>
              <w:rPr>
                <w:rFonts w:ascii="Calibri Light" w:hAnsi="Calibri Light"/>
              </w:rPr>
            </w:pPr>
          </w:p>
        </w:tc>
        <w:tc>
          <w:tcPr>
            <w:tcW w:w="3682" w:type="pct"/>
            <w:gridSpan w:val="13"/>
          </w:tcPr>
          <w:p w:rsidR="00FE5F4F" w:rsidRPr="00D86FE2" w:rsidRDefault="00FE5F4F" w:rsidP="00D86FE2">
            <w:pPr>
              <w:shd w:val="clear" w:color="auto" w:fill="F2F2F2" w:themeFill="background1" w:themeFillShade="F2"/>
              <w:jc w:val="both"/>
              <w:rPr>
                <w:rFonts w:ascii="Calibri Light" w:hAnsi="Calibri Light" w:cs="Arial"/>
              </w:rPr>
            </w:pPr>
            <w:r w:rsidRPr="00D86FE2">
              <w:rPr>
                <w:rFonts w:ascii="Calibri Light" w:hAnsi="Calibri Light" w:cs="Arial"/>
              </w:rPr>
              <w:t>Is the Bidder or any of its directors listed on the Register for Tender Defaulters in terms of Section 29 of the Prevention and Combating of Corrupt Activities Act (No 12 of 2004)? If Yes, furnish particulars as an attached schedule:</w:t>
            </w:r>
          </w:p>
        </w:tc>
        <w:tc>
          <w:tcPr>
            <w:tcW w:w="922" w:type="pct"/>
            <w:gridSpan w:val="2"/>
          </w:tcPr>
          <w:p w:rsidR="00FE5F4F" w:rsidRPr="00D86FE2" w:rsidRDefault="00FE5F4F" w:rsidP="00D86FE2">
            <w:pPr>
              <w:jc w:val="both"/>
              <w:rPr>
                <w:rFonts w:ascii="Calibri Light" w:hAnsi="Calibri Light" w:cs="Arial"/>
              </w:rPr>
            </w:pPr>
            <w:r w:rsidRPr="00D86FE2">
              <w:rPr>
                <w:rFonts w:ascii="Calibri Light" w:hAnsi="Calibri Light" w:cs="Arial"/>
              </w:rPr>
              <w:t>YES / NO</w:t>
            </w:r>
          </w:p>
        </w:tc>
      </w:tr>
      <w:tr w:rsidR="005A59E3" w:rsidRPr="00D86FE2" w:rsidTr="00C54FED">
        <w:trPr>
          <w:gridBefore w:val="2"/>
          <w:wBefore w:w="279" w:type="pct"/>
        </w:trPr>
        <w:tc>
          <w:tcPr>
            <w:tcW w:w="117" w:type="pct"/>
            <w:gridSpan w:val="2"/>
            <w:vMerge/>
          </w:tcPr>
          <w:p w:rsidR="00FE5F4F" w:rsidRPr="00D86FE2" w:rsidRDefault="00FE5F4F" w:rsidP="00D86FE2">
            <w:pPr>
              <w:jc w:val="both"/>
              <w:rPr>
                <w:rFonts w:ascii="Calibri Light" w:hAnsi="Calibri Light"/>
              </w:rPr>
            </w:pPr>
          </w:p>
        </w:tc>
        <w:tc>
          <w:tcPr>
            <w:tcW w:w="3682" w:type="pct"/>
            <w:gridSpan w:val="13"/>
          </w:tcPr>
          <w:p w:rsidR="00FE5F4F" w:rsidRPr="00D86FE2" w:rsidRDefault="00FE5F4F" w:rsidP="00D86FE2">
            <w:pPr>
              <w:shd w:val="clear" w:color="auto" w:fill="F2F2F2" w:themeFill="background1" w:themeFillShade="F2"/>
              <w:jc w:val="both"/>
              <w:rPr>
                <w:rFonts w:ascii="Calibri Light" w:hAnsi="Calibri Light" w:cs="Arial"/>
              </w:rPr>
            </w:pPr>
            <w:r w:rsidRPr="00D86FE2">
              <w:rPr>
                <w:rFonts w:ascii="Calibri Light" w:hAnsi="Calibri Light" w:cs="Arial"/>
              </w:rPr>
              <w:t>Was the Bidder or any of its directors convicted by a court of law (including a court outside of the Republic of South Africa) for fraud or corruption during the past five years? If Yes, furnish particulars as an attached schedule:</w:t>
            </w:r>
          </w:p>
        </w:tc>
        <w:tc>
          <w:tcPr>
            <w:tcW w:w="922" w:type="pct"/>
            <w:gridSpan w:val="2"/>
          </w:tcPr>
          <w:p w:rsidR="00FE5F4F" w:rsidRPr="00D86FE2" w:rsidRDefault="00FE5F4F" w:rsidP="00D86FE2">
            <w:pPr>
              <w:jc w:val="both"/>
              <w:rPr>
                <w:rFonts w:ascii="Calibri Light" w:hAnsi="Calibri Light" w:cs="Arial"/>
              </w:rPr>
            </w:pPr>
            <w:r w:rsidRPr="00D86FE2">
              <w:rPr>
                <w:rFonts w:ascii="Calibri Light" w:hAnsi="Calibri Light" w:cs="Arial"/>
              </w:rPr>
              <w:t>YES / NO</w:t>
            </w:r>
          </w:p>
        </w:tc>
      </w:tr>
      <w:tr w:rsidR="005A59E3" w:rsidRPr="00D86FE2" w:rsidTr="00C54FED">
        <w:trPr>
          <w:gridBefore w:val="2"/>
          <w:wBefore w:w="279" w:type="pct"/>
        </w:trPr>
        <w:tc>
          <w:tcPr>
            <w:tcW w:w="117" w:type="pct"/>
            <w:gridSpan w:val="2"/>
            <w:vMerge/>
          </w:tcPr>
          <w:p w:rsidR="00FE5F4F" w:rsidRPr="00D86FE2" w:rsidRDefault="00FE5F4F" w:rsidP="00D86FE2">
            <w:pPr>
              <w:jc w:val="both"/>
              <w:rPr>
                <w:rFonts w:ascii="Calibri Light" w:hAnsi="Calibri Light"/>
              </w:rPr>
            </w:pPr>
          </w:p>
        </w:tc>
        <w:tc>
          <w:tcPr>
            <w:tcW w:w="3682" w:type="pct"/>
            <w:gridSpan w:val="13"/>
          </w:tcPr>
          <w:p w:rsidR="00FE5F4F" w:rsidRPr="00D86FE2" w:rsidRDefault="00FE5F4F" w:rsidP="00D86FE2">
            <w:pPr>
              <w:shd w:val="clear" w:color="auto" w:fill="F2F2F2" w:themeFill="background1" w:themeFillShade="F2"/>
              <w:jc w:val="both"/>
              <w:rPr>
                <w:rFonts w:ascii="Calibri Light" w:hAnsi="Calibri Light" w:cs="Arial"/>
              </w:rPr>
            </w:pPr>
            <w:r w:rsidRPr="00D86FE2">
              <w:rPr>
                <w:rFonts w:ascii="Calibri Light" w:hAnsi="Calibri Light" w:cs="Arial"/>
              </w:rPr>
              <w:t>Was any contract between the Bidder and any organ of state terminated during the past five years because of failure to perform on or comply with the contract? If Yes, furnish particulars as an attached schedule:</w:t>
            </w:r>
          </w:p>
        </w:tc>
        <w:tc>
          <w:tcPr>
            <w:tcW w:w="922" w:type="pct"/>
            <w:gridSpan w:val="2"/>
          </w:tcPr>
          <w:p w:rsidR="00FE5F4F" w:rsidRPr="00D86FE2" w:rsidRDefault="00FE5F4F" w:rsidP="00D86FE2">
            <w:pPr>
              <w:jc w:val="both"/>
              <w:rPr>
                <w:rFonts w:ascii="Calibri Light" w:hAnsi="Calibri Light" w:cs="Arial"/>
              </w:rPr>
            </w:pPr>
            <w:r w:rsidRPr="00D86FE2">
              <w:rPr>
                <w:rFonts w:ascii="Calibri Light" w:hAnsi="Calibri Light" w:cs="Arial"/>
              </w:rPr>
              <w:t>YES / NO</w:t>
            </w:r>
          </w:p>
        </w:tc>
      </w:tr>
      <w:tr w:rsidR="00FE5F4F" w:rsidRPr="00D86FE2" w:rsidTr="00C54FED">
        <w:trPr>
          <w:gridBefore w:val="2"/>
          <w:wBefore w:w="279" w:type="pct"/>
        </w:trPr>
        <w:tc>
          <w:tcPr>
            <w:tcW w:w="117" w:type="pct"/>
            <w:gridSpan w:val="2"/>
            <w:vMerge/>
          </w:tcPr>
          <w:p w:rsidR="00FE5F4F" w:rsidRPr="00D86FE2" w:rsidRDefault="00FE5F4F" w:rsidP="00D86FE2">
            <w:pPr>
              <w:jc w:val="both"/>
              <w:rPr>
                <w:rFonts w:ascii="Calibri Light" w:hAnsi="Calibri Light"/>
              </w:rPr>
            </w:pPr>
          </w:p>
        </w:tc>
        <w:tc>
          <w:tcPr>
            <w:tcW w:w="4604" w:type="pct"/>
            <w:gridSpan w:val="15"/>
          </w:tcPr>
          <w:p w:rsidR="00FE5F4F" w:rsidRPr="00D86FE2" w:rsidRDefault="00FE5F4F" w:rsidP="00D86FE2">
            <w:pPr>
              <w:jc w:val="both"/>
              <w:rPr>
                <w:rFonts w:ascii="Calibri Light" w:hAnsi="Calibri Light" w:cs="Arial"/>
              </w:rPr>
            </w:pPr>
            <w:r w:rsidRPr="00D86FE2">
              <w:rPr>
                <w:rFonts w:ascii="Calibri Light" w:hAnsi="Calibri Light" w:cs="Arial"/>
              </w:rPr>
              <w:t>The Database of Restricted Suppliers and Register for Tender Defaulters resides on the National Treasury’s website (www.treasury.gov.za) and can be accessed by clicking on its link at the bottom of the home page.</w:t>
            </w:r>
          </w:p>
        </w:tc>
      </w:tr>
      <w:tr w:rsidR="00FE5F4F" w:rsidRPr="00D86FE2" w:rsidTr="00C54FED">
        <w:trPr>
          <w:gridBefore w:val="2"/>
          <w:wBefore w:w="279" w:type="pct"/>
        </w:trPr>
        <w:tc>
          <w:tcPr>
            <w:tcW w:w="117" w:type="pct"/>
            <w:gridSpan w:val="2"/>
            <w:vMerge w:val="restart"/>
          </w:tcPr>
          <w:p w:rsidR="00FE5F4F" w:rsidRPr="00D86FE2" w:rsidRDefault="00FE5F4F" w:rsidP="00D86FE2">
            <w:pPr>
              <w:jc w:val="both"/>
              <w:rPr>
                <w:rFonts w:ascii="Calibri Light" w:hAnsi="Calibri Light"/>
              </w:rPr>
            </w:pPr>
          </w:p>
        </w:tc>
        <w:tc>
          <w:tcPr>
            <w:tcW w:w="4604" w:type="pct"/>
            <w:gridSpan w:val="15"/>
            <w:shd w:val="clear" w:color="auto" w:fill="F2F2F2" w:themeFill="background1" w:themeFillShade="F2"/>
          </w:tcPr>
          <w:p w:rsidR="00FE5F4F" w:rsidRPr="00D86FE2" w:rsidRDefault="00FE5F4F" w:rsidP="00D86FE2">
            <w:pPr>
              <w:jc w:val="both"/>
              <w:rPr>
                <w:rFonts w:ascii="Calibri Light" w:hAnsi="Calibri Light"/>
              </w:rPr>
            </w:pPr>
            <w:r w:rsidRPr="00D86FE2">
              <w:rPr>
                <w:rStyle w:val="Strong"/>
                <w:rFonts w:ascii="Calibri Light" w:hAnsi="Calibri Light" w:cstheme="minorHAnsi"/>
              </w:rPr>
              <w:t>SBD 4 - DECLARATION OF INTEREST WITH GOVERNMENT</w:t>
            </w:r>
          </w:p>
        </w:tc>
      </w:tr>
      <w:tr w:rsidR="00FE5F4F" w:rsidRPr="00D86FE2" w:rsidTr="00C54FED">
        <w:trPr>
          <w:gridBefore w:val="2"/>
          <w:wBefore w:w="279" w:type="pct"/>
        </w:trPr>
        <w:tc>
          <w:tcPr>
            <w:tcW w:w="117" w:type="pct"/>
            <w:gridSpan w:val="2"/>
            <w:vMerge/>
          </w:tcPr>
          <w:p w:rsidR="00FE5F4F" w:rsidRPr="00D86FE2" w:rsidRDefault="00FE5F4F" w:rsidP="00D86FE2">
            <w:pPr>
              <w:jc w:val="both"/>
              <w:rPr>
                <w:rFonts w:ascii="Calibri Light" w:hAnsi="Calibri Light"/>
              </w:rPr>
            </w:pPr>
          </w:p>
        </w:tc>
        <w:tc>
          <w:tcPr>
            <w:tcW w:w="4604" w:type="pct"/>
            <w:gridSpan w:val="15"/>
          </w:tcPr>
          <w:p w:rsidR="00FE5F4F" w:rsidRPr="00D86FE2" w:rsidRDefault="00FE5F4F" w:rsidP="00D86FE2">
            <w:pPr>
              <w:spacing w:line="360" w:lineRule="auto"/>
              <w:jc w:val="both"/>
              <w:rPr>
                <w:rFonts w:ascii="Calibri Light" w:hAnsi="Calibri Light" w:cs="Arial"/>
              </w:rPr>
            </w:pPr>
            <w:r w:rsidRPr="00D86FE2">
              <w:rPr>
                <w:rFonts w:ascii="Calibri Light" w:hAnsi="Calibri Light" w:cs="Arial"/>
              </w:rPr>
              <w:t xml:space="preserve">Any legal person, including persons employed by the State¹, or persons having a kinship with persons employed by the State, including a blood relationship, may make an offer or offers in terms of this </w:t>
            </w:r>
            <w:r w:rsidRPr="00D86FE2">
              <w:rPr>
                <w:rFonts w:ascii="Calibri Light" w:hAnsi="Calibri Light" w:cs="Arial"/>
              </w:rPr>
              <w:lastRenderedPageBreak/>
              <w:t>invitation to Bid (includes an advertised competitive Bid, a limited Bid, a proposal or written price quotation). In view of possible allegations of favouritism, should the resulting Bid, or part thereof, be awarded to persons employed by the State, or to persons connected with or related to them, it is required that the Bidder or his/her authorised representative, declare his/her position in relation to the evaluating/adjudicating authority where:</w:t>
            </w:r>
          </w:p>
          <w:p w:rsidR="00FE5F4F" w:rsidRPr="00D86FE2" w:rsidRDefault="00FE5F4F" w:rsidP="00D86FE2">
            <w:pPr>
              <w:spacing w:line="360" w:lineRule="auto"/>
              <w:ind w:left="962"/>
              <w:jc w:val="both"/>
              <w:rPr>
                <w:rFonts w:ascii="Calibri Light" w:hAnsi="Calibri Light" w:cs="Arial"/>
              </w:rPr>
            </w:pPr>
            <w:r w:rsidRPr="00D86FE2">
              <w:rPr>
                <w:rFonts w:ascii="Calibri Light" w:hAnsi="Calibri Light" w:cs="Arial"/>
              </w:rPr>
              <w:t>The Bidder is employed by the State; and/or</w:t>
            </w:r>
          </w:p>
          <w:p w:rsidR="00FE5F4F" w:rsidRPr="00D86FE2" w:rsidRDefault="00FE5F4F" w:rsidP="00D86FE2">
            <w:pPr>
              <w:spacing w:line="360" w:lineRule="auto"/>
              <w:ind w:left="962"/>
              <w:jc w:val="both"/>
              <w:rPr>
                <w:rFonts w:ascii="Calibri Light" w:hAnsi="Calibri Light" w:cs="Arial"/>
              </w:rPr>
            </w:pPr>
            <w:r w:rsidRPr="00D86FE2">
              <w:rPr>
                <w:rFonts w:ascii="Calibri Light" w:hAnsi="Calibri Light" w:cs="Arial"/>
              </w:rPr>
              <w:t>The legal person on whose behalf the Bidding Document is signed, has a relationship with persons/s person who is/are involved in the evaluation and or adjudication of the Bid(s), or where it is known that such a relationship exists between the person or persons for or on whose behalf the declarant acts and persons who are involved with the evaluation and/or adjudication of the Bid.</w:t>
            </w:r>
          </w:p>
        </w:tc>
      </w:tr>
      <w:tr w:rsidR="00FE5F4F" w:rsidRPr="00D86FE2" w:rsidTr="00C54FED">
        <w:trPr>
          <w:gridBefore w:val="2"/>
          <w:wBefore w:w="279" w:type="pct"/>
        </w:trPr>
        <w:tc>
          <w:tcPr>
            <w:tcW w:w="117" w:type="pct"/>
            <w:gridSpan w:val="2"/>
            <w:vMerge/>
          </w:tcPr>
          <w:p w:rsidR="00FE5F4F" w:rsidRPr="00D86FE2" w:rsidRDefault="00FE5F4F" w:rsidP="00D86FE2">
            <w:pPr>
              <w:jc w:val="both"/>
              <w:rPr>
                <w:rFonts w:ascii="Calibri Light" w:hAnsi="Calibri Light"/>
              </w:rPr>
            </w:pPr>
          </w:p>
        </w:tc>
        <w:tc>
          <w:tcPr>
            <w:tcW w:w="4604" w:type="pct"/>
            <w:gridSpan w:val="15"/>
          </w:tcPr>
          <w:p w:rsidR="00FE5F4F" w:rsidRPr="00D86FE2" w:rsidRDefault="00FE5F4F" w:rsidP="00D86FE2">
            <w:pPr>
              <w:shd w:val="clear" w:color="auto" w:fill="F2F2F2" w:themeFill="background1" w:themeFillShade="F2"/>
              <w:spacing w:line="360" w:lineRule="auto"/>
              <w:jc w:val="both"/>
              <w:rPr>
                <w:rFonts w:ascii="Calibri Light" w:hAnsi="Calibri Light" w:cs="Arial"/>
              </w:rPr>
            </w:pPr>
            <w:r w:rsidRPr="00D86FE2">
              <w:rPr>
                <w:rFonts w:ascii="Calibri Light" w:hAnsi="Calibri Light" w:cs="Arial"/>
              </w:rPr>
              <w:t>In order to give effect to the above, the following questionnaire must be completed and submitted with this Bid:</w:t>
            </w:r>
          </w:p>
        </w:tc>
      </w:tr>
      <w:tr w:rsidR="00FE5F4F" w:rsidRPr="00D86FE2" w:rsidTr="00C54FED">
        <w:trPr>
          <w:gridBefore w:val="2"/>
          <w:wBefore w:w="279" w:type="pct"/>
        </w:trPr>
        <w:tc>
          <w:tcPr>
            <w:tcW w:w="117" w:type="pct"/>
            <w:gridSpan w:val="2"/>
            <w:vMerge/>
          </w:tcPr>
          <w:p w:rsidR="00FE5F4F" w:rsidRPr="00D86FE2" w:rsidRDefault="00FE5F4F" w:rsidP="00D86FE2">
            <w:pPr>
              <w:jc w:val="both"/>
              <w:rPr>
                <w:rFonts w:ascii="Calibri Light" w:hAnsi="Calibri Light"/>
              </w:rPr>
            </w:pPr>
          </w:p>
        </w:tc>
        <w:tc>
          <w:tcPr>
            <w:tcW w:w="127" w:type="pct"/>
            <w:vMerge w:val="restart"/>
          </w:tcPr>
          <w:p w:rsidR="00FE5F4F" w:rsidRPr="00D86FE2" w:rsidRDefault="00FE5F4F" w:rsidP="00D86FE2">
            <w:pPr>
              <w:spacing w:line="360" w:lineRule="auto"/>
              <w:jc w:val="both"/>
              <w:rPr>
                <w:rFonts w:ascii="Calibri Light" w:hAnsi="Calibri Light" w:cs="Arial"/>
              </w:rPr>
            </w:pPr>
          </w:p>
        </w:tc>
        <w:tc>
          <w:tcPr>
            <w:tcW w:w="4478" w:type="pct"/>
            <w:gridSpan w:val="14"/>
          </w:tcPr>
          <w:p w:rsidR="00FE5F4F" w:rsidRPr="00D86FE2" w:rsidRDefault="00FE5F4F" w:rsidP="00D86FE2">
            <w:pPr>
              <w:spacing w:line="360" w:lineRule="auto"/>
              <w:jc w:val="both"/>
              <w:rPr>
                <w:rFonts w:ascii="Calibri Light" w:hAnsi="Calibri Light" w:cs="Arial"/>
              </w:rPr>
            </w:pPr>
            <w:r w:rsidRPr="00D86FE2">
              <w:rPr>
                <w:rFonts w:ascii="Calibri Light" w:hAnsi="Calibri Light" w:cs="Arial"/>
              </w:rPr>
              <w:t>Full Name of Bidder or his/her representative</w:t>
            </w:r>
          </w:p>
        </w:tc>
      </w:tr>
      <w:tr w:rsidR="00FE5F4F" w:rsidRPr="00D86FE2" w:rsidTr="00C54FED">
        <w:trPr>
          <w:gridBefore w:val="2"/>
          <w:wBefore w:w="279" w:type="pct"/>
        </w:trPr>
        <w:tc>
          <w:tcPr>
            <w:tcW w:w="117" w:type="pct"/>
            <w:gridSpan w:val="2"/>
            <w:vMerge/>
          </w:tcPr>
          <w:p w:rsidR="00FE5F4F" w:rsidRPr="00D86FE2" w:rsidRDefault="00FE5F4F" w:rsidP="00D86FE2">
            <w:pPr>
              <w:jc w:val="both"/>
              <w:rPr>
                <w:rFonts w:ascii="Calibri Light" w:hAnsi="Calibri Light"/>
              </w:rPr>
            </w:pPr>
          </w:p>
        </w:tc>
        <w:tc>
          <w:tcPr>
            <w:tcW w:w="127" w:type="pct"/>
            <w:vMerge/>
          </w:tcPr>
          <w:p w:rsidR="00FE5F4F" w:rsidRPr="00D86FE2" w:rsidRDefault="00FE5F4F" w:rsidP="00D86FE2">
            <w:pPr>
              <w:spacing w:line="360" w:lineRule="auto"/>
              <w:jc w:val="both"/>
              <w:rPr>
                <w:rFonts w:ascii="Calibri Light" w:hAnsi="Calibri Light" w:cs="Arial"/>
              </w:rPr>
            </w:pPr>
          </w:p>
        </w:tc>
        <w:tc>
          <w:tcPr>
            <w:tcW w:w="4478" w:type="pct"/>
            <w:gridSpan w:val="14"/>
          </w:tcPr>
          <w:p w:rsidR="00FE5F4F" w:rsidRPr="00D86FE2" w:rsidRDefault="00FE5F4F" w:rsidP="00D86FE2">
            <w:pPr>
              <w:spacing w:line="360" w:lineRule="auto"/>
              <w:jc w:val="both"/>
              <w:rPr>
                <w:rFonts w:ascii="Calibri Light" w:hAnsi="Calibri Light" w:cs="Arial"/>
              </w:rPr>
            </w:pPr>
            <w:r w:rsidRPr="00D86FE2">
              <w:rPr>
                <w:rFonts w:ascii="Calibri Light" w:hAnsi="Calibri Light" w:cs="Arial"/>
              </w:rPr>
              <w:t>Identity Number:</w:t>
            </w:r>
          </w:p>
        </w:tc>
      </w:tr>
      <w:tr w:rsidR="00FE5F4F" w:rsidRPr="00D86FE2" w:rsidTr="00C54FED">
        <w:trPr>
          <w:gridBefore w:val="2"/>
          <w:wBefore w:w="279" w:type="pct"/>
        </w:trPr>
        <w:tc>
          <w:tcPr>
            <w:tcW w:w="117" w:type="pct"/>
            <w:gridSpan w:val="2"/>
            <w:vMerge/>
          </w:tcPr>
          <w:p w:rsidR="00FE5F4F" w:rsidRPr="00D86FE2" w:rsidRDefault="00FE5F4F" w:rsidP="00D86FE2">
            <w:pPr>
              <w:jc w:val="both"/>
              <w:rPr>
                <w:rFonts w:ascii="Calibri Light" w:hAnsi="Calibri Light"/>
              </w:rPr>
            </w:pPr>
          </w:p>
        </w:tc>
        <w:tc>
          <w:tcPr>
            <w:tcW w:w="127" w:type="pct"/>
            <w:vMerge/>
          </w:tcPr>
          <w:p w:rsidR="00FE5F4F" w:rsidRPr="00D86FE2" w:rsidRDefault="00FE5F4F" w:rsidP="00D86FE2">
            <w:pPr>
              <w:spacing w:line="360" w:lineRule="auto"/>
              <w:jc w:val="both"/>
              <w:rPr>
                <w:rFonts w:ascii="Calibri Light" w:hAnsi="Calibri Light" w:cs="Arial"/>
              </w:rPr>
            </w:pPr>
          </w:p>
        </w:tc>
        <w:tc>
          <w:tcPr>
            <w:tcW w:w="4478" w:type="pct"/>
            <w:gridSpan w:val="14"/>
          </w:tcPr>
          <w:p w:rsidR="00FE5F4F" w:rsidRPr="00D86FE2" w:rsidRDefault="00FE5F4F" w:rsidP="00D86FE2">
            <w:pPr>
              <w:spacing w:line="360" w:lineRule="auto"/>
              <w:jc w:val="both"/>
              <w:rPr>
                <w:rFonts w:ascii="Calibri Light" w:hAnsi="Calibri Light" w:cs="Arial"/>
              </w:rPr>
            </w:pPr>
            <w:r w:rsidRPr="00D86FE2">
              <w:rPr>
                <w:rFonts w:ascii="Calibri Light" w:hAnsi="Calibri Light" w:cs="Arial"/>
              </w:rPr>
              <w:t>Position occupied in the Company (director, trustee, shareholder, member):</w:t>
            </w:r>
          </w:p>
        </w:tc>
      </w:tr>
      <w:tr w:rsidR="00FE5F4F" w:rsidRPr="00D86FE2" w:rsidTr="00C54FED">
        <w:trPr>
          <w:gridBefore w:val="2"/>
          <w:wBefore w:w="279" w:type="pct"/>
        </w:trPr>
        <w:tc>
          <w:tcPr>
            <w:tcW w:w="117" w:type="pct"/>
            <w:gridSpan w:val="2"/>
            <w:vMerge/>
          </w:tcPr>
          <w:p w:rsidR="00FE5F4F" w:rsidRPr="00D86FE2" w:rsidRDefault="00FE5F4F" w:rsidP="00D86FE2">
            <w:pPr>
              <w:jc w:val="both"/>
              <w:rPr>
                <w:rFonts w:ascii="Calibri Light" w:hAnsi="Calibri Light"/>
              </w:rPr>
            </w:pPr>
          </w:p>
        </w:tc>
        <w:tc>
          <w:tcPr>
            <w:tcW w:w="127" w:type="pct"/>
            <w:vMerge/>
          </w:tcPr>
          <w:p w:rsidR="00FE5F4F" w:rsidRPr="00D86FE2" w:rsidRDefault="00FE5F4F" w:rsidP="00D86FE2">
            <w:pPr>
              <w:spacing w:line="360" w:lineRule="auto"/>
              <w:jc w:val="both"/>
              <w:rPr>
                <w:rFonts w:ascii="Calibri Light" w:hAnsi="Calibri Light" w:cs="Arial"/>
              </w:rPr>
            </w:pPr>
          </w:p>
        </w:tc>
        <w:tc>
          <w:tcPr>
            <w:tcW w:w="4478" w:type="pct"/>
            <w:gridSpan w:val="14"/>
          </w:tcPr>
          <w:p w:rsidR="00FE5F4F" w:rsidRPr="00D86FE2" w:rsidRDefault="00FE5F4F" w:rsidP="00D86FE2">
            <w:pPr>
              <w:spacing w:line="360" w:lineRule="auto"/>
              <w:jc w:val="both"/>
              <w:rPr>
                <w:rFonts w:ascii="Calibri Light" w:hAnsi="Calibri Light" w:cs="Arial"/>
              </w:rPr>
            </w:pPr>
            <w:r w:rsidRPr="00D86FE2">
              <w:rPr>
                <w:rFonts w:ascii="Calibri Light" w:hAnsi="Calibri Light" w:cs="Arial"/>
              </w:rPr>
              <w:t>Registration number of company, enterprise, close corporation, partnership agreement</w:t>
            </w:r>
          </w:p>
        </w:tc>
      </w:tr>
      <w:tr w:rsidR="00FE5F4F" w:rsidRPr="00D86FE2" w:rsidTr="00C54FED">
        <w:trPr>
          <w:gridBefore w:val="2"/>
          <w:wBefore w:w="279" w:type="pct"/>
        </w:trPr>
        <w:tc>
          <w:tcPr>
            <w:tcW w:w="117" w:type="pct"/>
            <w:gridSpan w:val="2"/>
            <w:vMerge/>
          </w:tcPr>
          <w:p w:rsidR="00FE5F4F" w:rsidRPr="00D86FE2" w:rsidRDefault="00FE5F4F" w:rsidP="00D86FE2">
            <w:pPr>
              <w:jc w:val="both"/>
              <w:rPr>
                <w:rFonts w:ascii="Calibri Light" w:hAnsi="Calibri Light"/>
              </w:rPr>
            </w:pPr>
          </w:p>
        </w:tc>
        <w:tc>
          <w:tcPr>
            <w:tcW w:w="127" w:type="pct"/>
            <w:vMerge/>
          </w:tcPr>
          <w:p w:rsidR="00FE5F4F" w:rsidRPr="00D86FE2" w:rsidRDefault="00FE5F4F" w:rsidP="00D86FE2">
            <w:pPr>
              <w:spacing w:line="360" w:lineRule="auto"/>
              <w:jc w:val="both"/>
              <w:rPr>
                <w:rFonts w:ascii="Calibri Light" w:hAnsi="Calibri Light" w:cs="Arial"/>
              </w:rPr>
            </w:pPr>
          </w:p>
        </w:tc>
        <w:tc>
          <w:tcPr>
            <w:tcW w:w="4478" w:type="pct"/>
            <w:gridSpan w:val="14"/>
          </w:tcPr>
          <w:p w:rsidR="00FE5F4F" w:rsidRPr="00D86FE2" w:rsidRDefault="00FE5F4F" w:rsidP="00D86FE2">
            <w:pPr>
              <w:spacing w:line="360" w:lineRule="auto"/>
              <w:jc w:val="both"/>
              <w:rPr>
                <w:rFonts w:ascii="Calibri Light" w:hAnsi="Calibri Light" w:cs="Arial"/>
              </w:rPr>
            </w:pPr>
            <w:r w:rsidRPr="00D86FE2">
              <w:rPr>
                <w:rFonts w:ascii="Calibri Light" w:hAnsi="Calibri Light" w:cs="Arial"/>
              </w:rPr>
              <w:t>Tax Reference Number:</w:t>
            </w:r>
          </w:p>
        </w:tc>
      </w:tr>
      <w:tr w:rsidR="00FE5F4F" w:rsidRPr="00D86FE2" w:rsidTr="00C54FED">
        <w:trPr>
          <w:gridBefore w:val="2"/>
          <w:wBefore w:w="279" w:type="pct"/>
        </w:trPr>
        <w:tc>
          <w:tcPr>
            <w:tcW w:w="117" w:type="pct"/>
            <w:gridSpan w:val="2"/>
            <w:vMerge/>
          </w:tcPr>
          <w:p w:rsidR="00FE5F4F" w:rsidRPr="00D86FE2" w:rsidRDefault="00FE5F4F" w:rsidP="00D86FE2">
            <w:pPr>
              <w:jc w:val="both"/>
              <w:rPr>
                <w:rFonts w:ascii="Calibri Light" w:hAnsi="Calibri Light"/>
              </w:rPr>
            </w:pPr>
          </w:p>
        </w:tc>
        <w:tc>
          <w:tcPr>
            <w:tcW w:w="127" w:type="pct"/>
            <w:vMerge/>
          </w:tcPr>
          <w:p w:rsidR="00FE5F4F" w:rsidRPr="00D86FE2" w:rsidRDefault="00FE5F4F" w:rsidP="00D86FE2">
            <w:pPr>
              <w:spacing w:line="360" w:lineRule="auto"/>
              <w:jc w:val="both"/>
              <w:rPr>
                <w:rFonts w:ascii="Calibri Light" w:hAnsi="Calibri Light" w:cs="Arial"/>
              </w:rPr>
            </w:pPr>
          </w:p>
        </w:tc>
        <w:tc>
          <w:tcPr>
            <w:tcW w:w="4478" w:type="pct"/>
            <w:gridSpan w:val="14"/>
          </w:tcPr>
          <w:p w:rsidR="00FE5F4F" w:rsidRPr="00D86FE2" w:rsidRDefault="00FE5F4F" w:rsidP="00D86FE2">
            <w:pPr>
              <w:spacing w:line="360" w:lineRule="auto"/>
              <w:jc w:val="both"/>
              <w:rPr>
                <w:rFonts w:ascii="Calibri Light" w:hAnsi="Calibri Light" w:cs="Arial"/>
              </w:rPr>
            </w:pPr>
            <w:r w:rsidRPr="00D86FE2">
              <w:rPr>
                <w:rFonts w:ascii="Calibri Light" w:hAnsi="Calibri Light" w:cs="Arial"/>
              </w:rPr>
              <w:t>VAT Registration Number:</w:t>
            </w:r>
          </w:p>
        </w:tc>
      </w:tr>
      <w:tr w:rsidR="00FE5F4F" w:rsidRPr="00D86FE2" w:rsidTr="00C54FED">
        <w:trPr>
          <w:gridBefore w:val="2"/>
          <w:wBefore w:w="279" w:type="pct"/>
        </w:trPr>
        <w:tc>
          <w:tcPr>
            <w:tcW w:w="117" w:type="pct"/>
            <w:gridSpan w:val="2"/>
            <w:vMerge/>
          </w:tcPr>
          <w:p w:rsidR="00FE5F4F" w:rsidRPr="00D86FE2" w:rsidRDefault="00FE5F4F" w:rsidP="00D86FE2">
            <w:pPr>
              <w:jc w:val="both"/>
              <w:rPr>
                <w:rFonts w:ascii="Calibri Light" w:hAnsi="Calibri Light"/>
              </w:rPr>
            </w:pPr>
          </w:p>
        </w:tc>
        <w:tc>
          <w:tcPr>
            <w:tcW w:w="127" w:type="pct"/>
            <w:vMerge/>
          </w:tcPr>
          <w:p w:rsidR="00FE5F4F" w:rsidRPr="00D86FE2" w:rsidRDefault="00FE5F4F" w:rsidP="00D86FE2">
            <w:pPr>
              <w:spacing w:line="360" w:lineRule="auto"/>
              <w:jc w:val="both"/>
              <w:rPr>
                <w:rFonts w:ascii="Calibri Light" w:hAnsi="Calibri Light" w:cs="Arial"/>
              </w:rPr>
            </w:pPr>
          </w:p>
        </w:tc>
        <w:tc>
          <w:tcPr>
            <w:tcW w:w="4478" w:type="pct"/>
            <w:gridSpan w:val="14"/>
          </w:tcPr>
          <w:p w:rsidR="00FE5F4F" w:rsidRPr="00D86FE2" w:rsidRDefault="00FE5F4F" w:rsidP="00D86FE2">
            <w:pPr>
              <w:spacing w:line="360" w:lineRule="auto"/>
              <w:jc w:val="both"/>
              <w:rPr>
                <w:rFonts w:ascii="Calibri Light" w:hAnsi="Calibri Light" w:cs="Arial"/>
              </w:rPr>
            </w:pPr>
            <w:r w:rsidRPr="00D86FE2">
              <w:rPr>
                <w:rFonts w:ascii="Calibri Light" w:hAnsi="Calibri Light" w:cs="Arial"/>
              </w:rPr>
              <w:t>The names of all directors/trustees/shareholders/members, their individual identity numbers, tax reference numbers and, if applicable, employee/PERSAL numbers must be indicated in a separate schedule including the following questions:</w:t>
            </w:r>
          </w:p>
        </w:tc>
      </w:tr>
      <w:tr w:rsidR="00FE5F4F" w:rsidRPr="00D86FE2" w:rsidTr="00C54FED">
        <w:trPr>
          <w:gridBefore w:val="2"/>
          <w:wBefore w:w="279" w:type="pct"/>
        </w:trPr>
        <w:tc>
          <w:tcPr>
            <w:tcW w:w="117" w:type="pct"/>
            <w:gridSpan w:val="2"/>
            <w:vMerge/>
          </w:tcPr>
          <w:p w:rsidR="00FE5F4F" w:rsidRPr="00D86FE2" w:rsidRDefault="00FE5F4F" w:rsidP="00D86FE2">
            <w:pPr>
              <w:jc w:val="both"/>
              <w:rPr>
                <w:rFonts w:ascii="Calibri Light" w:hAnsi="Calibri Light"/>
              </w:rPr>
            </w:pPr>
          </w:p>
        </w:tc>
        <w:tc>
          <w:tcPr>
            <w:tcW w:w="4604" w:type="pct"/>
            <w:gridSpan w:val="15"/>
          </w:tcPr>
          <w:p w:rsidR="00FE5F4F" w:rsidRPr="00D86FE2" w:rsidRDefault="00FE5F4F" w:rsidP="00D86FE2">
            <w:pPr>
              <w:spacing w:line="360" w:lineRule="auto"/>
              <w:jc w:val="both"/>
              <w:rPr>
                <w:rFonts w:ascii="Calibri Light" w:hAnsi="Calibri Light" w:cs="Arial"/>
              </w:rPr>
            </w:pPr>
            <w:r w:rsidRPr="00D86FE2">
              <w:rPr>
                <w:rFonts w:ascii="Calibri Light" w:hAnsi="Calibri Light" w:cs="Arial"/>
              </w:rPr>
              <w:t>Schedule attached with the above details for all directors/members/shareholders</w:t>
            </w:r>
          </w:p>
        </w:tc>
      </w:tr>
      <w:tr w:rsidR="005A59E3" w:rsidRPr="00D86FE2" w:rsidTr="00C54FED">
        <w:trPr>
          <w:gridBefore w:val="2"/>
          <w:wBefore w:w="279" w:type="pct"/>
        </w:trPr>
        <w:tc>
          <w:tcPr>
            <w:tcW w:w="117" w:type="pct"/>
            <w:gridSpan w:val="2"/>
            <w:vMerge/>
          </w:tcPr>
          <w:p w:rsidR="00FE5F4F" w:rsidRPr="00D86FE2" w:rsidRDefault="00FE5F4F" w:rsidP="00D86FE2">
            <w:pPr>
              <w:jc w:val="both"/>
              <w:rPr>
                <w:rFonts w:ascii="Calibri Light" w:hAnsi="Calibri Light"/>
              </w:rPr>
            </w:pPr>
          </w:p>
        </w:tc>
        <w:tc>
          <w:tcPr>
            <w:tcW w:w="3682" w:type="pct"/>
            <w:gridSpan w:val="13"/>
          </w:tcPr>
          <w:p w:rsidR="00FE5F4F" w:rsidRPr="00D86FE2" w:rsidRDefault="00FE5F4F" w:rsidP="00D86FE2">
            <w:pPr>
              <w:shd w:val="clear" w:color="auto" w:fill="F2F2F2" w:themeFill="background1" w:themeFillShade="F2"/>
              <w:spacing w:line="360" w:lineRule="auto"/>
              <w:jc w:val="both"/>
              <w:rPr>
                <w:rFonts w:ascii="Calibri Light" w:hAnsi="Calibri Light" w:cs="Arial"/>
              </w:rPr>
            </w:pPr>
            <w:r w:rsidRPr="00D86FE2">
              <w:rPr>
                <w:rFonts w:ascii="Calibri Light" w:hAnsi="Calibri Light" w:cs="Arial"/>
              </w:rPr>
              <w:t>Are you or any person connected with the Bidder presently employed by the state? If so, furnish the following particulars in an attached schedule</w:t>
            </w:r>
          </w:p>
        </w:tc>
        <w:tc>
          <w:tcPr>
            <w:tcW w:w="922" w:type="pct"/>
            <w:gridSpan w:val="2"/>
          </w:tcPr>
          <w:p w:rsidR="00FE5F4F" w:rsidRPr="00D86FE2" w:rsidRDefault="00FE5F4F" w:rsidP="00D86FE2">
            <w:pPr>
              <w:spacing w:line="360" w:lineRule="auto"/>
              <w:jc w:val="both"/>
              <w:rPr>
                <w:rFonts w:ascii="Calibri Light" w:hAnsi="Calibri Light" w:cs="Arial"/>
              </w:rPr>
            </w:pPr>
            <w:r w:rsidRPr="00D86FE2">
              <w:rPr>
                <w:rFonts w:ascii="Calibri Light" w:hAnsi="Calibri Light" w:cs="Arial"/>
              </w:rPr>
              <w:t>YES / NO</w:t>
            </w:r>
          </w:p>
        </w:tc>
      </w:tr>
      <w:tr w:rsidR="00FE5F4F" w:rsidRPr="00D86FE2" w:rsidTr="00C54FED">
        <w:trPr>
          <w:gridBefore w:val="2"/>
          <w:wBefore w:w="279" w:type="pct"/>
        </w:trPr>
        <w:tc>
          <w:tcPr>
            <w:tcW w:w="117" w:type="pct"/>
            <w:gridSpan w:val="2"/>
            <w:vMerge/>
          </w:tcPr>
          <w:p w:rsidR="00FE5F4F" w:rsidRPr="00D86FE2" w:rsidRDefault="00FE5F4F" w:rsidP="00D86FE2">
            <w:pPr>
              <w:jc w:val="both"/>
              <w:rPr>
                <w:rFonts w:ascii="Calibri Light" w:hAnsi="Calibri Light"/>
              </w:rPr>
            </w:pPr>
          </w:p>
        </w:tc>
        <w:tc>
          <w:tcPr>
            <w:tcW w:w="127" w:type="pct"/>
            <w:vMerge w:val="restart"/>
          </w:tcPr>
          <w:p w:rsidR="00FE5F4F" w:rsidRPr="00D86FE2" w:rsidRDefault="00FE5F4F" w:rsidP="00D86FE2">
            <w:pPr>
              <w:spacing w:line="360" w:lineRule="auto"/>
              <w:jc w:val="both"/>
              <w:rPr>
                <w:rFonts w:ascii="Calibri Light" w:hAnsi="Calibri Light" w:cs="Arial"/>
              </w:rPr>
            </w:pPr>
          </w:p>
        </w:tc>
        <w:tc>
          <w:tcPr>
            <w:tcW w:w="4478" w:type="pct"/>
            <w:gridSpan w:val="14"/>
            <w:vAlign w:val="center"/>
          </w:tcPr>
          <w:p w:rsidR="00FE5F4F" w:rsidRPr="00D86FE2" w:rsidRDefault="00FE5F4F" w:rsidP="00D86FE2">
            <w:pPr>
              <w:spacing w:line="360" w:lineRule="auto"/>
              <w:jc w:val="both"/>
              <w:rPr>
                <w:rFonts w:ascii="Calibri Light" w:hAnsi="Calibri Light" w:cs="Arial"/>
              </w:rPr>
            </w:pPr>
            <w:r w:rsidRPr="00D86FE2">
              <w:rPr>
                <w:rFonts w:ascii="Calibri Light" w:hAnsi="Calibri Light" w:cs="Arial"/>
              </w:rPr>
              <w:t>Name of person/ director/ trustee/ shareholder/member:</w:t>
            </w:r>
          </w:p>
        </w:tc>
      </w:tr>
      <w:tr w:rsidR="00FE5F4F" w:rsidRPr="00D86FE2" w:rsidTr="00C54FED">
        <w:trPr>
          <w:gridBefore w:val="2"/>
          <w:wBefore w:w="279" w:type="pct"/>
        </w:trPr>
        <w:tc>
          <w:tcPr>
            <w:tcW w:w="117" w:type="pct"/>
            <w:gridSpan w:val="2"/>
            <w:vMerge/>
          </w:tcPr>
          <w:p w:rsidR="00FE5F4F" w:rsidRPr="00D86FE2" w:rsidRDefault="00FE5F4F" w:rsidP="00D86FE2">
            <w:pPr>
              <w:jc w:val="both"/>
              <w:rPr>
                <w:rFonts w:ascii="Calibri Light" w:hAnsi="Calibri Light"/>
              </w:rPr>
            </w:pPr>
          </w:p>
        </w:tc>
        <w:tc>
          <w:tcPr>
            <w:tcW w:w="127" w:type="pct"/>
            <w:vMerge/>
          </w:tcPr>
          <w:p w:rsidR="00FE5F4F" w:rsidRPr="00D86FE2" w:rsidRDefault="00FE5F4F" w:rsidP="00D86FE2">
            <w:pPr>
              <w:spacing w:line="360" w:lineRule="auto"/>
              <w:jc w:val="both"/>
              <w:rPr>
                <w:rFonts w:ascii="Calibri Light" w:hAnsi="Calibri Light" w:cs="Arial"/>
              </w:rPr>
            </w:pPr>
          </w:p>
        </w:tc>
        <w:tc>
          <w:tcPr>
            <w:tcW w:w="4478" w:type="pct"/>
            <w:gridSpan w:val="14"/>
            <w:vAlign w:val="center"/>
          </w:tcPr>
          <w:p w:rsidR="00FE5F4F" w:rsidRPr="00D86FE2" w:rsidRDefault="00FE5F4F" w:rsidP="00D86FE2">
            <w:pPr>
              <w:spacing w:line="360" w:lineRule="auto"/>
              <w:jc w:val="both"/>
              <w:rPr>
                <w:rFonts w:ascii="Calibri Light" w:hAnsi="Calibri Light" w:cs="Arial"/>
              </w:rPr>
            </w:pPr>
            <w:r w:rsidRPr="00D86FE2">
              <w:rPr>
                <w:rFonts w:ascii="Calibri Light" w:hAnsi="Calibri Light" w:cs="Arial"/>
              </w:rPr>
              <w:t>Name of state institution at which you or the person connected to the Bidder is employed</w:t>
            </w:r>
          </w:p>
        </w:tc>
      </w:tr>
      <w:tr w:rsidR="00FE5F4F" w:rsidRPr="00D86FE2" w:rsidTr="00C54FED">
        <w:trPr>
          <w:gridBefore w:val="2"/>
          <w:wBefore w:w="279" w:type="pct"/>
        </w:trPr>
        <w:tc>
          <w:tcPr>
            <w:tcW w:w="117" w:type="pct"/>
            <w:gridSpan w:val="2"/>
            <w:vMerge/>
          </w:tcPr>
          <w:p w:rsidR="00FE5F4F" w:rsidRPr="00D86FE2" w:rsidRDefault="00FE5F4F" w:rsidP="00D86FE2">
            <w:pPr>
              <w:jc w:val="both"/>
              <w:rPr>
                <w:rFonts w:ascii="Calibri Light" w:hAnsi="Calibri Light"/>
              </w:rPr>
            </w:pPr>
          </w:p>
        </w:tc>
        <w:tc>
          <w:tcPr>
            <w:tcW w:w="127" w:type="pct"/>
            <w:vMerge/>
          </w:tcPr>
          <w:p w:rsidR="00FE5F4F" w:rsidRPr="00D86FE2" w:rsidRDefault="00FE5F4F" w:rsidP="00D86FE2">
            <w:pPr>
              <w:spacing w:line="360" w:lineRule="auto"/>
              <w:jc w:val="both"/>
              <w:rPr>
                <w:rFonts w:ascii="Calibri Light" w:hAnsi="Calibri Light" w:cs="Arial"/>
              </w:rPr>
            </w:pPr>
          </w:p>
        </w:tc>
        <w:tc>
          <w:tcPr>
            <w:tcW w:w="4478" w:type="pct"/>
            <w:gridSpan w:val="14"/>
            <w:vAlign w:val="center"/>
          </w:tcPr>
          <w:p w:rsidR="00FE5F4F" w:rsidRPr="00D86FE2" w:rsidRDefault="00FE5F4F" w:rsidP="00D86FE2">
            <w:pPr>
              <w:spacing w:line="360" w:lineRule="auto"/>
              <w:jc w:val="both"/>
              <w:rPr>
                <w:rFonts w:ascii="Calibri Light" w:hAnsi="Calibri Light" w:cs="Arial"/>
              </w:rPr>
            </w:pPr>
            <w:r w:rsidRPr="00D86FE2">
              <w:rPr>
                <w:rFonts w:ascii="Calibri Light" w:hAnsi="Calibri Light" w:cs="Arial"/>
              </w:rPr>
              <w:t>Position occupied in the state institution</w:t>
            </w:r>
          </w:p>
        </w:tc>
      </w:tr>
      <w:tr w:rsidR="00FE5F4F" w:rsidRPr="00D86FE2" w:rsidTr="00C54FED">
        <w:trPr>
          <w:gridBefore w:val="2"/>
          <w:wBefore w:w="279" w:type="pct"/>
        </w:trPr>
        <w:tc>
          <w:tcPr>
            <w:tcW w:w="117" w:type="pct"/>
            <w:gridSpan w:val="2"/>
            <w:vMerge/>
          </w:tcPr>
          <w:p w:rsidR="00FE5F4F" w:rsidRPr="00D86FE2" w:rsidRDefault="00FE5F4F" w:rsidP="00D86FE2">
            <w:pPr>
              <w:jc w:val="both"/>
              <w:rPr>
                <w:rFonts w:ascii="Calibri Light" w:hAnsi="Calibri Light"/>
              </w:rPr>
            </w:pPr>
          </w:p>
        </w:tc>
        <w:tc>
          <w:tcPr>
            <w:tcW w:w="127" w:type="pct"/>
            <w:vMerge/>
          </w:tcPr>
          <w:p w:rsidR="00FE5F4F" w:rsidRPr="00D86FE2" w:rsidRDefault="00FE5F4F" w:rsidP="00D86FE2">
            <w:pPr>
              <w:spacing w:line="360" w:lineRule="auto"/>
              <w:jc w:val="both"/>
              <w:rPr>
                <w:rFonts w:ascii="Calibri Light" w:hAnsi="Calibri Light" w:cs="Arial"/>
              </w:rPr>
            </w:pPr>
          </w:p>
        </w:tc>
        <w:tc>
          <w:tcPr>
            <w:tcW w:w="4478" w:type="pct"/>
            <w:gridSpan w:val="14"/>
            <w:vAlign w:val="center"/>
          </w:tcPr>
          <w:p w:rsidR="00FE5F4F" w:rsidRPr="00D86FE2" w:rsidRDefault="00FE5F4F" w:rsidP="00D86FE2">
            <w:pPr>
              <w:spacing w:line="360" w:lineRule="auto"/>
              <w:jc w:val="both"/>
              <w:rPr>
                <w:rFonts w:ascii="Calibri Light" w:hAnsi="Calibri Light" w:cs="Arial"/>
              </w:rPr>
            </w:pPr>
            <w:r w:rsidRPr="00D86FE2">
              <w:rPr>
                <w:rFonts w:ascii="Calibri Light" w:hAnsi="Calibri Light" w:cs="Arial"/>
              </w:rPr>
              <w:t>Any other particulars:</w:t>
            </w:r>
          </w:p>
        </w:tc>
      </w:tr>
      <w:tr w:rsidR="005A59E3" w:rsidRPr="00D86FE2" w:rsidTr="00C54FED">
        <w:trPr>
          <w:gridBefore w:val="2"/>
          <w:wBefore w:w="279" w:type="pct"/>
        </w:trPr>
        <w:tc>
          <w:tcPr>
            <w:tcW w:w="117" w:type="pct"/>
            <w:gridSpan w:val="2"/>
            <w:vMerge/>
          </w:tcPr>
          <w:p w:rsidR="00FE5F4F" w:rsidRPr="00D86FE2" w:rsidRDefault="00FE5F4F" w:rsidP="00D86FE2">
            <w:pPr>
              <w:jc w:val="both"/>
              <w:rPr>
                <w:rFonts w:ascii="Calibri Light" w:hAnsi="Calibri Light"/>
              </w:rPr>
            </w:pPr>
          </w:p>
        </w:tc>
        <w:tc>
          <w:tcPr>
            <w:tcW w:w="3682" w:type="pct"/>
            <w:gridSpan w:val="13"/>
          </w:tcPr>
          <w:p w:rsidR="00FE5F4F" w:rsidRPr="00D86FE2" w:rsidRDefault="00FE5F4F" w:rsidP="00D86FE2">
            <w:pPr>
              <w:shd w:val="clear" w:color="auto" w:fill="F2F2F2" w:themeFill="background1" w:themeFillShade="F2"/>
              <w:spacing w:line="360" w:lineRule="auto"/>
              <w:jc w:val="both"/>
              <w:rPr>
                <w:rFonts w:ascii="Calibri Light" w:hAnsi="Calibri Light" w:cs="Arial"/>
              </w:rPr>
            </w:pPr>
            <w:r w:rsidRPr="00D86FE2">
              <w:rPr>
                <w:rFonts w:ascii="Calibri Light" w:hAnsi="Calibri Light" w:cs="Arial"/>
              </w:rPr>
              <w:t xml:space="preserve">If you are presently employed by the State, did you obtain the appropriate authority to undertake remunerative work outside employment in the public sector? </w:t>
            </w:r>
          </w:p>
        </w:tc>
        <w:tc>
          <w:tcPr>
            <w:tcW w:w="922" w:type="pct"/>
            <w:gridSpan w:val="2"/>
          </w:tcPr>
          <w:p w:rsidR="00FE5F4F" w:rsidRPr="00D86FE2" w:rsidRDefault="00FE5F4F" w:rsidP="00D86FE2">
            <w:pPr>
              <w:spacing w:line="360" w:lineRule="auto"/>
              <w:jc w:val="both"/>
              <w:rPr>
                <w:rFonts w:ascii="Calibri Light" w:hAnsi="Calibri Light" w:cs="Arial"/>
              </w:rPr>
            </w:pPr>
            <w:r w:rsidRPr="00D86FE2">
              <w:rPr>
                <w:rFonts w:ascii="Calibri Light" w:hAnsi="Calibri Light" w:cs="Arial"/>
              </w:rPr>
              <w:t>YES / NO</w:t>
            </w:r>
          </w:p>
        </w:tc>
      </w:tr>
      <w:tr w:rsidR="00FE5F4F" w:rsidRPr="00D86FE2" w:rsidTr="00C54FED">
        <w:trPr>
          <w:gridBefore w:val="2"/>
          <w:wBefore w:w="279" w:type="pct"/>
        </w:trPr>
        <w:tc>
          <w:tcPr>
            <w:tcW w:w="117" w:type="pct"/>
            <w:gridSpan w:val="2"/>
            <w:vMerge/>
          </w:tcPr>
          <w:p w:rsidR="00FE5F4F" w:rsidRPr="00D86FE2" w:rsidRDefault="00FE5F4F" w:rsidP="00D86FE2">
            <w:pPr>
              <w:jc w:val="both"/>
              <w:rPr>
                <w:rFonts w:ascii="Calibri Light" w:hAnsi="Calibri Light"/>
              </w:rPr>
            </w:pPr>
          </w:p>
        </w:tc>
        <w:tc>
          <w:tcPr>
            <w:tcW w:w="127" w:type="pct"/>
            <w:vMerge w:val="restart"/>
          </w:tcPr>
          <w:p w:rsidR="00FE5F4F" w:rsidRPr="00D86FE2" w:rsidRDefault="00FE5F4F" w:rsidP="00D86FE2">
            <w:pPr>
              <w:spacing w:line="360" w:lineRule="auto"/>
              <w:jc w:val="both"/>
              <w:rPr>
                <w:rFonts w:ascii="Calibri Light" w:hAnsi="Calibri Light" w:cs="Arial"/>
              </w:rPr>
            </w:pPr>
          </w:p>
        </w:tc>
        <w:tc>
          <w:tcPr>
            <w:tcW w:w="4478" w:type="pct"/>
            <w:gridSpan w:val="14"/>
          </w:tcPr>
          <w:p w:rsidR="00FE5F4F" w:rsidRPr="00D86FE2" w:rsidRDefault="00FE5F4F" w:rsidP="00D86FE2">
            <w:pPr>
              <w:spacing w:line="360" w:lineRule="auto"/>
              <w:jc w:val="both"/>
              <w:rPr>
                <w:rFonts w:ascii="Calibri Light" w:hAnsi="Calibri Light" w:cs="Arial"/>
              </w:rPr>
            </w:pPr>
            <w:r w:rsidRPr="00D86FE2">
              <w:rPr>
                <w:rFonts w:ascii="Calibri Light" w:hAnsi="Calibri Light" w:cs="Arial"/>
              </w:rPr>
              <w:t>If Yes, did you attach proof of such authority to the Bid document?</w:t>
            </w:r>
          </w:p>
        </w:tc>
      </w:tr>
      <w:tr w:rsidR="00FE5F4F" w:rsidRPr="00D86FE2" w:rsidTr="00C54FED">
        <w:trPr>
          <w:gridBefore w:val="2"/>
          <w:wBefore w:w="279" w:type="pct"/>
        </w:trPr>
        <w:tc>
          <w:tcPr>
            <w:tcW w:w="117" w:type="pct"/>
            <w:gridSpan w:val="2"/>
            <w:vMerge/>
          </w:tcPr>
          <w:p w:rsidR="00FE5F4F" w:rsidRPr="00D86FE2" w:rsidRDefault="00FE5F4F" w:rsidP="00D86FE2">
            <w:pPr>
              <w:jc w:val="both"/>
              <w:rPr>
                <w:rFonts w:ascii="Calibri Light" w:hAnsi="Calibri Light"/>
              </w:rPr>
            </w:pPr>
          </w:p>
        </w:tc>
        <w:tc>
          <w:tcPr>
            <w:tcW w:w="127" w:type="pct"/>
            <w:vMerge/>
          </w:tcPr>
          <w:p w:rsidR="00FE5F4F" w:rsidRPr="00D86FE2" w:rsidRDefault="00FE5F4F" w:rsidP="00D86FE2">
            <w:pPr>
              <w:spacing w:line="360" w:lineRule="auto"/>
              <w:jc w:val="both"/>
              <w:rPr>
                <w:rFonts w:ascii="Calibri Light" w:hAnsi="Calibri Light" w:cs="Arial"/>
              </w:rPr>
            </w:pPr>
          </w:p>
        </w:tc>
        <w:tc>
          <w:tcPr>
            <w:tcW w:w="4478" w:type="pct"/>
            <w:gridSpan w:val="14"/>
          </w:tcPr>
          <w:p w:rsidR="00FE5F4F" w:rsidRPr="00D86FE2" w:rsidRDefault="00FE5F4F" w:rsidP="00D86FE2">
            <w:pPr>
              <w:spacing w:line="360" w:lineRule="auto"/>
              <w:jc w:val="both"/>
              <w:rPr>
                <w:rFonts w:ascii="Calibri Light" w:hAnsi="Calibri Light" w:cs="Arial"/>
              </w:rPr>
            </w:pPr>
            <w:r w:rsidRPr="00D86FE2">
              <w:rPr>
                <w:rFonts w:ascii="Calibri Light" w:hAnsi="Calibri Light" w:cs="Arial"/>
              </w:rPr>
              <w:t>If No, furnish reasons for non-submission of such proof as an attached schedule</w:t>
            </w:r>
          </w:p>
        </w:tc>
      </w:tr>
      <w:tr w:rsidR="00FE5F4F" w:rsidRPr="00D86FE2" w:rsidTr="00C54FED">
        <w:trPr>
          <w:gridBefore w:val="2"/>
          <w:wBefore w:w="279" w:type="pct"/>
        </w:trPr>
        <w:tc>
          <w:tcPr>
            <w:tcW w:w="117" w:type="pct"/>
            <w:gridSpan w:val="2"/>
            <w:vMerge/>
          </w:tcPr>
          <w:p w:rsidR="00FE5F4F" w:rsidRPr="00D86FE2" w:rsidRDefault="00FE5F4F" w:rsidP="00D86FE2">
            <w:pPr>
              <w:jc w:val="both"/>
              <w:rPr>
                <w:rFonts w:ascii="Calibri Light" w:hAnsi="Calibri Light"/>
              </w:rPr>
            </w:pPr>
          </w:p>
        </w:tc>
        <w:tc>
          <w:tcPr>
            <w:tcW w:w="127" w:type="pct"/>
            <w:vMerge/>
          </w:tcPr>
          <w:p w:rsidR="00FE5F4F" w:rsidRPr="00D86FE2" w:rsidRDefault="00FE5F4F" w:rsidP="00D86FE2">
            <w:pPr>
              <w:spacing w:line="360" w:lineRule="auto"/>
              <w:jc w:val="both"/>
              <w:rPr>
                <w:rFonts w:ascii="Calibri Light" w:hAnsi="Calibri Light" w:cs="Arial"/>
              </w:rPr>
            </w:pPr>
          </w:p>
        </w:tc>
        <w:tc>
          <w:tcPr>
            <w:tcW w:w="4478" w:type="pct"/>
            <w:gridSpan w:val="14"/>
          </w:tcPr>
          <w:p w:rsidR="00FE5F4F" w:rsidRPr="00D86FE2" w:rsidRDefault="00FE5F4F" w:rsidP="00D86FE2">
            <w:pPr>
              <w:spacing w:line="360" w:lineRule="auto"/>
              <w:jc w:val="both"/>
              <w:rPr>
                <w:rFonts w:ascii="Calibri Light" w:hAnsi="Calibri Light" w:cs="Arial"/>
              </w:rPr>
            </w:pPr>
            <w:r w:rsidRPr="00D86FE2">
              <w:rPr>
                <w:rFonts w:ascii="Calibri Light" w:hAnsi="Calibri Light" w:cs="Arial"/>
              </w:rPr>
              <w:t>(Note: Failure to submit proof of such authority, where applicable, may result in the disqualification of the Bid.)</w:t>
            </w:r>
          </w:p>
        </w:tc>
      </w:tr>
      <w:tr w:rsidR="005A59E3" w:rsidRPr="00D86FE2" w:rsidTr="00C54FED">
        <w:trPr>
          <w:gridBefore w:val="2"/>
          <w:wBefore w:w="279" w:type="pct"/>
        </w:trPr>
        <w:tc>
          <w:tcPr>
            <w:tcW w:w="117" w:type="pct"/>
            <w:gridSpan w:val="2"/>
            <w:vMerge/>
          </w:tcPr>
          <w:p w:rsidR="00FE5F4F" w:rsidRPr="00D86FE2" w:rsidRDefault="00FE5F4F" w:rsidP="00D86FE2">
            <w:pPr>
              <w:jc w:val="both"/>
              <w:rPr>
                <w:rFonts w:ascii="Calibri Light" w:hAnsi="Calibri Light"/>
              </w:rPr>
            </w:pPr>
          </w:p>
        </w:tc>
        <w:tc>
          <w:tcPr>
            <w:tcW w:w="3682" w:type="pct"/>
            <w:gridSpan w:val="13"/>
          </w:tcPr>
          <w:p w:rsidR="00FE5F4F" w:rsidRPr="00D86FE2" w:rsidRDefault="00FE5F4F" w:rsidP="00D86FE2">
            <w:pPr>
              <w:shd w:val="clear" w:color="auto" w:fill="F2F2F2" w:themeFill="background1" w:themeFillShade="F2"/>
              <w:spacing w:line="360" w:lineRule="auto"/>
              <w:jc w:val="both"/>
              <w:rPr>
                <w:rFonts w:ascii="Calibri Light" w:hAnsi="Calibri Light" w:cs="Arial"/>
              </w:rPr>
            </w:pPr>
            <w:r w:rsidRPr="00D86FE2">
              <w:rPr>
                <w:rFonts w:ascii="Calibri Light" w:hAnsi="Calibri Light" w:cs="Arial"/>
              </w:rPr>
              <w:t xml:space="preserve">Did you or your spouse or any of the company’s directors/ trustees /shareholders /members or their spouses conduct business with the State in the previous twelve months? </w:t>
            </w:r>
          </w:p>
        </w:tc>
        <w:tc>
          <w:tcPr>
            <w:tcW w:w="922" w:type="pct"/>
            <w:gridSpan w:val="2"/>
          </w:tcPr>
          <w:p w:rsidR="00FE5F4F" w:rsidRPr="00D86FE2" w:rsidRDefault="00FE5F4F" w:rsidP="00D86FE2">
            <w:pPr>
              <w:spacing w:line="360" w:lineRule="auto"/>
              <w:jc w:val="both"/>
              <w:rPr>
                <w:rFonts w:ascii="Calibri Light" w:hAnsi="Calibri Light" w:cs="Arial"/>
              </w:rPr>
            </w:pPr>
            <w:r w:rsidRPr="00D86FE2">
              <w:rPr>
                <w:rFonts w:ascii="Calibri Light" w:hAnsi="Calibri Light" w:cs="Arial"/>
              </w:rPr>
              <w:t>YES / NO</w:t>
            </w:r>
          </w:p>
        </w:tc>
      </w:tr>
      <w:tr w:rsidR="00FE5F4F" w:rsidRPr="00D86FE2" w:rsidTr="00C54FED">
        <w:trPr>
          <w:gridBefore w:val="2"/>
          <w:wBefore w:w="279" w:type="pct"/>
        </w:trPr>
        <w:tc>
          <w:tcPr>
            <w:tcW w:w="117" w:type="pct"/>
            <w:gridSpan w:val="2"/>
            <w:vMerge/>
          </w:tcPr>
          <w:p w:rsidR="00FE5F4F" w:rsidRPr="00D86FE2" w:rsidRDefault="00FE5F4F" w:rsidP="00D86FE2">
            <w:pPr>
              <w:jc w:val="both"/>
              <w:rPr>
                <w:rFonts w:ascii="Calibri Light" w:hAnsi="Calibri Light"/>
              </w:rPr>
            </w:pPr>
          </w:p>
        </w:tc>
        <w:tc>
          <w:tcPr>
            <w:tcW w:w="127" w:type="pct"/>
          </w:tcPr>
          <w:p w:rsidR="00FE5F4F" w:rsidRPr="00D86FE2" w:rsidRDefault="00FE5F4F" w:rsidP="00D86FE2">
            <w:pPr>
              <w:spacing w:line="360" w:lineRule="auto"/>
              <w:jc w:val="both"/>
              <w:rPr>
                <w:rFonts w:ascii="Calibri Light" w:hAnsi="Calibri Light" w:cs="Arial"/>
              </w:rPr>
            </w:pPr>
          </w:p>
        </w:tc>
        <w:tc>
          <w:tcPr>
            <w:tcW w:w="4478" w:type="pct"/>
            <w:gridSpan w:val="14"/>
          </w:tcPr>
          <w:p w:rsidR="00FE5F4F" w:rsidRPr="00D86FE2" w:rsidRDefault="00FE5F4F" w:rsidP="00D86FE2">
            <w:pPr>
              <w:spacing w:line="360" w:lineRule="auto"/>
              <w:jc w:val="both"/>
              <w:rPr>
                <w:rFonts w:ascii="Calibri Light" w:hAnsi="Calibri Light" w:cs="Arial"/>
              </w:rPr>
            </w:pPr>
            <w:r w:rsidRPr="00D86FE2">
              <w:rPr>
                <w:rFonts w:ascii="Calibri Light" w:hAnsi="Calibri Light" w:cs="Arial"/>
              </w:rPr>
              <w:t>If so, furnish particulars as an attached schedule:</w:t>
            </w:r>
          </w:p>
        </w:tc>
      </w:tr>
      <w:tr w:rsidR="005A59E3" w:rsidRPr="00D86FE2" w:rsidTr="00C54FED">
        <w:trPr>
          <w:gridBefore w:val="2"/>
          <w:wBefore w:w="279" w:type="pct"/>
        </w:trPr>
        <w:tc>
          <w:tcPr>
            <w:tcW w:w="117" w:type="pct"/>
            <w:gridSpan w:val="2"/>
            <w:vMerge/>
          </w:tcPr>
          <w:p w:rsidR="00FE5F4F" w:rsidRPr="00D86FE2" w:rsidRDefault="00FE5F4F" w:rsidP="00D86FE2">
            <w:pPr>
              <w:jc w:val="both"/>
              <w:rPr>
                <w:rFonts w:ascii="Calibri Light" w:hAnsi="Calibri Light"/>
              </w:rPr>
            </w:pPr>
          </w:p>
        </w:tc>
        <w:tc>
          <w:tcPr>
            <w:tcW w:w="3682" w:type="pct"/>
            <w:gridSpan w:val="13"/>
          </w:tcPr>
          <w:p w:rsidR="00FE5F4F" w:rsidRPr="00D86FE2" w:rsidRDefault="00FE5F4F" w:rsidP="00D86FE2">
            <w:pPr>
              <w:shd w:val="clear" w:color="auto" w:fill="F2F2F2" w:themeFill="background1" w:themeFillShade="F2"/>
              <w:spacing w:line="360" w:lineRule="auto"/>
              <w:jc w:val="both"/>
              <w:rPr>
                <w:rFonts w:ascii="Calibri Light" w:hAnsi="Calibri Light" w:cs="Arial"/>
              </w:rPr>
            </w:pPr>
            <w:r w:rsidRPr="00D86FE2">
              <w:rPr>
                <w:rFonts w:ascii="Calibri Light" w:hAnsi="Calibri Light" w:cs="Arial"/>
              </w:rPr>
              <w:t xml:space="preserve">Do you, or any person connected with the Bidder, have any relationship (family, friend, other) with a person employed by the State and who may be involved with the evaluation and or adjudication of this Bid? </w:t>
            </w:r>
          </w:p>
        </w:tc>
        <w:tc>
          <w:tcPr>
            <w:tcW w:w="922" w:type="pct"/>
            <w:gridSpan w:val="2"/>
          </w:tcPr>
          <w:p w:rsidR="00FE5F4F" w:rsidRPr="00D86FE2" w:rsidRDefault="00FE5F4F" w:rsidP="00D86FE2">
            <w:pPr>
              <w:spacing w:line="360" w:lineRule="auto"/>
              <w:jc w:val="both"/>
              <w:rPr>
                <w:rFonts w:ascii="Calibri Light" w:hAnsi="Calibri Light" w:cs="Arial"/>
              </w:rPr>
            </w:pPr>
            <w:r w:rsidRPr="00D86FE2">
              <w:rPr>
                <w:rFonts w:ascii="Calibri Light" w:hAnsi="Calibri Light" w:cs="Arial"/>
              </w:rPr>
              <w:t>YES / NO</w:t>
            </w:r>
          </w:p>
        </w:tc>
      </w:tr>
      <w:tr w:rsidR="00FE5F4F" w:rsidRPr="00D86FE2" w:rsidTr="00C54FED">
        <w:trPr>
          <w:gridBefore w:val="2"/>
          <w:wBefore w:w="279" w:type="pct"/>
        </w:trPr>
        <w:tc>
          <w:tcPr>
            <w:tcW w:w="117" w:type="pct"/>
            <w:gridSpan w:val="2"/>
            <w:vMerge/>
          </w:tcPr>
          <w:p w:rsidR="00FE5F4F" w:rsidRPr="00D86FE2" w:rsidRDefault="00FE5F4F" w:rsidP="00D86FE2">
            <w:pPr>
              <w:jc w:val="both"/>
              <w:rPr>
                <w:rFonts w:ascii="Calibri Light" w:hAnsi="Calibri Light"/>
              </w:rPr>
            </w:pPr>
          </w:p>
        </w:tc>
        <w:tc>
          <w:tcPr>
            <w:tcW w:w="127" w:type="pct"/>
          </w:tcPr>
          <w:p w:rsidR="00FE5F4F" w:rsidRPr="00D86FE2" w:rsidRDefault="00FE5F4F" w:rsidP="00D86FE2">
            <w:pPr>
              <w:spacing w:line="360" w:lineRule="auto"/>
              <w:jc w:val="both"/>
              <w:rPr>
                <w:rFonts w:ascii="Calibri Light" w:hAnsi="Calibri Light" w:cs="Arial"/>
              </w:rPr>
            </w:pPr>
          </w:p>
        </w:tc>
        <w:tc>
          <w:tcPr>
            <w:tcW w:w="4478" w:type="pct"/>
            <w:gridSpan w:val="14"/>
          </w:tcPr>
          <w:p w:rsidR="00FE5F4F" w:rsidRPr="00D86FE2" w:rsidRDefault="00FE5F4F" w:rsidP="00D86FE2">
            <w:pPr>
              <w:spacing w:line="360" w:lineRule="auto"/>
              <w:jc w:val="both"/>
              <w:rPr>
                <w:rFonts w:ascii="Calibri Light" w:hAnsi="Calibri Light" w:cs="Arial"/>
              </w:rPr>
            </w:pPr>
            <w:r w:rsidRPr="00D86FE2">
              <w:rPr>
                <w:rFonts w:ascii="Calibri Light" w:hAnsi="Calibri Light" w:cs="Arial"/>
              </w:rPr>
              <w:t>If so, furnish particulars as an attached schedule.</w:t>
            </w:r>
          </w:p>
        </w:tc>
      </w:tr>
      <w:tr w:rsidR="005A59E3" w:rsidRPr="00D86FE2" w:rsidTr="00C54FED">
        <w:trPr>
          <w:gridBefore w:val="2"/>
          <w:wBefore w:w="279" w:type="pct"/>
        </w:trPr>
        <w:tc>
          <w:tcPr>
            <w:tcW w:w="117" w:type="pct"/>
            <w:gridSpan w:val="2"/>
            <w:vMerge/>
          </w:tcPr>
          <w:p w:rsidR="00FE5F4F" w:rsidRPr="00D86FE2" w:rsidRDefault="00FE5F4F" w:rsidP="00D86FE2">
            <w:pPr>
              <w:jc w:val="both"/>
              <w:rPr>
                <w:rFonts w:ascii="Calibri Light" w:hAnsi="Calibri Light"/>
              </w:rPr>
            </w:pPr>
          </w:p>
        </w:tc>
        <w:tc>
          <w:tcPr>
            <w:tcW w:w="3682" w:type="pct"/>
            <w:gridSpan w:val="13"/>
          </w:tcPr>
          <w:p w:rsidR="00FE5F4F" w:rsidRPr="00D86FE2" w:rsidRDefault="00FE5F4F" w:rsidP="00D86FE2">
            <w:pPr>
              <w:shd w:val="clear" w:color="auto" w:fill="F2F2F2" w:themeFill="background1" w:themeFillShade="F2"/>
              <w:spacing w:line="360" w:lineRule="auto"/>
              <w:jc w:val="both"/>
              <w:rPr>
                <w:rFonts w:ascii="Calibri Light" w:hAnsi="Calibri Light" w:cs="Arial"/>
              </w:rPr>
            </w:pPr>
            <w:r w:rsidRPr="00D86FE2">
              <w:rPr>
                <w:rFonts w:ascii="Calibri Light" w:hAnsi="Calibri Light" w:cs="Arial"/>
              </w:rPr>
              <w:t xml:space="preserve">Do you or any of the directors/ trustees/ shareholders/ members of the company have any interest in any other related companies whether or not they are bidding for this contract? </w:t>
            </w:r>
          </w:p>
        </w:tc>
        <w:tc>
          <w:tcPr>
            <w:tcW w:w="922" w:type="pct"/>
            <w:gridSpan w:val="2"/>
          </w:tcPr>
          <w:p w:rsidR="00FE5F4F" w:rsidRPr="00D86FE2" w:rsidRDefault="00FE5F4F" w:rsidP="00D86FE2">
            <w:pPr>
              <w:spacing w:line="360" w:lineRule="auto"/>
              <w:jc w:val="both"/>
              <w:rPr>
                <w:rFonts w:ascii="Calibri Light" w:hAnsi="Calibri Light" w:cs="Arial"/>
              </w:rPr>
            </w:pPr>
            <w:r w:rsidRPr="00D86FE2">
              <w:rPr>
                <w:rFonts w:ascii="Calibri Light" w:hAnsi="Calibri Light" w:cs="Arial"/>
              </w:rPr>
              <w:t>YES / NO</w:t>
            </w:r>
          </w:p>
        </w:tc>
      </w:tr>
      <w:tr w:rsidR="00FE5F4F" w:rsidRPr="00D86FE2" w:rsidTr="00C54FED">
        <w:trPr>
          <w:gridBefore w:val="2"/>
          <w:wBefore w:w="279" w:type="pct"/>
        </w:trPr>
        <w:tc>
          <w:tcPr>
            <w:tcW w:w="117" w:type="pct"/>
            <w:gridSpan w:val="2"/>
            <w:vMerge/>
          </w:tcPr>
          <w:p w:rsidR="00FE5F4F" w:rsidRPr="00D86FE2" w:rsidRDefault="00FE5F4F" w:rsidP="00D86FE2">
            <w:pPr>
              <w:jc w:val="both"/>
              <w:rPr>
                <w:rFonts w:ascii="Calibri Light" w:hAnsi="Calibri Light"/>
              </w:rPr>
            </w:pPr>
          </w:p>
        </w:tc>
        <w:tc>
          <w:tcPr>
            <w:tcW w:w="127" w:type="pct"/>
          </w:tcPr>
          <w:p w:rsidR="00FE5F4F" w:rsidRPr="00D86FE2" w:rsidRDefault="00FE5F4F" w:rsidP="00D86FE2">
            <w:pPr>
              <w:spacing w:line="360" w:lineRule="auto"/>
              <w:jc w:val="both"/>
              <w:rPr>
                <w:rFonts w:ascii="Calibri Light" w:hAnsi="Calibri Light" w:cs="Arial"/>
              </w:rPr>
            </w:pPr>
          </w:p>
        </w:tc>
        <w:tc>
          <w:tcPr>
            <w:tcW w:w="4478" w:type="pct"/>
            <w:gridSpan w:val="14"/>
          </w:tcPr>
          <w:p w:rsidR="00FE5F4F" w:rsidRPr="00D86FE2" w:rsidRDefault="00FE5F4F" w:rsidP="00D86FE2">
            <w:pPr>
              <w:spacing w:line="360" w:lineRule="auto"/>
              <w:jc w:val="both"/>
              <w:rPr>
                <w:rFonts w:ascii="Calibri Light" w:hAnsi="Calibri Light" w:cs="Arial"/>
              </w:rPr>
            </w:pPr>
            <w:r w:rsidRPr="00D86FE2">
              <w:rPr>
                <w:rFonts w:ascii="Calibri Light" w:hAnsi="Calibri Light" w:cs="Arial"/>
              </w:rPr>
              <w:t>If so, furnish particulars as an attached schedule.</w:t>
            </w:r>
          </w:p>
        </w:tc>
      </w:tr>
      <w:tr w:rsidR="00FE5F4F" w:rsidRPr="00D86FE2" w:rsidTr="00C54FED">
        <w:trPr>
          <w:gridBefore w:val="2"/>
          <w:wBefore w:w="279" w:type="pct"/>
          <w:trHeight w:val="803"/>
        </w:trPr>
        <w:tc>
          <w:tcPr>
            <w:tcW w:w="4721" w:type="pct"/>
            <w:gridSpan w:val="17"/>
          </w:tcPr>
          <w:p w:rsidR="00FE5F4F" w:rsidRPr="00D86FE2" w:rsidRDefault="00FE5F4F" w:rsidP="00D86FE2">
            <w:pPr>
              <w:pStyle w:val="Heading1"/>
              <w:jc w:val="both"/>
              <w:outlineLvl w:val="0"/>
              <w:rPr>
                <w:rFonts w:ascii="Calibri Light" w:hAnsi="Calibri Light"/>
              </w:rPr>
            </w:pPr>
            <w:bookmarkStart w:id="76" w:name="_Toc472079166"/>
            <w:bookmarkStart w:id="77" w:name="_Toc484085639"/>
            <w:r w:rsidRPr="00D86FE2">
              <w:rPr>
                <w:rFonts w:ascii="Calibri Light" w:hAnsi="Calibri Light"/>
                <w:caps w:val="0"/>
              </w:rPr>
              <w:t>OBLIGATIONS OF EACH PARTY</w:t>
            </w:r>
            <w:bookmarkEnd w:id="76"/>
            <w:bookmarkEnd w:id="77"/>
          </w:p>
        </w:tc>
      </w:tr>
      <w:tr w:rsidR="00FE5F4F" w:rsidRPr="00D86FE2" w:rsidTr="00C54FED">
        <w:trPr>
          <w:gridBefore w:val="2"/>
          <w:wBefore w:w="279" w:type="pct"/>
        </w:trPr>
        <w:tc>
          <w:tcPr>
            <w:tcW w:w="4721" w:type="pct"/>
            <w:gridSpan w:val="17"/>
            <w:shd w:val="clear" w:color="auto" w:fill="F2F2F2" w:themeFill="background1" w:themeFillShade="F2"/>
          </w:tcPr>
          <w:p w:rsidR="00FE5F4F" w:rsidRPr="00D86FE2" w:rsidRDefault="00FE5F4F" w:rsidP="00D86FE2">
            <w:pPr>
              <w:jc w:val="both"/>
              <w:rPr>
                <w:rStyle w:val="Strong"/>
                <w:rFonts w:ascii="Calibri Light" w:hAnsi="Calibri Light"/>
              </w:rPr>
            </w:pPr>
            <w:r w:rsidRPr="00D86FE2">
              <w:rPr>
                <w:rStyle w:val="Strong"/>
                <w:rFonts w:ascii="Calibri Light" w:hAnsi="Calibri Light"/>
              </w:rPr>
              <w:t>National Research Foundation</w:t>
            </w:r>
          </w:p>
        </w:tc>
      </w:tr>
      <w:tr w:rsidR="00FE5F4F" w:rsidRPr="00D86FE2" w:rsidTr="00C54FED">
        <w:trPr>
          <w:gridBefore w:val="2"/>
          <w:wBefore w:w="279" w:type="pct"/>
        </w:trPr>
        <w:tc>
          <w:tcPr>
            <w:tcW w:w="117" w:type="pct"/>
            <w:gridSpan w:val="2"/>
            <w:vMerge w:val="restart"/>
          </w:tcPr>
          <w:p w:rsidR="00FE5F4F" w:rsidRPr="00D86FE2" w:rsidRDefault="00FE5F4F" w:rsidP="00D86FE2">
            <w:pPr>
              <w:jc w:val="both"/>
              <w:rPr>
                <w:rFonts w:ascii="Calibri Light" w:hAnsi="Calibri Light"/>
              </w:rPr>
            </w:pPr>
          </w:p>
        </w:tc>
        <w:tc>
          <w:tcPr>
            <w:tcW w:w="4604" w:type="pct"/>
            <w:gridSpan w:val="15"/>
          </w:tcPr>
          <w:p w:rsidR="00FE5F4F" w:rsidRPr="00D86FE2" w:rsidRDefault="00FE5F4F" w:rsidP="0040678F">
            <w:pPr>
              <w:pStyle w:val="NumPara"/>
              <w:numPr>
                <w:ilvl w:val="0"/>
                <w:numId w:val="0"/>
              </w:numPr>
            </w:pPr>
            <w:r w:rsidRPr="00D86FE2">
              <w:t>Contract Management</w:t>
            </w:r>
          </w:p>
          <w:p w:rsidR="00FE5F4F" w:rsidRPr="00D86FE2" w:rsidRDefault="00FE5F4F" w:rsidP="00F1075F">
            <w:pPr>
              <w:pStyle w:val="NumPara"/>
              <w:numPr>
                <w:ilvl w:val="0"/>
                <w:numId w:val="0"/>
              </w:numPr>
              <w:ind w:left="502" w:hanging="360"/>
              <w:jc w:val="both"/>
              <w:rPr>
                <w:rFonts w:ascii="Calibri Light" w:hAnsi="Calibri Light"/>
              </w:rPr>
            </w:pPr>
            <w:r w:rsidRPr="00D86FE2">
              <w:rPr>
                <w:rFonts w:ascii="Calibri Light" w:hAnsi="Calibri Light"/>
              </w:rPr>
              <w:t>The NRF/SAASTA manages this contract fairly and objectively in accordance to the terms and conditions set out in this document.</w:t>
            </w:r>
          </w:p>
          <w:p w:rsidR="00FE5F4F" w:rsidRPr="00D86FE2" w:rsidRDefault="00FE5F4F" w:rsidP="0040678F">
            <w:pPr>
              <w:pStyle w:val="NumPara"/>
              <w:numPr>
                <w:ilvl w:val="0"/>
                <w:numId w:val="0"/>
              </w:numPr>
              <w:jc w:val="both"/>
              <w:rPr>
                <w:rFonts w:ascii="Calibri Light" w:hAnsi="Calibri Light"/>
                <w:b/>
              </w:rPr>
            </w:pPr>
            <w:r w:rsidRPr="00D86FE2">
              <w:rPr>
                <w:rFonts w:ascii="Calibri Light" w:hAnsi="Calibri Light"/>
                <w:b/>
              </w:rPr>
              <w:t>Contract Manager</w:t>
            </w:r>
          </w:p>
          <w:p w:rsidR="00FE5F4F" w:rsidRPr="00D86FE2" w:rsidRDefault="00FE5F4F" w:rsidP="00F1075F">
            <w:pPr>
              <w:pStyle w:val="NumPara"/>
              <w:numPr>
                <w:ilvl w:val="0"/>
                <w:numId w:val="0"/>
              </w:numPr>
              <w:ind w:left="502" w:hanging="360"/>
              <w:jc w:val="both"/>
              <w:rPr>
                <w:rFonts w:ascii="Calibri Light" w:hAnsi="Calibri Light"/>
              </w:rPr>
            </w:pPr>
            <w:r w:rsidRPr="00D86FE2">
              <w:rPr>
                <w:rFonts w:ascii="Calibri Light" w:hAnsi="Calibri Light"/>
              </w:rPr>
              <w:t>The NRF/SAASTA appoints a contract manager and notifies the other party in writing of the name and contact details of the appointed contract manager.</w:t>
            </w:r>
          </w:p>
          <w:p w:rsidR="00FE5F4F" w:rsidRPr="00D86FE2" w:rsidRDefault="00FE5F4F" w:rsidP="0040678F">
            <w:pPr>
              <w:pStyle w:val="NumPara"/>
              <w:numPr>
                <w:ilvl w:val="0"/>
                <w:numId w:val="0"/>
              </w:numPr>
              <w:jc w:val="both"/>
              <w:rPr>
                <w:rFonts w:ascii="Calibri Light" w:hAnsi="Calibri Light"/>
                <w:b/>
              </w:rPr>
            </w:pPr>
            <w:r w:rsidRPr="00D86FE2">
              <w:rPr>
                <w:rFonts w:ascii="Calibri Light" w:hAnsi="Calibri Light"/>
                <w:b/>
              </w:rPr>
              <w:lastRenderedPageBreak/>
              <w:t>Contract Communication</w:t>
            </w:r>
          </w:p>
          <w:p w:rsidR="00FE5F4F" w:rsidRPr="00D86FE2" w:rsidRDefault="00FE5F4F" w:rsidP="00B95E33">
            <w:pPr>
              <w:pStyle w:val="NumPara"/>
              <w:numPr>
                <w:ilvl w:val="0"/>
                <w:numId w:val="20"/>
              </w:numPr>
              <w:jc w:val="both"/>
              <w:rPr>
                <w:rFonts w:ascii="Calibri Light" w:hAnsi="Calibri Light"/>
              </w:rPr>
            </w:pPr>
            <w:r w:rsidRPr="00D86FE2">
              <w:rPr>
                <w:rFonts w:ascii="Calibri Light" w:hAnsi="Calibri Light"/>
              </w:rPr>
              <w:t>The NRF/SAASTA communicates all communications in writing as well as through email.</w:t>
            </w:r>
          </w:p>
          <w:p w:rsidR="00FE5F4F" w:rsidRPr="00D86FE2" w:rsidRDefault="00FE5F4F" w:rsidP="00B95E33">
            <w:pPr>
              <w:pStyle w:val="NumPara"/>
              <w:numPr>
                <w:ilvl w:val="0"/>
                <w:numId w:val="20"/>
              </w:numPr>
              <w:jc w:val="both"/>
              <w:rPr>
                <w:rFonts w:ascii="Calibri Light" w:hAnsi="Calibri Light"/>
              </w:rPr>
            </w:pPr>
            <w:r w:rsidRPr="00D86FE2">
              <w:rPr>
                <w:rFonts w:ascii="Calibri Light" w:hAnsi="Calibri Light"/>
              </w:rPr>
              <w:t>The NRF/SAASTA maintains all contract documentation, correspondence, etc. in a defined contract file open for inspection.</w:t>
            </w:r>
          </w:p>
          <w:p w:rsidR="00FE5F4F" w:rsidRPr="00D86FE2" w:rsidRDefault="00FE5F4F" w:rsidP="00B95E33">
            <w:pPr>
              <w:pStyle w:val="NumPara"/>
              <w:numPr>
                <w:ilvl w:val="0"/>
                <w:numId w:val="20"/>
              </w:numPr>
              <w:jc w:val="both"/>
              <w:rPr>
                <w:rFonts w:ascii="Calibri Light" w:hAnsi="Calibri Light"/>
              </w:rPr>
            </w:pPr>
            <w:r w:rsidRPr="00D86FE2">
              <w:rPr>
                <w:rFonts w:ascii="Calibri Light" w:hAnsi="Calibri Light"/>
              </w:rPr>
              <w:t>The NRF/SAASTA states the contract number with secondary reference numbers i.e. purchase numbers on all communication, documentation such as purchase orders issued, etc. The NRF/SAASTA will consider any communication without the contract number on as not being legal communication between the parties and not enacted on by either party as a protection against fraud.</w:t>
            </w:r>
          </w:p>
          <w:p w:rsidR="00FE5F4F" w:rsidRPr="00D86FE2" w:rsidRDefault="00FE5F4F" w:rsidP="0040678F">
            <w:pPr>
              <w:pStyle w:val="NumPara"/>
              <w:numPr>
                <w:ilvl w:val="0"/>
                <w:numId w:val="0"/>
              </w:numPr>
              <w:jc w:val="both"/>
              <w:rPr>
                <w:rFonts w:ascii="Calibri Light" w:hAnsi="Calibri Light"/>
                <w:b/>
              </w:rPr>
            </w:pPr>
            <w:r w:rsidRPr="00D86FE2">
              <w:rPr>
                <w:rFonts w:ascii="Calibri Light" w:hAnsi="Calibri Light"/>
                <w:b/>
              </w:rPr>
              <w:t>Communicating “As and When” in terms of the specific contract clauses</w:t>
            </w:r>
          </w:p>
          <w:p w:rsidR="00FE5F4F" w:rsidRPr="00D86FE2" w:rsidRDefault="00FE5F4F" w:rsidP="00B95E33">
            <w:pPr>
              <w:pStyle w:val="NumPara"/>
              <w:numPr>
                <w:ilvl w:val="0"/>
                <w:numId w:val="21"/>
              </w:numPr>
              <w:jc w:val="both"/>
              <w:rPr>
                <w:rFonts w:ascii="Calibri Light" w:hAnsi="Calibri Light"/>
              </w:rPr>
            </w:pPr>
            <w:r w:rsidRPr="00D86FE2">
              <w:rPr>
                <w:rFonts w:ascii="Calibri Light" w:hAnsi="Calibri Light"/>
              </w:rPr>
              <w:t>Where prices and/or availability need to be confirmed, a request for an updated detail quotation/information is issued;</w:t>
            </w:r>
          </w:p>
          <w:p w:rsidR="00FE5F4F" w:rsidRPr="00D86FE2" w:rsidRDefault="00FE5F4F" w:rsidP="00B95E33">
            <w:pPr>
              <w:pStyle w:val="NumPara"/>
              <w:numPr>
                <w:ilvl w:val="0"/>
                <w:numId w:val="21"/>
              </w:numPr>
              <w:jc w:val="both"/>
              <w:rPr>
                <w:rFonts w:ascii="Calibri Light" w:hAnsi="Calibri Light"/>
              </w:rPr>
            </w:pPr>
            <w:r w:rsidRPr="00D86FE2">
              <w:rPr>
                <w:rFonts w:ascii="Calibri Light" w:hAnsi="Calibri Light"/>
              </w:rPr>
              <w:t xml:space="preserve">Bidders should adhere to the rates as in paragraph </w:t>
            </w:r>
            <w:r>
              <w:rPr>
                <w:rFonts w:ascii="Calibri Light" w:hAnsi="Calibri Light"/>
              </w:rPr>
              <w:t>15</w:t>
            </w:r>
            <w:r w:rsidRPr="00D86FE2">
              <w:rPr>
                <w:rFonts w:ascii="Calibri Light" w:hAnsi="Calibri Light"/>
              </w:rPr>
              <w:t xml:space="preserve"> and </w:t>
            </w:r>
            <w:r>
              <w:rPr>
                <w:rFonts w:ascii="Calibri Light" w:hAnsi="Calibri Light"/>
              </w:rPr>
              <w:t>17</w:t>
            </w:r>
            <w:r w:rsidRPr="00D86FE2">
              <w:rPr>
                <w:rFonts w:ascii="Calibri Light" w:hAnsi="Calibri Light"/>
              </w:rPr>
              <w:t>, failure to adhere to the rates will result in disqualification of the bid</w:t>
            </w:r>
          </w:p>
          <w:p w:rsidR="00FE5F4F" w:rsidRPr="00D86FE2" w:rsidRDefault="00FE5F4F" w:rsidP="00B95E33">
            <w:pPr>
              <w:pStyle w:val="NumPara"/>
              <w:numPr>
                <w:ilvl w:val="0"/>
                <w:numId w:val="21"/>
              </w:numPr>
              <w:jc w:val="both"/>
              <w:rPr>
                <w:rFonts w:ascii="Calibri Light" w:hAnsi="Calibri Light"/>
              </w:rPr>
            </w:pPr>
            <w:r w:rsidRPr="00D86FE2">
              <w:rPr>
                <w:rFonts w:ascii="Calibri Light" w:hAnsi="Calibri Light"/>
              </w:rPr>
              <w:t>Where specific procurement items as specified in the contract are required, the NRF/SAASTA issues a purchase order stating the contract number for the requirement.</w:t>
            </w:r>
          </w:p>
          <w:p w:rsidR="00FE5F4F" w:rsidRPr="00D86FE2" w:rsidRDefault="00FE5F4F" w:rsidP="00B95E33">
            <w:pPr>
              <w:pStyle w:val="NumPara"/>
              <w:numPr>
                <w:ilvl w:val="0"/>
                <w:numId w:val="21"/>
              </w:numPr>
              <w:jc w:val="both"/>
              <w:rPr>
                <w:rFonts w:ascii="Calibri Light" w:hAnsi="Calibri Light"/>
              </w:rPr>
            </w:pPr>
            <w:r w:rsidRPr="00D86FE2">
              <w:rPr>
                <w:rFonts w:ascii="Calibri Light" w:hAnsi="Calibri Light"/>
              </w:rPr>
              <w:t>Such purchase order has the following detail (where this is not provided, the purchase order is not a valid communication in terms of this contract):</w:t>
            </w:r>
          </w:p>
          <w:p w:rsidR="00FE5F4F" w:rsidRPr="00D86FE2" w:rsidRDefault="00FE5F4F" w:rsidP="00B95E33">
            <w:pPr>
              <w:pStyle w:val="NumPara"/>
              <w:numPr>
                <w:ilvl w:val="1"/>
                <w:numId w:val="21"/>
              </w:numPr>
              <w:jc w:val="both"/>
              <w:rPr>
                <w:rFonts w:ascii="Calibri Light" w:hAnsi="Calibri Light"/>
              </w:rPr>
            </w:pPr>
            <w:r w:rsidRPr="00D86FE2">
              <w:rPr>
                <w:rFonts w:ascii="Calibri Light" w:hAnsi="Calibri Light"/>
              </w:rPr>
              <w:t>Purchase Order Number</w:t>
            </w:r>
          </w:p>
          <w:p w:rsidR="00FE5F4F" w:rsidRPr="00D86FE2" w:rsidRDefault="00FE5F4F" w:rsidP="00B95E33">
            <w:pPr>
              <w:pStyle w:val="NumPara"/>
              <w:numPr>
                <w:ilvl w:val="1"/>
                <w:numId w:val="21"/>
              </w:numPr>
              <w:jc w:val="both"/>
              <w:rPr>
                <w:rFonts w:ascii="Calibri Light" w:hAnsi="Calibri Light"/>
              </w:rPr>
            </w:pPr>
            <w:r w:rsidRPr="00D86FE2">
              <w:rPr>
                <w:rFonts w:ascii="Calibri Light" w:hAnsi="Calibri Light"/>
              </w:rPr>
              <w:t>Contract Number</w:t>
            </w:r>
          </w:p>
          <w:p w:rsidR="00FE5F4F" w:rsidRPr="00D86FE2" w:rsidRDefault="00FE5F4F" w:rsidP="00B95E33">
            <w:pPr>
              <w:pStyle w:val="NumPara"/>
              <w:numPr>
                <w:ilvl w:val="1"/>
                <w:numId w:val="21"/>
              </w:numPr>
              <w:jc w:val="both"/>
              <w:rPr>
                <w:rFonts w:ascii="Calibri Light" w:hAnsi="Calibri Light"/>
              </w:rPr>
            </w:pPr>
            <w:r w:rsidRPr="00D86FE2">
              <w:rPr>
                <w:rFonts w:ascii="Calibri Light" w:hAnsi="Calibri Light"/>
              </w:rPr>
              <w:t>Quantity</w:t>
            </w:r>
          </w:p>
          <w:p w:rsidR="00FE5F4F" w:rsidRPr="00D86FE2" w:rsidRDefault="00FE5F4F" w:rsidP="00B95E33">
            <w:pPr>
              <w:pStyle w:val="NumPara"/>
              <w:numPr>
                <w:ilvl w:val="1"/>
                <w:numId w:val="21"/>
              </w:numPr>
              <w:jc w:val="both"/>
              <w:rPr>
                <w:rFonts w:ascii="Calibri Light" w:hAnsi="Calibri Light"/>
              </w:rPr>
            </w:pPr>
            <w:r w:rsidRPr="00D86FE2">
              <w:rPr>
                <w:rFonts w:ascii="Calibri Light" w:hAnsi="Calibri Light"/>
              </w:rPr>
              <w:t>Description of the required procurement. Where detailed, reference must be made to the relevant technical document attached;</w:t>
            </w:r>
          </w:p>
          <w:p w:rsidR="00FE5F4F" w:rsidRPr="00D86FE2" w:rsidRDefault="00FE5F4F" w:rsidP="00B95E33">
            <w:pPr>
              <w:pStyle w:val="NumPara"/>
              <w:numPr>
                <w:ilvl w:val="1"/>
                <w:numId w:val="21"/>
              </w:numPr>
              <w:jc w:val="both"/>
              <w:rPr>
                <w:rFonts w:ascii="Calibri Light" w:hAnsi="Calibri Light"/>
              </w:rPr>
            </w:pPr>
            <w:r w:rsidRPr="00D86FE2">
              <w:rPr>
                <w:rFonts w:ascii="Calibri Light" w:hAnsi="Calibri Light"/>
              </w:rPr>
              <w:t>Catalogue number if applicable;</w:t>
            </w:r>
          </w:p>
          <w:p w:rsidR="00FE5F4F" w:rsidRPr="00D86FE2" w:rsidRDefault="00FE5F4F" w:rsidP="00B95E33">
            <w:pPr>
              <w:pStyle w:val="NumPara"/>
              <w:numPr>
                <w:ilvl w:val="1"/>
                <w:numId w:val="21"/>
              </w:numPr>
              <w:jc w:val="both"/>
              <w:rPr>
                <w:rFonts w:ascii="Calibri Light" w:hAnsi="Calibri Light"/>
              </w:rPr>
            </w:pPr>
            <w:r w:rsidRPr="00D86FE2">
              <w:rPr>
                <w:rFonts w:ascii="Calibri Light" w:hAnsi="Calibri Light"/>
              </w:rPr>
              <w:t>Unit price per this contract;</w:t>
            </w:r>
          </w:p>
          <w:p w:rsidR="00FE5F4F" w:rsidRPr="00D86FE2" w:rsidRDefault="00FE5F4F" w:rsidP="00B95E33">
            <w:pPr>
              <w:pStyle w:val="NumPara"/>
              <w:numPr>
                <w:ilvl w:val="1"/>
                <w:numId w:val="21"/>
              </w:numPr>
              <w:jc w:val="both"/>
              <w:rPr>
                <w:rFonts w:ascii="Calibri Light" w:hAnsi="Calibri Light"/>
              </w:rPr>
            </w:pPr>
            <w:r w:rsidRPr="00D86FE2">
              <w:rPr>
                <w:rFonts w:ascii="Calibri Light" w:hAnsi="Calibri Light"/>
              </w:rPr>
              <w:t>Delivery Date;</w:t>
            </w:r>
          </w:p>
          <w:p w:rsidR="00FE5F4F" w:rsidRPr="00D86FE2" w:rsidRDefault="00FE5F4F" w:rsidP="00B95E33">
            <w:pPr>
              <w:pStyle w:val="NumPara"/>
              <w:numPr>
                <w:ilvl w:val="1"/>
                <w:numId w:val="21"/>
              </w:numPr>
              <w:jc w:val="both"/>
              <w:rPr>
                <w:rFonts w:ascii="Calibri Light" w:hAnsi="Calibri Light"/>
              </w:rPr>
            </w:pPr>
            <w:r w:rsidRPr="00D86FE2">
              <w:rPr>
                <w:rFonts w:ascii="Calibri Light" w:hAnsi="Calibri Light"/>
              </w:rPr>
              <w:t>Business unit code; and</w:t>
            </w:r>
          </w:p>
          <w:p w:rsidR="00FE5F4F" w:rsidRPr="00D86FE2" w:rsidRDefault="00FE5F4F" w:rsidP="00B95E33">
            <w:pPr>
              <w:pStyle w:val="NumPara"/>
              <w:numPr>
                <w:ilvl w:val="1"/>
                <w:numId w:val="21"/>
              </w:numPr>
              <w:jc w:val="both"/>
              <w:rPr>
                <w:rFonts w:ascii="Calibri Light" w:hAnsi="Calibri Light"/>
              </w:rPr>
            </w:pPr>
            <w:r w:rsidRPr="00D86FE2">
              <w:rPr>
                <w:rFonts w:ascii="Calibri Light" w:hAnsi="Calibri Light"/>
              </w:rPr>
              <w:t>The specific delivery site.</w:t>
            </w:r>
          </w:p>
          <w:p w:rsidR="00FE5F4F" w:rsidRPr="00D86FE2" w:rsidRDefault="00FE5F4F" w:rsidP="00B95E33">
            <w:pPr>
              <w:pStyle w:val="NumPara"/>
              <w:numPr>
                <w:ilvl w:val="0"/>
                <w:numId w:val="21"/>
              </w:numPr>
              <w:jc w:val="both"/>
              <w:rPr>
                <w:rFonts w:ascii="Calibri Light" w:hAnsi="Calibri Light"/>
                <w:b/>
              </w:rPr>
            </w:pPr>
            <w:r w:rsidRPr="00D86FE2">
              <w:rPr>
                <w:rFonts w:ascii="Calibri Light" w:hAnsi="Calibri Light"/>
                <w:b/>
              </w:rPr>
              <w:t>Communicating where incidental services are required as listed in this document</w:t>
            </w:r>
          </w:p>
          <w:p w:rsidR="00FE5F4F" w:rsidRPr="00D86FE2" w:rsidRDefault="00FE5F4F" w:rsidP="00B95E33">
            <w:pPr>
              <w:pStyle w:val="NumPara"/>
              <w:numPr>
                <w:ilvl w:val="1"/>
                <w:numId w:val="21"/>
              </w:numPr>
              <w:jc w:val="both"/>
              <w:rPr>
                <w:rFonts w:ascii="Calibri Light" w:hAnsi="Calibri Light"/>
              </w:rPr>
            </w:pPr>
            <w:r w:rsidRPr="00D86FE2">
              <w:rPr>
                <w:rFonts w:ascii="Calibri Light" w:hAnsi="Calibri Light"/>
              </w:rPr>
              <w:t>Incidental services are specified in the incidental services clause</w:t>
            </w:r>
          </w:p>
          <w:p w:rsidR="00FE5F4F" w:rsidRPr="00D86FE2" w:rsidRDefault="00FE5F4F" w:rsidP="00B95E33">
            <w:pPr>
              <w:pStyle w:val="NumPara"/>
              <w:numPr>
                <w:ilvl w:val="1"/>
                <w:numId w:val="21"/>
              </w:numPr>
              <w:jc w:val="both"/>
              <w:rPr>
                <w:rFonts w:ascii="Calibri Light" w:hAnsi="Calibri Light"/>
              </w:rPr>
            </w:pPr>
            <w:r w:rsidRPr="00D86FE2">
              <w:rPr>
                <w:rFonts w:ascii="Calibri Light" w:hAnsi="Calibri Light"/>
              </w:rPr>
              <w:t>Incidental services are priced in accordance with the incidental clause where such prices have not been set in the SBD form.</w:t>
            </w:r>
          </w:p>
          <w:p w:rsidR="00FE5F4F" w:rsidRPr="00D86FE2" w:rsidRDefault="00FE5F4F" w:rsidP="00B95E33">
            <w:pPr>
              <w:pStyle w:val="NumPara"/>
              <w:numPr>
                <w:ilvl w:val="0"/>
                <w:numId w:val="21"/>
              </w:numPr>
              <w:jc w:val="both"/>
              <w:rPr>
                <w:rFonts w:ascii="Calibri Light" w:hAnsi="Calibri Light"/>
                <w:b/>
              </w:rPr>
            </w:pPr>
            <w:r w:rsidRPr="00D86FE2">
              <w:rPr>
                <w:rFonts w:ascii="Calibri Light" w:hAnsi="Calibri Light"/>
                <w:b/>
              </w:rPr>
              <w:t>Performance Management</w:t>
            </w:r>
          </w:p>
          <w:p w:rsidR="00FE5F4F" w:rsidRPr="00D86FE2" w:rsidRDefault="00FE5F4F" w:rsidP="00B95E33">
            <w:pPr>
              <w:pStyle w:val="NumPara"/>
              <w:numPr>
                <w:ilvl w:val="1"/>
                <w:numId w:val="21"/>
              </w:numPr>
              <w:jc w:val="both"/>
              <w:rPr>
                <w:rFonts w:ascii="Calibri Light" w:hAnsi="Calibri Light"/>
              </w:rPr>
            </w:pPr>
            <w:r w:rsidRPr="00D86FE2">
              <w:rPr>
                <w:rFonts w:ascii="Calibri Light" w:hAnsi="Calibri Light"/>
              </w:rPr>
              <w:t>The NRF/SAASTA measures performance throughout the contract life- the NRF/SAASTA will send out monitors to your sites during the focus week.</w:t>
            </w:r>
          </w:p>
          <w:p w:rsidR="00FE5F4F" w:rsidRPr="00D86FE2" w:rsidRDefault="00FE5F4F" w:rsidP="00B95E33">
            <w:pPr>
              <w:pStyle w:val="NumPara"/>
              <w:numPr>
                <w:ilvl w:val="1"/>
                <w:numId w:val="21"/>
              </w:numPr>
              <w:jc w:val="both"/>
              <w:rPr>
                <w:rFonts w:ascii="Calibri Light" w:hAnsi="Calibri Light"/>
              </w:rPr>
            </w:pPr>
            <w:r w:rsidRPr="00D86FE2">
              <w:rPr>
                <w:rFonts w:ascii="Calibri Light" w:hAnsi="Calibri Light"/>
              </w:rPr>
              <w:t>The NRF/SAASTA has regular performance review with the contractor.</w:t>
            </w:r>
          </w:p>
          <w:p w:rsidR="00FE5F4F" w:rsidRDefault="00FE5F4F" w:rsidP="00B95E33">
            <w:pPr>
              <w:pStyle w:val="NumPara"/>
              <w:numPr>
                <w:ilvl w:val="1"/>
                <w:numId w:val="21"/>
              </w:numPr>
              <w:jc w:val="both"/>
              <w:rPr>
                <w:rFonts w:ascii="Calibri Light" w:hAnsi="Calibri Light"/>
              </w:rPr>
            </w:pPr>
            <w:r w:rsidRPr="00D86FE2">
              <w:rPr>
                <w:rFonts w:ascii="Calibri Light" w:hAnsi="Calibri Light"/>
              </w:rPr>
              <w:t>Where severe non-performance occurs will terminate the contract earlier in consultation with the contractor.</w:t>
            </w:r>
          </w:p>
          <w:p w:rsidR="00FB666F" w:rsidRDefault="00FB666F" w:rsidP="00FB666F">
            <w:pPr>
              <w:pStyle w:val="NumPara"/>
              <w:numPr>
                <w:ilvl w:val="0"/>
                <w:numId w:val="0"/>
              </w:numPr>
              <w:ind w:left="1440"/>
              <w:jc w:val="both"/>
              <w:rPr>
                <w:rFonts w:ascii="Calibri Light" w:hAnsi="Calibri Light"/>
              </w:rPr>
            </w:pPr>
          </w:p>
          <w:p w:rsidR="00FB666F" w:rsidRPr="00426D92" w:rsidRDefault="00FB666F" w:rsidP="00FB666F">
            <w:pPr>
              <w:pStyle w:val="NumPara"/>
              <w:numPr>
                <w:ilvl w:val="0"/>
                <w:numId w:val="21"/>
              </w:numPr>
              <w:jc w:val="both"/>
              <w:rPr>
                <w:rFonts w:ascii="Calibri Light" w:hAnsi="Calibri Light"/>
                <w:b/>
                <w:bCs/>
                <w:lang w:val="en-ZA"/>
              </w:rPr>
            </w:pPr>
            <w:r w:rsidRPr="00426D92">
              <w:rPr>
                <w:rFonts w:ascii="Calibri Light" w:hAnsi="Calibri Light"/>
                <w:b/>
                <w:bCs/>
                <w:lang w:val="en-ZA"/>
              </w:rPr>
              <w:t>Initial payment</w:t>
            </w:r>
          </w:p>
          <w:p w:rsidR="00FB666F" w:rsidRPr="00426D92" w:rsidRDefault="00FB666F" w:rsidP="00FB666F">
            <w:pPr>
              <w:pStyle w:val="NumPara"/>
              <w:numPr>
                <w:ilvl w:val="0"/>
                <w:numId w:val="0"/>
              </w:numPr>
              <w:ind w:left="720"/>
              <w:rPr>
                <w:rFonts w:ascii="Calibri Light" w:hAnsi="Calibri Light"/>
                <w:lang w:val="en-US"/>
              </w:rPr>
            </w:pPr>
            <w:r w:rsidRPr="00426D92">
              <w:rPr>
                <w:rFonts w:ascii="Calibri Light" w:hAnsi="Calibri Light"/>
                <w:lang w:val="en-US"/>
              </w:rPr>
              <w:t xml:space="preserve">The first tranche payment of 80% of the contract value will be made once all administrative requirements for this agreement have been met (i.e. all documents including but not limited to the funding agreement and proof of Central Supplier Database registration have been received). It is noted that this is not a pre-payment of a final invoice and will be considered as cash-flow support that needs to be validated at the end of the contract period. </w:t>
            </w:r>
          </w:p>
          <w:p w:rsidR="00FB666F" w:rsidRPr="00426D92" w:rsidRDefault="00FB666F" w:rsidP="00FB666F">
            <w:pPr>
              <w:pStyle w:val="NumPara"/>
              <w:numPr>
                <w:ilvl w:val="0"/>
                <w:numId w:val="21"/>
              </w:numPr>
              <w:jc w:val="both"/>
              <w:rPr>
                <w:rFonts w:ascii="Calibri Light" w:hAnsi="Calibri Light"/>
                <w:b/>
                <w:bCs/>
                <w:lang w:val="en-ZA"/>
              </w:rPr>
            </w:pPr>
            <w:r w:rsidRPr="00426D92">
              <w:rPr>
                <w:rFonts w:ascii="Calibri Light" w:hAnsi="Calibri Light"/>
                <w:b/>
                <w:bCs/>
                <w:lang w:val="en-ZA"/>
              </w:rPr>
              <w:lastRenderedPageBreak/>
              <w:t>Final payment</w:t>
            </w:r>
          </w:p>
          <w:p w:rsidR="00FB666F" w:rsidRPr="00426D92" w:rsidRDefault="00FB666F" w:rsidP="00FB666F">
            <w:pPr>
              <w:pStyle w:val="NumPara"/>
              <w:numPr>
                <w:ilvl w:val="0"/>
                <w:numId w:val="0"/>
              </w:numPr>
              <w:ind w:left="720"/>
              <w:jc w:val="both"/>
              <w:rPr>
                <w:rFonts w:ascii="Calibri Light" w:hAnsi="Calibri Light"/>
                <w:lang w:val="en-US"/>
              </w:rPr>
            </w:pPr>
            <w:r w:rsidRPr="00426D92">
              <w:rPr>
                <w:rFonts w:ascii="Calibri Light" w:hAnsi="Calibri Light"/>
                <w:lang w:val="en-US"/>
              </w:rPr>
              <w:t>The final outstanding payment of actual expenses will be made once all administrative requirements post implementation have been met. This will include but not limited to the following:</w:t>
            </w:r>
          </w:p>
          <w:p w:rsidR="00FB666F" w:rsidRPr="00426D92" w:rsidRDefault="00FB666F" w:rsidP="00FB666F">
            <w:pPr>
              <w:pStyle w:val="NumPara"/>
              <w:numPr>
                <w:ilvl w:val="1"/>
                <w:numId w:val="21"/>
              </w:numPr>
              <w:jc w:val="both"/>
              <w:rPr>
                <w:rFonts w:ascii="Calibri Light" w:hAnsi="Calibri Light"/>
                <w:lang w:val="en-US"/>
              </w:rPr>
            </w:pPr>
            <w:r w:rsidRPr="00426D92">
              <w:rPr>
                <w:rFonts w:ascii="Calibri Light" w:hAnsi="Calibri Light"/>
                <w:lang w:val="en-US"/>
              </w:rPr>
              <w:t xml:space="preserve">Performance Monitoring Narrative Report; </w:t>
            </w:r>
          </w:p>
          <w:p w:rsidR="00FB666F" w:rsidRPr="00426D92" w:rsidRDefault="00FB666F" w:rsidP="00FB666F">
            <w:pPr>
              <w:pStyle w:val="NumPara"/>
              <w:numPr>
                <w:ilvl w:val="1"/>
                <w:numId w:val="21"/>
              </w:numPr>
              <w:jc w:val="both"/>
              <w:rPr>
                <w:rFonts w:ascii="Calibri Light" w:hAnsi="Calibri Light"/>
                <w:lang w:val="en-US"/>
              </w:rPr>
            </w:pPr>
            <w:r w:rsidRPr="00426D92">
              <w:rPr>
                <w:rFonts w:ascii="Calibri Light" w:hAnsi="Calibri Light"/>
                <w:lang w:val="en-US"/>
              </w:rPr>
              <w:t xml:space="preserve">Financial report (including all proof of expenditure and payment); </w:t>
            </w:r>
          </w:p>
          <w:p w:rsidR="00FB666F" w:rsidRPr="00426D92" w:rsidRDefault="00FB666F" w:rsidP="00FB666F">
            <w:pPr>
              <w:pStyle w:val="NumPara"/>
              <w:numPr>
                <w:ilvl w:val="1"/>
                <w:numId w:val="21"/>
              </w:numPr>
              <w:jc w:val="both"/>
              <w:rPr>
                <w:rFonts w:ascii="Calibri Light" w:hAnsi="Calibri Light"/>
                <w:lang w:val="en-US"/>
              </w:rPr>
            </w:pPr>
            <w:r w:rsidRPr="00426D92">
              <w:rPr>
                <w:rFonts w:ascii="Calibri Light" w:hAnsi="Calibri Light"/>
                <w:lang w:val="en-US"/>
              </w:rPr>
              <w:t xml:space="preserve">Verifiable </w:t>
            </w:r>
            <w:r w:rsidR="00D27A03" w:rsidRPr="00426D92">
              <w:rPr>
                <w:rFonts w:ascii="Calibri Light" w:hAnsi="Calibri Light"/>
                <w:lang w:val="en-US"/>
              </w:rPr>
              <w:t xml:space="preserve">original </w:t>
            </w:r>
            <w:r w:rsidRPr="00426D92">
              <w:rPr>
                <w:rFonts w:ascii="Calibri Light" w:hAnsi="Calibri Light"/>
                <w:lang w:val="en-US"/>
              </w:rPr>
              <w:t xml:space="preserve">attendance records ; </w:t>
            </w:r>
          </w:p>
          <w:p w:rsidR="00FB666F" w:rsidRPr="00426D92" w:rsidRDefault="00FB666F" w:rsidP="00FB666F">
            <w:pPr>
              <w:pStyle w:val="NumPara"/>
              <w:numPr>
                <w:ilvl w:val="1"/>
                <w:numId w:val="21"/>
              </w:numPr>
              <w:jc w:val="both"/>
              <w:rPr>
                <w:rFonts w:ascii="Calibri Light" w:hAnsi="Calibri Light"/>
                <w:lang w:val="en-US"/>
              </w:rPr>
            </w:pPr>
            <w:r w:rsidRPr="00426D92">
              <w:rPr>
                <w:rFonts w:ascii="Calibri Light" w:hAnsi="Calibri Light"/>
                <w:lang w:val="en-US"/>
              </w:rPr>
              <w:t>Compact disc with photos.</w:t>
            </w:r>
          </w:p>
          <w:p w:rsidR="00FB666F" w:rsidRPr="00D86FE2" w:rsidRDefault="00FB666F" w:rsidP="00FB666F">
            <w:pPr>
              <w:pStyle w:val="NumPara"/>
              <w:numPr>
                <w:ilvl w:val="0"/>
                <w:numId w:val="0"/>
              </w:numPr>
              <w:jc w:val="both"/>
              <w:rPr>
                <w:rFonts w:ascii="Calibri Light" w:hAnsi="Calibri Light"/>
              </w:rPr>
            </w:pPr>
          </w:p>
        </w:tc>
      </w:tr>
      <w:tr w:rsidR="00FE5F4F" w:rsidRPr="00D86FE2" w:rsidTr="00C54FED">
        <w:trPr>
          <w:gridBefore w:val="2"/>
          <w:wBefore w:w="279" w:type="pct"/>
        </w:trPr>
        <w:tc>
          <w:tcPr>
            <w:tcW w:w="117" w:type="pct"/>
            <w:gridSpan w:val="2"/>
            <w:vMerge/>
            <w:shd w:val="clear" w:color="auto" w:fill="FFFFFF" w:themeFill="background1"/>
          </w:tcPr>
          <w:p w:rsidR="00FE5F4F" w:rsidRPr="00D86FE2" w:rsidRDefault="00FE5F4F" w:rsidP="00D86FE2">
            <w:pPr>
              <w:jc w:val="both"/>
              <w:rPr>
                <w:rStyle w:val="Strong"/>
                <w:rFonts w:ascii="Calibri Light" w:hAnsi="Calibri Light" w:cstheme="minorHAnsi"/>
                <w:sz w:val="22"/>
              </w:rPr>
            </w:pPr>
          </w:p>
        </w:tc>
        <w:tc>
          <w:tcPr>
            <w:tcW w:w="4604" w:type="pct"/>
            <w:gridSpan w:val="15"/>
            <w:shd w:val="clear" w:color="auto" w:fill="F2F2F2" w:themeFill="background1" w:themeFillShade="F2"/>
          </w:tcPr>
          <w:p w:rsidR="00FE5F4F" w:rsidRPr="00D86FE2" w:rsidRDefault="00FE5F4F" w:rsidP="00D86FE2">
            <w:pPr>
              <w:jc w:val="both"/>
              <w:rPr>
                <w:rStyle w:val="Strong"/>
                <w:rFonts w:ascii="Calibri Light" w:hAnsi="Calibri Light"/>
              </w:rPr>
            </w:pPr>
            <w:r w:rsidRPr="00D86FE2">
              <w:rPr>
                <w:rStyle w:val="Strong"/>
                <w:rFonts w:ascii="Calibri Light" w:hAnsi="Calibri Light"/>
              </w:rPr>
              <w:t>PERFORMANCE LEVELS</w:t>
            </w:r>
          </w:p>
        </w:tc>
      </w:tr>
      <w:tr w:rsidR="00FE5F4F" w:rsidRPr="00D86FE2" w:rsidTr="00C54FED">
        <w:trPr>
          <w:gridBefore w:val="2"/>
          <w:wBefore w:w="279" w:type="pct"/>
        </w:trPr>
        <w:tc>
          <w:tcPr>
            <w:tcW w:w="117" w:type="pct"/>
            <w:gridSpan w:val="2"/>
            <w:vMerge/>
          </w:tcPr>
          <w:p w:rsidR="00FE5F4F" w:rsidRPr="00D86FE2" w:rsidRDefault="00FE5F4F" w:rsidP="00D86FE2">
            <w:pPr>
              <w:jc w:val="both"/>
              <w:rPr>
                <w:rFonts w:ascii="Calibri Light" w:hAnsi="Calibri Light"/>
              </w:rPr>
            </w:pPr>
          </w:p>
        </w:tc>
        <w:tc>
          <w:tcPr>
            <w:tcW w:w="2248" w:type="pct"/>
            <w:gridSpan w:val="8"/>
          </w:tcPr>
          <w:p w:rsidR="00FE5F4F" w:rsidRPr="00D86FE2" w:rsidRDefault="00FE5F4F" w:rsidP="00D86FE2">
            <w:pPr>
              <w:shd w:val="clear" w:color="auto" w:fill="F2F2F2" w:themeFill="background1" w:themeFillShade="F2"/>
              <w:jc w:val="both"/>
              <w:rPr>
                <w:rFonts w:ascii="Calibri Light" w:hAnsi="Calibri Light"/>
              </w:rPr>
            </w:pPr>
            <w:r w:rsidRPr="00D86FE2">
              <w:rPr>
                <w:rFonts w:ascii="Calibri Light" w:hAnsi="Calibri Light"/>
              </w:rPr>
              <w:t>Service being Measured</w:t>
            </w:r>
          </w:p>
        </w:tc>
        <w:tc>
          <w:tcPr>
            <w:tcW w:w="1084" w:type="pct"/>
            <w:gridSpan w:val="4"/>
          </w:tcPr>
          <w:p w:rsidR="00FE5F4F" w:rsidRPr="00D86FE2" w:rsidRDefault="00FE5F4F" w:rsidP="00D86FE2">
            <w:pPr>
              <w:shd w:val="clear" w:color="auto" w:fill="F2F2F2" w:themeFill="background1" w:themeFillShade="F2"/>
              <w:jc w:val="both"/>
              <w:rPr>
                <w:rFonts w:ascii="Calibri Light" w:hAnsi="Calibri Light"/>
              </w:rPr>
            </w:pPr>
            <w:r w:rsidRPr="00D86FE2">
              <w:rPr>
                <w:rFonts w:ascii="Calibri Light" w:hAnsi="Calibri Light"/>
              </w:rPr>
              <w:t>Measurement</w:t>
            </w:r>
          </w:p>
        </w:tc>
        <w:tc>
          <w:tcPr>
            <w:tcW w:w="1272" w:type="pct"/>
            <w:gridSpan w:val="3"/>
          </w:tcPr>
          <w:p w:rsidR="00FE5F4F" w:rsidRPr="00D86FE2" w:rsidRDefault="00FE5F4F" w:rsidP="00D86FE2">
            <w:pPr>
              <w:shd w:val="clear" w:color="auto" w:fill="F2F2F2" w:themeFill="background1" w:themeFillShade="F2"/>
              <w:jc w:val="both"/>
              <w:rPr>
                <w:rFonts w:ascii="Calibri Light" w:hAnsi="Calibri Light"/>
              </w:rPr>
            </w:pPr>
            <w:r w:rsidRPr="00D86FE2">
              <w:rPr>
                <w:rFonts w:ascii="Calibri Light" w:hAnsi="Calibri Light"/>
              </w:rPr>
              <w:t>Minimum level</w:t>
            </w:r>
          </w:p>
        </w:tc>
      </w:tr>
      <w:tr w:rsidR="00FE5F4F" w:rsidRPr="00D86FE2" w:rsidTr="00C54FED">
        <w:trPr>
          <w:gridBefore w:val="2"/>
          <w:wBefore w:w="279" w:type="pct"/>
        </w:trPr>
        <w:tc>
          <w:tcPr>
            <w:tcW w:w="117" w:type="pct"/>
            <w:gridSpan w:val="2"/>
            <w:vMerge/>
          </w:tcPr>
          <w:p w:rsidR="00FE5F4F" w:rsidRPr="00D86FE2" w:rsidRDefault="00FE5F4F" w:rsidP="00D86FE2">
            <w:pPr>
              <w:jc w:val="both"/>
              <w:rPr>
                <w:rFonts w:ascii="Calibri Light" w:hAnsi="Calibri Light"/>
              </w:rPr>
            </w:pPr>
          </w:p>
        </w:tc>
        <w:tc>
          <w:tcPr>
            <w:tcW w:w="2248" w:type="pct"/>
            <w:gridSpan w:val="8"/>
          </w:tcPr>
          <w:p w:rsidR="00FE5F4F" w:rsidRPr="00D86FE2" w:rsidRDefault="00FE5F4F" w:rsidP="00D86FE2">
            <w:pPr>
              <w:jc w:val="both"/>
              <w:rPr>
                <w:rFonts w:ascii="Calibri Light" w:hAnsi="Calibri Light"/>
              </w:rPr>
            </w:pPr>
          </w:p>
        </w:tc>
        <w:tc>
          <w:tcPr>
            <w:tcW w:w="1084" w:type="pct"/>
            <w:gridSpan w:val="4"/>
          </w:tcPr>
          <w:p w:rsidR="00FE5F4F" w:rsidRPr="00D86FE2" w:rsidRDefault="00FE5F4F" w:rsidP="00D86FE2">
            <w:pPr>
              <w:jc w:val="both"/>
              <w:rPr>
                <w:rFonts w:ascii="Calibri Light" w:hAnsi="Calibri Light"/>
              </w:rPr>
            </w:pPr>
          </w:p>
        </w:tc>
        <w:tc>
          <w:tcPr>
            <w:tcW w:w="1272" w:type="pct"/>
            <w:gridSpan w:val="3"/>
          </w:tcPr>
          <w:p w:rsidR="00FE5F4F" w:rsidRPr="00D86FE2" w:rsidRDefault="00FE5F4F" w:rsidP="00D86FE2">
            <w:pPr>
              <w:jc w:val="both"/>
              <w:rPr>
                <w:rFonts w:ascii="Calibri Light" w:hAnsi="Calibri Light"/>
              </w:rPr>
            </w:pPr>
          </w:p>
        </w:tc>
      </w:tr>
      <w:tr w:rsidR="00FE5F4F" w:rsidRPr="00D86FE2" w:rsidTr="00C54FED">
        <w:trPr>
          <w:gridBefore w:val="2"/>
          <w:wBefore w:w="279" w:type="pct"/>
        </w:trPr>
        <w:tc>
          <w:tcPr>
            <w:tcW w:w="117" w:type="pct"/>
            <w:gridSpan w:val="2"/>
            <w:vMerge/>
          </w:tcPr>
          <w:p w:rsidR="00FE5F4F" w:rsidRPr="00D86FE2" w:rsidRDefault="00FE5F4F" w:rsidP="00D86FE2">
            <w:pPr>
              <w:jc w:val="both"/>
              <w:rPr>
                <w:rFonts w:ascii="Calibri Light" w:hAnsi="Calibri Light"/>
              </w:rPr>
            </w:pPr>
          </w:p>
        </w:tc>
        <w:tc>
          <w:tcPr>
            <w:tcW w:w="2248" w:type="pct"/>
            <w:gridSpan w:val="8"/>
          </w:tcPr>
          <w:p w:rsidR="00FE5F4F" w:rsidRPr="00D86FE2" w:rsidRDefault="00FE5F4F" w:rsidP="00D86FE2">
            <w:pPr>
              <w:jc w:val="both"/>
              <w:rPr>
                <w:rFonts w:ascii="Calibri Light" w:hAnsi="Calibri Light"/>
              </w:rPr>
            </w:pPr>
          </w:p>
        </w:tc>
        <w:tc>
          <w:tcPr>
            <w:tcW w:w="1084" w:type="pct"/>
            <w:gridSpan w:val="4"/>
          </w:tcPr>
          <w:p w:rsidR="00FE5F4F" w:rsidRPr="00D86FE2" w:rsidRDefault="00FE5F4F" w:rsidP="00D86FE2">
            <w:pPr>
              <w:jc w:val="both"/>
              <w:rPr>
                <w:rFonts w:ascii="Calibri Light" w:hAnsi="Calibri Light"/>
              </w:rPr>
            </w:pPr>
          </w:p>
        </w:tc>
        <w:tc>
          <w:tcPr>
            <w:tcW w:w="1272" w:type="pct"/>
            <w:gridSpan w:val="3"/>
          </w:tcPr>
          <w:p w:rsidR="00FE5F4F" w:rsidRPr="00D86FE2" w:rsidRDefault="00FE5F4F" w:rsidP="00D86FE2">
            <w:pPr>
              <w:jc w:val="both"/>
              <w:rPr>
                <w:rFonts w:ascii="Calibri Light" w:hAnsi="Calibri Light"/>
              </w:rPr>
            </w:pPr>
          </w:p>
        </w:tc>
      </w:tr>
      <w:tr w:rsidR="00FE5F4F" w:rsidRPr="00D86FE2" w:rsidTr="00C54FED">
        <w:trPr>
          <w:gridBefore w:val="2"/>
          <w:wBefore w:w="279" w:type="pct"/>
        </w:trPr>
        <w:tc>
          <w:tcPr>
            <w:tcW w:w="117" w:type="pct"/>
            <w:gridSpan w:val="2"/>
            <w:vMerge/>
          </w:tcPr>
          <w:p w:rsidR="00FE5F4F" w:rsidRPr="00D86FE2" w:rsidRDefault="00FE5F4F" w:rsidP="00D86FE2">
            <w:pPr>
              <w:jc w:val="both"/>
              <w:rPr>
                <w:rFonts w:ascii="Calibri Light" w:hAnsi="Calibri Light"/>
              </w:rPr>
            </w:pPr>
          </w:p>
        </w:tc>
        <w:tc>
          <w:tcPr>
            <w:tcW w:w="2248" w:type="pct"/>
            <w:gridSpan w:val="8"/>
          </w:tcPr>
          <w:p w:rsidR="00FE5F4F" w:rsidRPr="00D86FE2" w:rsidRDefault="00FE5F4F" w:rsidP="00D86FE2">
            <w:pPr>
              <w:jc w:val="both"/>
              <w:rPr>
                <w:rFonts w:ascii="Calibri Light" w:hAnsi="Calibri Light"/>
              </w:rPr>
            </w:pPr>
          </w:p>
        </w:tc>
        <w:tc>
          <w:tcPr>
            <w:tcW w:w="1084" w:type="pct"/>
            <w:gridSpan w:val="4"/>
          </w:tcPr>
          <w:p w:rsidR="00FE5F4F" w:rsidRPr="00D86FE2" w:rsidRDefault="00FE5F4F" w:rsidP="00D86FE2">
            <w:pPr>
              <w:jc w:val="both"/>
              <w:rPr>
                <w:rFonts w:ascii="Calibri Light" w:hAnsi="Calibri Light"/>
              </w:rPr>
            </w:pPr>
          </w:p>
        </w:tc>
        <w:tc>
          <w:tcPr>
            <w:tcW w:w="1272" w:type="pct"/>
            <w:gridSpan w:val="3"/>
          </w:tcPr>
          <w:p w:rsidR="00FE5F4F" w:rsidRPr="00D86FE2" w:rsidRDefault="00FE5F4F" w:rsidP="00D86FE2">
            <w:pPr>
              <w:jc w:val="both"/>
              <w:rPr>
                <w:rFonts w:ascii="Calibri Light" w:hAnsi="Calibri Light"/>
              </w:rPr>
            </w:pPr>
          </w:p>
        </w:tc>
      </w:tr>
      <w:tr w:rsidR="00FE5F4F" w:rsidRPr="00D86FE2" w:rsidTr="00C54FED">
        <w:trPr>
          <w:gridBefore w:val="2"/>
          <w:wBefore w:w="279" w:type="pct"/>
        </w:trPr>
        <w:tc>
          <w:tcPr>
            <w:tcW w:w="4721" w:type="pct"/>
            <w:gridSpan w:val="17"/>
            <w:shd w:val="clear" w:color="auto" w:fill="F2F2F2" w:themeFill="background1" w:themeFillShade="F2"/>
          </w:tcPr>
          <w:p w:rsidR="00FE5F4F" w:rsidRPr="00D86FE2" w:rsidRDefault="00FE5F4F" w:rsidP="00D86FE2">
            <w:pPr>
              <w:jc w:val="both"/>
              <w:rPr>
                <w:rStyle w:val="Strong"/>
                <w:rFonts w:ascii="Calibri Light" w:hAnsi="Calibri Light"/>
              </w:rPr>
            </w:pPr>
            <w:r w:rsidRPr="00D86FE2">
              <w:rPr>
                <w:rStyle w:val="Strong"/>
                <w:rFonts w:ascii="Calibri Light" w:hAnsi="Calibri Light"/>
              </w:rPr>
              <w:t>CONTRACTED BIDDER</w:t>
            </w:r>
          </w:p>
        </w:tc>
      </w:tr>
      <w:tr w:rsidR="00FE5F4F" w:rsidRPr="00D86FE2" w:rsidTr="00C54FED">
        <w:trPr>
          <w:gridBefore w:val="2"/>
          <w:wBefore w:w="279" w:type="pct"/>
        </w:trPr>
        <w:tc>
          <w:tcPr>
            <w:tcW w:w="117" w:type="pct"/>
            <w:gridSpan w:val="2"/>
          </w:tcPr>
          <w:p w:rsidR="00FE5F4F" w:rsidRPr="00D86FE2" w:rsidRDefault="00FE5F4F" w:rsidP="00D86FE2">
            <w:pPr>
              <w:jc w:val="both"/>
              <w:rPr>
                <w:rFonts w:ascii="Calibri Light" w:hAnsi="Calibri Light"/>
              </w:rPr>
            </w:pPr>
          </w:p>
        </w:tc>
        <w:tc>
          <w:tcPr>
            <w:tcW w:w="4604" w:type="pct"/>
            <w:gridSpan w:val="15"/>
          </w:tcPr>
          <w:p w:rsidR="00FE5F4F" w:rsidRPr="0040678F" w:rsidRDefault="00FE5F4F" w:rsidP="0040678F">
            <w:pPr>
              <w:pStyle w:val="NumPara"/>
              <w:numPr>
                <w:ilvl w:val="0"/>
                <w:numId w:val="0"/>
              </w:numPr>
              <w:jc w:val="both"/>
              <w:rPr>
                <w:rFonts w:ascii="Calibri Light" w:hAnsi="Calibri Light"/>
                <w:b/>
              </w:rPr>
            </w:pPr>
            <w:r w:rsidRPr="0040678F">
              <w:rPr>
                <w:rFonts w:ascii="Calibri Light" w:hAnsi="Calibri Light"/>
                <w:b/>
              </w:rPr>
              <w:t>Managing the Contract</w:t>
            </w:r>
          </w:p>
          <w:p w:rsidR="00FE5F4F" w:rsidRDefault="00FE5F4F" w:rsidP="0040678F">
            <w:pPr>
              <w:pStyle w:val="NumPara"/>
              <w:numPr>
                <w:ilvl w:val="0"/>
                <w:numId w:val="0"/>
              </w:numPr>
              <w:ind w:left="502" w:hanging="360"/>
              <w:jc w:val="both"/>
              <w:rPr>
                <w:rFonts w:ascii="Calibri Light" w:hAnsi="Calibri Light"/>
              </w:rPr>
            </w:pPr>
            <w:r w:rsidRPr="00D86FE2">
              <w:rPr>
                <w:rFonts w:ascii="Calibri Light" w:hAnsi="Calibri Light"/>
              </w:rPr>
              <w:t>The contracted party manages this contract fairly and objectively in accordance to the terms and conditions set out in this document.</w:t>
            </w:r>
          </w:p>
          <w:p w:rsidR="00FE5F4F" w:rsidRPr="0040678F" w:rsidRDefault="00FE5F4F" w:rsidP="0040678F">
            <w:pPr>
              <w:pStyle w:val="NumPara"/>
              <w:numPr>
                <w:ilvl w:val="0"/>
                <w:numId w:val="0"/>
              </w:numPr>
              <w:jc w:val="both"/>
              <w:rPr>
                <w:rFonts w:ascii="Calibri Light" w:hAnsi="Calibri Light"/>
                <w:b/>
              </w:rPr>
            </w:pPr>
            <w:r w:rsidRPr="0040678F">
              <w:rPr>
                <w:rFonts w:ascii="Calibri Light" w:hAnsi="Calibri Light"/>
                <w:b/>
              </w:rPr>
              <w:t>Contract Manager</w:t>
            </w:r>
          </w:p>
          <w:p w:rsidR="00FE5F4F" w:rsidRDefault="00FE5F4F" w:rsidP="0040678F">
            <w:pPr>
              <w:pStyle w:val="NumPara"/>
              <w:numPr>
                <w:ilvl w:val="0"/>
                <w:numId w:val="0"/>
              </w:numPr>
              <w:ind w:left="502" w:hanging="360"/>
              <w:jc w:val="both"/>
              <w:rPr>
                <w:rFonts w:ascii="Calibri Light" w:hAnsi="Calibri Light"/>
              </w:rPr>
            </w:pPr>
            <w:r w:rsidRPr="00D86FE2">
              <w:rPr>
                <w:rFonts w:ascii="Calibri Light" w:hAnsi="Calibri Light"/>
              </w:rPr>
              <w:t>The contracted party appoints a contract manager and notifies the NRF/SAASTA in writing of the name and contact details of the appointed contract manager.</w:t>
            </w:r>
          </w:p>
          <w:p w:rsidR="00FE5F4F" w:rsidRPr="0040678F" w:rsidRDefault="00FE5F4F" w:rsidP="0040678F">
            <w:pPr>
              <w:pStyle w:val="NumPara"/>
              <w:numPr>
                <w:ilvl w:val="0"/>
                <w:numId w:val="0"/>
              </w:numPr>
              <w:jc w:val="both"/>
              <w:rPr>
                <w:rFonts w:ascii="Calibri Light" w:hAnsi="Calibri Light"/>
                <w:b/>
              </w:rPr>
            </w:pPr>
            <w:r w:rsidRPr="0040678F">
              <w:rPr>
                <w:rFonts w:ascii="Calibri Light" w:hAnsi="Calibri Light"/>
                <w:b/>
              </w:rPr>
              <w:t>Communication</w:t>
            </w:r>
          </w:p>
          <w:p w:rsidR="00FE5F4F" w:rsidRPr="00D86FE2" w:rsidRDefault="00FE5F4F" w:rsidP="00B95E33">
            <w:pPr>
              <w:pStyle w:val="NumPara"/>
              <w:numPr>
                <w:ilvl w:val="0"/>
                <w:numId w:val="22"/>
              </w:numPr>
              <w:jc w:val="both"/>
              <w:rPr>
                <w:rFonts w:ascii="Calibri Light" w:hAnsi="Calibri Light"/>
              </w:rPr>
            </w:pPr>
            <w:r w:rsidRPr="00D86FE2">
              <w:rPr>
                <w:rFonts w:ascii="Calibri Light" w:hAnsi="Calibri Light"/>
              </w:rPr>
              <w:t>The contracted party communicates in writing and through email.</w:t>
            </w:r>
          </w:p>
          <w:p w:rsidR="00FE5F4F" w:rsidRPr="00D86FE2" w:rsidRDefault="00FE5F4F" w:rsidP="00B95E33">
            <w:pPr>
              <w:pStyle w:val="NumPara"/>
              <w:numPr>
                <w:ilvl w:val="0"/>
                <w:numId w:val="22"/>
              </w:numPr>
              <w:jc w:val="both"/>
              <w:rPr>
                <w:rFonts w:ascii="Calibri Light" w:hAnsi="Calibri Light"/>
              </w:rPr>
            </w:pPr>
            <w:r w:rsidRPr="00D86FE2">
              <w:rPr>
                <w:rFonts w:ascii="Calibri Light" w:hAnsi="Calibri Light"/>
              </w:rPr>
              <w:t>The contracted party always state the contract number on communication, documentation such as correspondence, purchase orders issued, etc. and will not act upon any communication without the contract number or must verify such communication with the NRF/SAASTA prior to acting upon it.</w:t>
            </w:r>
          </w:p>
          <w:p w:rsidR="00FE5F4F" w:rsidRPr="00D86FE2" w:rsidRDefault="00FE5F4F" w:rsidP="0040678F">
            <w:pPr>
              <w:pStyle w:val="NumPara"/>
              <w:numPr>
                <w:ilvl w:val="0"/>
                <w:numId w:val="0"/>
              </w:numPr>
              <w:jc w:val="both"/>
              <w:rPr>
                <w:rFonts w:ascii="Calibri Light" w:hAnsi="Calibri Light"/>
                <w:b/>
              </w:rPr>
            </w:pPr>
            <w:r w:rsidRPr="00D86FE2">
              <w:rPr>
                <w:rFonts w:ascii="Calibri Light" w:hAnsi="Calibri Light"/>
                <w:b/>
              </w:rPr>
              <w:t>Managing Stages (if applicable), Delivery Scheduling (if applicable), Milestones (if applicable)</w:t>
            </w:r>
          </w:p>
          <w:p w:rsidR="00FE5F4F" w:rsidRPr="00D86FE2" w:rsidRDefault="00FE5F4F" w:rsidP="00F1075F">
            <w:pPr>
              <w:pStyle w:val="NumPara"/>
              <w:numPr>
                <w:ilvl w:val="0"/>
                <w:numId w:val="0"/>
              </w:numPr>
              <w:ind w:left="502" w:hanging="360"/>
              <w:jc w:val="both"/>
              <w:rPr>
                <w:rFonts w:ascii="Calibri Light" w:hAnsi="Calibri Light"/>
              </w:rPr>
            </w:pPr>
            <w:r w:rsidRPr="00D86FE2">
              <w:rPr>
                <w:rFonts w:ascii="Calibri Light" w:hAnsi="Calibri Light"/>
              </w:rPr>
              <w:t>Where different stages apply, the contracted party communicates in writing the commencement of the stage to the NRF/SAASTA.</w:t>
            </w:r>
          </w:p>
          <w:p w:rsidR="00FE5F4F" w:rsidRPr="00D86FE2" w:rsidRDefault="00FE5F4F" w:rsidP="0040678F">
            <w:pPr>
              <w:pStyle w:val="NumPara"/>
              <w:numPr>
                <w:ilvl w:val="0"/>
                <w:numId w:val="0"/>
              </w:numPr>
              <w:jc w:val="both"/>
              <w:rPr>
                <w:rFonts w:ascii="Calibri Light" w:hAnsi="Calibri Light"/>
                <w:b/>
              </w:rPr>
            </w:pPr>
            <w:r w:rsidRPr="00D86FE2">
              <w:rPr>
                <w:rFonts w:ascii="Calibri Light" w:hAnsi="Calibri Light"/>
                <w:b/>
              </w:rPr>
              <w:t>Health and Safety Requirements</w:t>
            </w:r>
          </w:p>
          <w:p w:rsidR="00FE5F4F" w:rsidRPr="00D86FE2" w:rsidRDefault="00FE5F4F" w:rsidP="00B95E33">
            <w:pPr>
              <w:pStyle w:val="NumPara"/>
              <w:numPr>
                <w:ilvl w:val="0"/>
                <w:numId w:val="23"/>
              </w:numPr>
              <w:jc w:val="both"/>
              <w:rPr>
                <w:rFonts w:ascii="Calibri Light" w:hAnsi="Calibri Light"/>
              </w:rPr>
            </w:pPr>
            <w:r w:rsidRPr="00D86FE2">
              <w:rPr>
                <w:rFonts w:ascii="Calibri Light" w:hAnsi="Calibri Light"/>
              </w:rPr>
              <w:t>In terms of the Occupational Health and Safety Act (OHS Act No 85 of 1993 and its Regulations), the contracted supplier is responsible for the health and safety of its employees and those other people affected by the operations of the supplier.</w:t>
            </w:r>
          </w:p>
          <w:p w:rsidR="00FE5F4F" w:rsidRPr="00D86FE2" w:rsidRDefault="00FE5F4F" w:rsidP="00B95E33">
            <w:pPr>
              <w:pStyle w:val="NumPara"/>
              <w:numPr>
                <w:ilvl w:val="0"/>
                <w:numId w:val="23"/>
              </w:numPr>
              <w:jc w:val="both"/>
              <w:rPr>
                <w:rFonts w:ascii="Calibri Light" w:hAnsi="Calibri Light"/>
              </w:rPr>
            </w:pPr>
            <w:r w:rsidRPr="00D86FE2">
              <w:rPr>
                <w:rFonts w:ascii="Calibri Light" w:hAnsi="Calibri Light"/>
              </w:rPr>
              <w:t>The contracted supplier ensures all work performed and/or equipment used on site complies with the Occupational Health and Safety Act (OHS Act No 85 of 1993 and its Regulations).</w:t>
            </w:r>
          </w:p>
          <w:p w:rsidR="00FE5F4F" w:rsidRPr="00D86FE2" w:rsidRDefault="00FE5F4F" w:rsidP="00B95E33">
            <w:pPr>
              <w:pStyle w:val="NumPara"/>
              <w:numPr>
                <w:ilvl w:val="0"/>
                <w:numId w:val="23"/>
              </w:numPr>
              <w:jc w:val="both"/>
              <w:rPr>
                <w:rFonts w:ascii="Calibri Light" w:hAnsi="Calibri Light"/>
              </w:rPr>
            </w:pPr>
            <w:r w:rsidRPr="00D86FE2">
              <w:rPr>
                <w:rFonts w:ascii="Calibri Light" w:hAnsi="Calibri Light"/>
              </w:rPr>
              <w:t>To this end, the contracted supplier shall make available to NRF/SAASTA the valid letter of good conduct and shall ensure that its validity does not expire while executing this bid.</w:t>
            </w:r>
          </w:p>
          <w:p w:rsidR="00FE5F4F" w:rsidRPr="00D86FE2" w:rsidRDefault="00FE5F4F" w:rsidP="00B95E33">
            <w:pPr>
              <w:pStyle w:val="NumPara"/>
              <w:numPr>
                <w:ilvl w:val="0"/>
                <w:numId w:val="23"/>
              </w:numPr>
              <w:jc w:val="both"/>
              <w:rPr>
                <w:rFonts w:ascii="Calibri Light" w:hAnsi="Calibri Light"/>
              </w:rPr>
            </w:pPr>
            <w:r w:rsidRPr="00D86FE2">
              <w:rPr>
                <w:rFonts w:ascii="Calibri Light" w:hAnsi="Calibri Light"/>
              </w:rPr>
              <w:t xml:space="preserve">Additional Health and Safety documentation can be required prior to commencement of the </w:t>
            </w:r>
            <w:r w:rsidRPr="00D86FE2">
              <w:rPr>
                <w:rFonts w:ascii="Calibri Light" w:hAnsi="Calibri Light"/>
              </w:rPr>
              <w:lastRenderedPageBreak/>
              <w:t>contract but mentioned at the bid stage. These include SHE Plan (Safety, Health and Environment Plan), SHE File which contains the names of people assigned for Safety responsibilities and their certificates, this may also include information regarding the organisational safety hierarchy – line of command, and contingency plans.</w:t>
            </w:r>
          </w:p>
        </w:tc>
      </w:tr>
      <w:tr w:rsidR="00FE5F4F" w:rsidRPr="00D86FE2" w:rsidTr="00C54FED">
        <w:trPr>
          <w:gridBefore w:val="2"/>
          <w:wBefore w:w="279" w:type="pct"/>
        </w:trPr>
        <w:tc>
          <w:tcPr>
            <w:tcW w:w="4721" w:type="pct"/>
            <w:gridSpan w:val="17"/>
          </w:tcPr>
          <w:p w:rsidR="00FE5F4F" w:rsidRPr="00D86FE2" w:rsidRDefault="00FE5F4F" w:rsidP="00D86FE2">
            <w:pPr>
              <w:pStyle w:val="Heading1"/>
              <w:jc w:val="both"/>
              <w:outlineLvl w:val="0"/>
              <w:rPr>
                <w:rFonts w:ascii="Calibri Light" w:hAnsi="Calibri Light"/>
              </w:rPr>
            </w:pPr>
            <w:r w:rsidRPr="00D86FE2">
              <w:rPr>
                <w:rFonts w:ascii="Calibri Light" w:hAnsi="Calibri Light"/>
                <w:b w:val="0"/>
                <w:bCs w:val="0"/>
                <w:caps w:val="0"/>
              </w:rPr>
              <w:lastRenderedPageBreak/>
              <w:br w:type="page"/>
            </w:r>
            <w:bookmarkStart w:id="78" w:name="_Toc472079167"/>
            <w:bookmarkStart w:id="79" w:name="_Toc484085640"/>
            <w:r w:rsidRPr="00D86FE2">
              <w:rPr>
                <w:rFonts w:ascii="Calibri Light" w:hAnsi="Calibri Light"/>
                <w:caps w:val="0"/>
              </w:rPr>
              <w:t>GENERAL CONDITIONS OF CONTRACT</w:t>
            </w:r>
            <w:bookmarkEnd w:id="78"/>
            <w:bookmarkEnd w:id="79"/>
            <w:r w:rsidRPr="00D86FE2">
              <w:rPr>
                <w:rFonts w:ascii="Calibri Light" w:hAnsi="Calibri Light"/>
                <w:caps w:val="0"/>
              </w:rPr>
              <w:t xml:space="preserve"> </w:t>
            </w:r>
          </w:p>
        </w:tc>
      </w:tr>
      <w:tr w:rsidR="00FE5F4F" w:rsidRPr="00D86FE2" w:rsidTr="00C54FED">
        <w:trPr>
          <w:gridBefore w:val="2"/>
          <w:wBefore w:w="279" w:type="pct"/>
        </w:trPr>
        <w:tc>
          <w:tcPr>
            <w:tcW w:w="4721" w:type="pct"/>
            <w:gridSpan w:val="17"/>
          </w:tcPr>
          <w:p w:rsidR="00FE5F4F" w:rsidRPr="00D86FE2" w:rsidRDefault="00FE5F4F" w:rsidP="00D86FE2">
            <w:pPr>
              <w:jc w:val="both"/>
              <w:rPr>
                <w:rFonts w:ascii="Calibri Light" w:hAnsi="Calibri Light"/>
              </w:rPr>
            </w:pPr>
            <w:r w:rsidRPr="00D86FE2">
              <w:rPr>
                <w:rFonts w:ascii="Calibri Light" w:hAnsi="Calibri Light"/>
              </w:rPr>
              <w:t>In this document words in the singular also mean in the plural and vice versa, words in the masculine mean in the feminine and neuter, and words such as “will/should” mean “must”.</w:t>
            </w:r>
          </w:p>
          <w:p w:rsidR="00FE5F4F" w:rsidRPr="00D86FE2" w:rsidRDefault="00FE5F4F" w:rsidP="00D86FE2">
            <w:pPr>
              <w:jc w:val="both"/>
              <w:rPr>
                <w:rFonts w:ascii="Calibri Light" w:hAnsi="Calibri Light"/>
              </w:rPr>
            </w:pPr>
            <w:r w:rsidRPr="00D86FE2">
              <w:rPr>
                <w:rFonts w:ascii="Calibri Light" w:hAnsi="Calibri Light"/>
              </w:rPr>
              <w:t>The NRF/SAASTA cannot amend the National Treasury’s General Conditions of Contract (GCC). The NRF/SAASTA appends Special Conditions of Contract (SCC) providing specific information relevant to a GCC clause directly below the specific GCC clause and where the NRF/SAASTA requires a SCC that is not part of the GCC, the NRF/SAASTA appends the SCC clause after all the GCC clauses. No clause in this document shall be in conflict with another clause.</w:t>
            </w:r>
          </w:p>
        </w:tc>
      </w:tr>
      <w:tr w:rsidR="00FE5F4F" w:rsidRPr="00D86FE2" w:rsidTr="00C54FED">
        <w:trPr>
          <w:gridBefore w:val="2"/>
          <w:wBefore w:w="279" w:type="pct"/>
        </w:trPr>
        <w:tc>
          <w:tcPr>
            <w:tcW w:w="322" w:type="pct"/>
            <w:gridSpan w:val="4"/>
            <w:vMerge w:val="restart"/>
          </w:tcPr>
          <w:p w:rsidR="00FE5F4F" w:rsidRPr="00D86FE2" w:rsidRDefault="00FE5F4F" w:rsidP="00D86FE2">
            <w:pPr>
              <w:jc w:val="both"/>
              <w:rPr>
                <w:rFonts w:ascii="Calibri Light" w:hAnsi="Calibri Light"/>
              </w:rPr>
            </w:pPr>
            <w:r w:rsidRPr="00D86FE2">
              <w:rPr>
                <w:rFonts w:ascii="Calibri Light" w:hAnsi="Calibri Light"/>
              </w:rPr>
              <w:t>GCC1</w:t>
            </w:r>
          </w:p>
        </w:tc>
        <w:tc>
          <w:tcPr>
            <w:tcW w:w="4399" w:type="pct"/>
            <w:gridSpan w:val="13"/>
            <w:shd w:val="clear" w:color="auto" w:fill="F2F2F2" w:themeFill="background1" w:themeFillShade="F2"/>
          </w:tcPr>
          <w:p w:rsidR="00FE5F4F" w:rsidRPr="00985705" w:rsidRDefault="00FE5F4F" w:rsidP="00B95E33">
            <w:pPr>
              <w:pStyle w:val="NumPara"/>
              <w:numPr>
                <w:ilvl w:val="0"/>
                <w:numId w:val="24"/>
              </w:numPr>
              <w:rPr>
                <w:rStyle w:val="Strong"/>
                <w:rFonts w:ascii="Calibri Light" w:hAnsi="Calibri Light" w:cstheme="minorHAnsi"/>
                <w:sz w:val="22"/>
              </w:rPr>
            </w:pPr>
            <w:r w:rsidRPr="00985705">
              <w:rPr>
                <w:rStyle w:val="Strong"/>
                <w:rFonts w:ascii="Calibri Light" w:hAnsi="Calibri Light" w:cstheme="minorHAnsi"/>
                <w:sz w:val="22"/>
              </w:rPr>
              <w:t>Definitions - The following terms shall be interpreted as indicated:</w:t>
            </w:r>
          </w:p>
        </w:tc>
      </w:tr>
      <w:tr w:rsidR="00FE5F4F" w:rsidRPr="00D86FE2" w:rsidTr="00C54FED">
        <w:trPr>
          <w:gridBefore w:val="2"/>
          <w:wBefore w:w="279" w:type="pct"/>
        </w:trPr>
        <w:tc>
          <w:tcPr>
            <w:tcW w:w="322" w:type="pct"/>
            <w:gridSpan w:val="4"/>
            <w:vMerge/>
          </w:tcPr>
          <w:p w:rsidR="00FE5F4F" w:rsidRPr="00D86FE2" w:rsidRDefault="00FE5F4F" w:rsidP="00D86FE2">
            <w:pPr>
              <w:jc w:val="both"/>
              <w:rPr>
                <w:rFonts w:ascii="Calibri Light" w:hAnsi="Calibri Light"/>
              </w:rPr>
            </w:pPr>
          </w:p>
        </w:tc>
        <w:tc>
          <w:tcPr>
            <w:tcW w:w="4399" w:type="pct"/>
            <w:gridSpan w:val="13"/>
          </w:tcPr>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“Closing time” means the date and hour specified in the bidding documents for the receipt of bids.</w:t>
            </w:r>
          </w:p>
          <w:p w:rsidR="00FE5F4F" w:rsidRDefault="00FE5F4F" w:rsidP="00B95E33">
            <w:pPr>
              <w:pStyle w:val="NumPara"/>
              <w:numPr>
                <w:ilvl w:val="1"/>
                <w:numId w:val="24"/>
              </w:numPr>
              <w:jc w:val="both"/>
              <w:rPr>
                <w:rFonts w:ascii="Calibri Light" w:hAnsi="Calibri Light"/>
              </w:rPr>
            </w:pPr>
            <w:r w:rsidRPr="00D86FE2">
              <w:rPr>
                <w:rFonts w:ascii="Calibri Light" w:hAnsi="Calibri Light"/>
              </w:rPr>
              <w:t>“Contract” means the written agreement entered into between the</w:t>
            </w:r>
            <w:r>
              <w:rPr>
                <w:rFonts w:ascii="Calibri Light" w:hAnsi="Calibri Light"/>
              </w:rPr>
              <w:t xml:space="preserve"> purchaser and the supplier, as </w:t>
            </w:r>
          </w:p>
          <w:p w:rsidR="00FE5F4F" w:rsidRDefault="00FE5F4F" w:rsidP="00B95E33">
            <w:pPr>
              <w:pStyle w:val="NumPara"/>
              <w:numPr>
                <w:ilvl w:val="1"/>
                <w:numId w:val="24"/>
              </w:numPr>
              <w:jc w:val="both"/>
              <w:rPr>
                <w:rFonts w:ascii="Calibri Light" w:hAnsi="Calibri Light"/>
              </w:rPr>
            </w:pPr>
            <w:r w:rsidRPr="00D86FE2">
              <w:rPr>
                <w:rFonts w:ascii="Calibri Light" w:hAnsi="Calibri Light"/>
              </w:rPr>
              <w:t>recorded in the contract form signed by the parties, including</w:t>
            </w:r>
            <w:r>
              <w:rPr>
                <w:rFonts w:ascii="Calibri Light" w:hAnsi="Calibri Light"/>
              </w:rPr>
              <w:t xml:space="preserve"> all attachments and appendices </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thereto and all documents incorporated by reference therein.</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“Contract price” means the price payable to the supplier under the contract for the full and proper performance of his contractual obligations.</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“Corrupt practice” means the offering, giving, receiving, or soliciting of anything of value to influence the action of a public official in the procurement process or in contract execution.</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"Countervailing duties" are imposed in cases where an enterprise abroad is subsidized by its government and encouraged to market its products internationally.</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“Day” means calendar day.</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“Delivery” means delivery in compliance of the conditions of the contract or order.</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“Delivery ex stock” means immediate delivery directly from stock actually on hand.</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 xml:space="preserve">"Dumping" occurs when a private enterprise abroad market its goods on own initiative in the RSA at lower prices than that of the country of origin and which have the </w:t>
            </w:r>
            <w:r w:rsidRPr="00D86FE2">
              <w:rPr>
                <w:rFonts w:ascii="Calibri Light" w:hAnsi="Calibri Light"/>
              </w:rPr>
              <w:lastRenderedPageBreak/>
              <w:t>potential to harm the local industries in the RSA.</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“GCC” means the General Conditions of Contract.</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“Goods” means all of the equipment, machinery, and/or other materials that the supplier is required to supply to the purchaser under the contract.</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“Local content” means that portion of the bidding price which is not included in the imported content provided that local manufacture does take place.</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“Manufacture” means the production of products in a factory using labour, materials, components, and machinery and includes other related value-adding activities.</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“Order” means an official written order issued for the supply of goods or works or the rendering of a service.</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“Project site,” where applicable, means the place indicated in bidding documents.</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“Purchaser” means the organization purchasing the goods.</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“Republic” means the Republic of South Africa.</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“SCC” means the Special Conditions of Contract.</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Written” or “in writing” means handwritten in ink or any form of electronic or mechanical writing.</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r w:rsidRPr="00D86FE2">
              <w:rPr>
                <w:rFonts w:ascii="Calibri Light" w:hAnsi="Calibri Light"/>
              </w:rPr>
              <w:lastRenderedPageBreak/>
              <w:t>GCC2</w:t>
            </w:r>
          </w:p>
        </w:tc>
        <w:tc>
          <w:tcPr>
            <w:tcW w:w="4399" w:type="pct"/>
            <w:gridSpan w:val="13"/>
            <w:shd w:val="clear" w:color="auto" w:fill="F2F2F2" w:themeFill="background1" w:themeFillShade="F2"/>
          </w:tcPr>
          <w:p w:rsidR="00FE5F4F" w:rsidRPr="00D86FE2" w:rsidRDefault="00FE5F4F" w:rsidP="00B95E33">
            <w:pPr>
              <w:pStyle w:val="NumPara"/>
              <w:numPr>
                <w:ilvl w:val="0"/>
                <w:numId w:val="24"/>
              </w:numPr>
              <w:jc w:val="both"/>
              <w:rPr>
                <w:rStyle w:val="Strong"/>
                <w:rFonts w:ascii="Calibri Light" w:hAnsi="Calibri Light" w:cstheme="minorHAnsi"/>
                <w:sz w:val="22"/>
              </w:rPr>
            </w:pPr>
            <w:r w:rsidRPr="00D86FE2">
              <w:rPr>
                <w:rStyle w:val="Strong"/>
                <w:rFonts w:ascii="Calibri Light" w:hAnsi="Calibri Light" w:cstheme="minorHAnsi"/>
                <w:sz w:val="22"/>
              </w:rPr>
              <w:t>Application</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p>
        </w:tc>
        <w:tc>
          <w:tcPr>
            <w:tcW w:w="4399" w:type="pct"/>
            <w:gridSpan w:val="13"/>
          </w:tcPr>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Where applicable, special conditions of contract are also laid down to, cover specific supplies, services or works.</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lastRenderedPageBreak/>
              <w:t>Where such special conditions of contract are in conflict with these general conditions, the special conditions shall apply.</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r w:rsidRPr="00D86FE2">
              <w:rPr>
                <w:rFonts w:ascii="Calibri Light" w:hAnsi="Calibri Light"/>
              </w:rPr>
              <w:lastRenderedPageBreak/>
              <w:t>GCC3</w:t>
            </w:r>
          </w:p>
        </w:tc>
        <w:tc>
          <w:tcPr>
            <w:tcW w:w="4399" w:type="pct"/>
            <w:gridSpan w:val="13"/>
            <w:shd w:val="clear" w:color="auto" w:fill="F2F2F2" w:themeFill="background1" w:themeFillShade="F2"/>
          </w:tcPr>
          <w:p w:rsidR="00FE5F4F" w:rsidRPr="00D86FE2" w:rsidRDefault="00FE5F4F" w:rsidP="00B95E33">
            <w:pPr>
              <w:pStyle w:val="NumPara"/>
              <w:numPr>
                <w:ilvl w:val="0"/>
                <w:numId w:val="24"/>
              </w:numPr>
              <w:jc w:val="both"/>
              <w:rPr>
                <w:rStyle w:val="Strong"/>
                <w:rFonts w:ascii="Calibri Light" w:hAnsi="Calibri Light" w:cstheme="minorHAnsi"/>
                <w:sz w:val="22"/>
              </w:rPr>
            </w:pPr>
            <w:r w:rsidRPr="00D86FE2">
              <w:rPr>
                <w:rStyle w:val="Strong"/>
                <w:rFonts w:ascii="Calibri Light" w:hAnsi="Calibri Light" w:cstheme="minorHAnsi"/>
                <w:sz w:val="22"/>
              </w:rPr>
              <w:t>General</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p>
        </w:tc>
        <w:tc>
          <w:tcPr>
            <w:tcW w:w="4399" w:type="pct"/>
            <w:gridSpan w:val="13"/>
            <w:tcBorders>
              <w:bottom w:val="single" w:sz="4" w:space="0" w:color="auto"/>
            </w:tcBorders>
          </w:tcPr>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Unless otherwise indicated in the bidding documents, the purchaser shall not be liable for any expense incurred in the preparation and submission of a bid. Where applicable a non-refundable fee for documents may be charged.</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With certain exceptions (National Treasury’s eTender website), invitations to bid are only published in the Government Tender Bulletin. The Government Tender Bulletin may be obtained directly from the Government Printer, Private Bag X85, Pretoria 0001, or accessed electronically from www.treasury.gov.za</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r w:rsidRPr="00D86FE2">
              <w:rPr>
                <w:rFonts w:ascii="Calibri Light" w:hAnsi="Calibri Light"/>
              </w:rPr>
              <w:t>GCC4</w:t>
            </w:r>
          </w:p>
        </w:tc>
        <w:tc>
          <w:tcPr>
            <w:tcW w:w="4399" w:type="pct"/>
            <w:gridSpan w:val="13"/>
            <w:shd w:val="clear" w:color="auto" w:fill="F2F2F2" w:themeFill="background1" w:themeFillShade="F2"/>
          </w:tcPr>
          <w:p w:rsidR="00FE5F4F" w:rsidRPr="00D86FE2" w:rsidRDefault="00FE5F4F" w:rsidP="00B95E33">
            <w:pPr>
              <w:pStyle w:val="NumPara"/>
              <w:numPr>
                <w:ilvl w:val="0"/>
                <w:numId w:val="24"/>
              </w:numPr>
              <w:jc w:val="both"/>
              <w:rPr>
                <w:rStyle w:val="Strong"/>
                <w:rFonts w:ascii="Calibri Light" w:hAnsi="Calibri Light" w:cstheme="minorHAnsi"/>
                <w:sz w:val="22"/>
              </w:rPr>
            </w:pPr>
            <w:r w:rsidRPr="00D86FE2">
              <w:rPr>
                <w:rStyle w:val="Strong"/>
                <w:rFonts w:ascii="Calibri Light" w:hAnsi="Calibri Light" w:cstheme="minorHAnsi"/>
                <w:sz w:val="22"/>
              </w:rPr>
              <w:t>Standards</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p>
        </w:tc>
        <w:tc>
          <w:tcPr>
            <w:tcW w:w="4399" w:type="pct"/>
            <w:gridSpan w:val="13"/>
          </w:tcPr>
          <w:p w:rsidR="00FE5F4F" w:rsidRPr="00D86FE2" w:rsidRDefault="00FE5F4F" w:rsidP="00B56D17">
            <w:pPr>
              <w:pStyle w:val="NumPara"/>
              <w:numPr>
                <w:ilvl w:val="0"/>
                <w:numId w:val="0"/>
              </w:numPr>
              <w:ind w:left="502" w:hanging="360"/>
              <w:jc w:val="both"/>
              <w:rPr>
                <w:rFonts w:ascii="Calibri Light" w:hAnsi="Calibri Light"/>
              </w:rPr>
            </w:pPr>
            <w:r w:rsidRPr="00D86FE2">
              <w:rPr>
                <w:rFonts w:ascii="Calibri Light" w:hAnsi="Calibri Light"/>
              </w:rPr>
              <w:t xml:space="preserve">The </w:t>
            </w:r>
            <w:r>
              <w:rPr>
                <w:rFonts w:ascii="Calibri Light" w:hAnsi="Calibri Light"/>
              </w:rPr>
              <w:t>science content</w:t>
            </w:r>
            <w:r w:rsidRPr="00D86FE2">
              <w:rPr>
                <w:rFonts w:ascii="Calibri Light" w:hAnsi="Calibri Light"/>
              </w:rPr>
              <w:t xml:space="preserve"> </w:t>
            </w:r>
            <w:r>
              <w:rPr>
                <w:rFonts w:ascii="Calibri Light" w:hAnsi="Calibri Light"/>
              </w:rPr>
              <w:t xml:space="preserve">in all activities should be under all circumstances correct and of good quality. </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r w:rsidRPr="00D86FE2">
              <w:rPr>
                <w:rFonts w:ascii="Calibri Light" w:hAnsi="Calibri Light"/>
              </w:rPr>
              <w:t>GCC5</w:t>
            </w:r>
          </w:p>
        </w:tc>
        <w:tc>
          <w:tcPr>
            <w:tcW w:w="4399" w:type="pct"/>
            <w:gridSpan w:val="13"/>
            <w:shd w:val="clear" w:color="auto" w:fill="F2F2F2" w:themeFill="background1" w:themeFillShade="F2"/>
          </w:tcPr>
          <w:p w:rsidR="00FE5F4F" w:rsidRPr="00D86FE2" w:rsidRDefault="00FE5F4F" w:rsidP="00B95E33">
            <w:pPr>
              <w:pStyle w:val="NumPara"/>
              <w:numPr>
                <w:ilvl w:val="0"/>
                <w:numId w:val="24"/>
              </w:numPr>
              <w:jc w:val="both"/>
              <w:rPr>
                <w:rStyle w:val="Strong"/>
                <w:rFonts w:ascii="Calibri Light" w:hAnsi="Calibri Light" w:cstheme="minorHAnsi"/>
                <w:sz w:val="22"/>
              </w:rPr>
            </w:pPr>
            <w:r w:rsidRPr="00D86FE2">
              <w:rPr>
                <w:rStyle w:val="Strong"/>
                <w:rFonts w:ascii="Calibri Light" w:hAnsi="Calibri Light" w:cstheme="minorHAnsi"/>
                <w:sz w:val="22"/>
              </w:rPr>
              <w:t>Use of contract documents and information</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p>
        </w:tc>
        <w:tc>
          <w:tcPr>
            <w:tcW w:w="4399" w:type="pct"/>
            <w:gridSpan w:val="13"/>
          </w:tcPr>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The supplier shall not, without the purchaser’s prior written consent, make use of any document or information mentioned in GCC clause 5.1 except for purposes of performing the contract.</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The supplier shall permit the purchaser to inspect the supplier’s records relating to the performance of the supplier and to have them audited by auditors appointed by the purchaser, if so required by the purchaser.</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r w:rsidRPr="00D86FE2">
              <w:rPr>
                <w:rFonts w:ascii="Calibri Light" w:hAnsi="Calibri Light"/>
              </w:rPr>
              <w:t>GCC6</w:t>
            </w:r>
          </w:p>
        </w:tc>
        <w:tc>
          <w:tcPr>
            <w:tcW w:w="4399" w:type="pct"/>
            <w:gridSpan w:val="13"/>
            <w:shd w:val="clear" w:color="auto" w:fill="F2F2F2" w:themeFill="background1" w:themeFillShade="F2"/>
          </w:tcPr>
          <w:p w:rsidR="00FE5F4F" w:rsidRPr="00D86FE2" w:rsidRDefault="00FE5F4F" w:rsidP="00B95E33">
            <w:pPr>
              <w:pStyle w:val="NumPara"/>
              <w:numPr>
                <w:ilvl w:val="0"/>
                <w:numId w:val="24"/>
              </w:numPr>
              <w:jc w:val="both"/>
              <w:rPr>
                <w:rStyle w:val="Strong"/>
                <w:rFonts w:ascii="Calibri Light" w:hAnsi="Calibri Light" w:cstheme="minorHAnsi"/>
                <w:sz w:val="22"/>
              </w:rPr>
            </w:pPr>
            <w:r w:rsidRPr="00D86FE2">
              <w:rPr>
                <w:rStyle w:val="Strong"/>
                <w:rFonts w:ascii="Calibri Light" w:hAnsi="Calibri Light" w:cstheme="minorHAnsi"/>
                <w:sz w:val="22"/>
              </w:rPr>
              <w:t>Patent rights</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p>
        </w:tc>
        <w:tc>
          <w:tcPr>
            <w:tcW w:w="4399" w:type="pct"/>
            <w:gridSpan w:val="13"/>
          </w:tcPr>
          <w:p w:rsidR="00FE5F4F" w:rsidRDefault="00FE5F4F" w:rsidP="00F1075F">
            <w:pPr>
              <w:pStyle w:val="NumPara"/>
              <w:numPr>
                <w:ilvl w:val="0"/>
                <w:numId w:val="0"/>
              </w:numPr>
              <w:ind w:left="502" w:hanging="360"/>
              <w:jc w:val="both"/>
              <w:rPr>
                <w:rFonts w:ascii="Calibri Light" w:hAnsi="Calibri Light"/>
              </w:rPr>
            </w:pPr>
            <w:r w:rsidRPr="00D86FE2">
              <w:rPr>
                <w:rFonts w:ascii="Calibri Light" w:hAnsi="Calibri Light"/>
              </w:rPr>
              <w:t>The supplier shall indemnify the purchaser against all third-party cl</w:t>
            </w:r>
            <w:r>
              <w:rPr>
                <w:rFonts w:ascii="Calibri Light" w:hAnsi="Calibri Light"/>
              </w:rPr>
              <w:t xml:space="preserve">aims of infringement of </w:t>
            </w:r>
          </w:p>
          <w:p w:rsidR="00FE5F4F" w:rsidRDefault="00FE5F4F" w:rsidP="00F1075F">
            <w:pPr>
              <w:pStyle w:val="NumPara"/>
              <w:numPr>
                <w:ilvl w:val="0"/>
                <w:numId w:val="0"/>
              </w:numPr>
              <w:ind w:left="502" w:hanging="360"/>
              <w:jc w:val="both"/>
              <w:rPr>
                <w:rFonts w:ascii="Calibri Light" w:hAnsi="Calibri Light"/>
              </w:rPr>
            </w:pPr>
            <w:r>
              <w:rPr>
                <w:rFonts w:ascii="Calibri Light" w:hAnsi="Calibri Light"/>
              </w:rPr>
              <w:t xml:space="preserve">patent, </w:t>
            </w:r>
            <w:r w:rsidRPr="00D86FE2">
              <w:rPr>
                <w:rFonts w:ascii="Calibri Light" w:hAnsi="Calibri Light"/>
              </w:rPr>
              <w:t xml:space="preserve">trademark, or industrial design rights arising from use of the goods or any part thereof by the </w:t>
            </w:r>
          </w:p>
          <w:p w:rsidR="00FE5F4F" w:rsidRPr="00D86FE2" w:rsidRDefault="00FE5F4F" w:rsidP="00F1075F">
            <w:pPr>
              <w:pStyle w:val="NumPara"/>
              <w:numPr>
                <w:ilvl w:val="0"/>
                <w:numId w:val="0"/>
              </w:numPr>
              <w:ind w:left="502" w:hanging="360"/>
              <w:jc w:val="both"/>
              <w:rPr>
                <w:rFonts w:ascii="Calibri Light" w:hAnsi="Calibri Light"/>
              </w:rPr>
            </w:pPr>
            <w:r w:rsidRPr="00D86FE2">
              <w:rPr>
                <w:rFonts w:ascii="Calibri Light" w:hAnsi="Calibri Light"/>
              </w:rPr>
              <w:t>purchaser.</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r w:rsidRPr="00D86FE2">
              <w:rPr>
                <w:rFonts w:ascii="Calibri Light" w:hAnsi="Calibri Light"/>
              </w:rPr>
              <w:t>GCC</w:t>
            </w:r>
            <w:r w:rsidRPr="00D86FE2">
              <w:rPr>
                <w:rFonts w:ascii="Calibri Light" w:hAnsi="Calibri Light"/>
              </w:rPr>
              <w:lastRenderedPageBreak/>
              <w:t>7</w:t>
            </w:r>
          </w:p>
        </w:tc>
        <w:tc>
          <w:tcPr>
            <w:tcW w:w="4399" w:type="pct"/>
            <w:gridSpan w:val="13"/>
            <w:shd w:val="clear" w:color="auto" w:fill="F2F2F2" w:themeFill="background1" w:themeFillShade="F2"/>
          </w:tcPr>
          <w:p w:rsidR="00FE5F4F" w:rsidRPr="00D86FE2" w:rsidRDefault="00FE5F4F" w:rsidP="00B95E33">
            <w:pPr>
              <w:pStyle w:val="NumPara"/>
              <w:numPr>
                <w:ilvl w:val="0"/>
                <w:numId w:val="24"/>
              </w:numPr>
              <w:jc w:val="both"/>
              <w:rPr>
                <w:rStyle w:val="Strong"/>
                <w:rFonts w:ascii="Calibri Light" w:hAnsi="Calibri Light" w:cstheme="minorHAnsi"/>
                <w:sz w:val="22"/>
              </w:rPr>
            </w:pPr>
            <w:r w:rsidRPr="00D86FE2">
              <w:rPr>
                <w:rStyle w:val="Strong"/>
                <w:rFonts w:ascii="Calibri Light" w:hAnsi="Calibri Light" w:cstheme="minorHAnsi"/>
                <w:sz w:val="22"/>
              </w:rPr>
              <w:lastRenderedPageBreak/>
              <w:t>Performance security</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p>
        </w:tc>
        <w:tc>
          <w:tcPr>
            <w:tcW w:w="4399" w:type="pct"/>
            <w:gridSpan w:val="13"/>
          </w:tcPr>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Within thirty days (30) of receipt of the notification of contract award, the successful bidder shall furnish to the purchaser the performance security of the amount specified in SCC.</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The proceeds of the performance security shall be payable to the purchaser as compensation for any loss resulting from the supplier’s failure to complete his obligations under the contract.</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The performance security shall be denominated in the currency of the contract, or in a freely convertible currency acceptable to the purchaser and shall be in one of the following forms:</w:t>
            </w:r>
          </w:p>
          <w:p w:rsidR="00FE5F4F" w:rsidRPr="00D86FE2" w:rsidRDefault="00FE5F4F" w:rsidP="00B95E33">
            <w:pPr>
              <w:pStyle w:val="NumPara"/>
              <w:numPr>
                <w:ilvl w:val="2"/>
                <w:numId w:val="24"/>
              </w:numPr>
              <w:jc w:val="both"/>
              <w:rPr>
                <w:rFonts w:ascii="Calibri Light" w:hAnsi="Calibri Light"/>
              </w:rPr>
            </w:pPr>
            <w:r w:rsidRPr="00D86FE2">
              <w:rPr>
                <w:rFonts w:ascii="Calibri Light" w:hAnsi="Calibri Light"/>
              </w:rPr>
              <w:t>bank guarantee or an irrevocable letter of credit issued by a reputable bank located in the purchaser’s country or abroad, acceptable to the purchaser, in the form provided in the bidding documents or another form acceptable to the purchaser; or</w:t>
            </w:r>
          </w:p>
          <w:p w:rsidR="00FE5F4F" w:rsidRPr="00D86FE2" w:rsidRDefault="00FE5F4F" w:rsidP="00B95E33">
            <w:pPr>
              <w:pStyle w:val="NumPara"/>
              <w:numPr>
                <w:ilvl w:val="2"/>
                <w:numId w:val="24"/>
              </w:numPr>
              <w:jc w:val="both"/>
              <w:rPr>
                <w:rFonts w:ascii="Calibri Light" w:hAnsi="Calibri Light"/>
              </w:rPr>
            </w:pPr>
            <w:r w:rsidRPr="00D86FE2">
              <w:rPr>
                <w:rFonts w:ascii="Calibri Light" w:hAnsi="Calibri Light"/>
              </w:rPr>
              <w:t>a cashier’s or certified cheque</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r w:rsidRPr="00D86FE2">
              <w:rPr>
                <w:rFonts w:ascii="Calibri Light" w:hAnsi="Calibri Light"/>
              </w:rPr>
              <w:t>GCC8</w:t>
            </w:r>
          </w:p>
        </w:tc>
        <w:tc>
          <w:tcPr>
            <w:tcW w:w="4399" w:type="pct"/>
            <w:gridSpan w:val="13"/>
            <w:shd w:val="clear" w:color="auto" w:fill="F2F2F2" w:themeFill="background1" w:themeFillShade="F2"/>
          </w:tcPr>
          <w:p w:rsidR="00FE5F4F" w:rsidRPr="00D86FE2" w:rsidRDefault="00FE5F4F" w:rsidP="00B95E33">
            <w:pPr>
              <w:pStyle w:val="NumPara"/>
              <w:numPr>
                <w:ilvl w:val="0"/>
                <w:numId w:val="24"/>
              </w:numPr>
              <w:jc w:val="both"/>
              <w:rPr>
                <w:rStyle w:val="Strong"/>
                <w:rFonts w:ascii="Calibri Light" w:hAnsi="Calibri Light" w:cstheme="minorHAnsi"/>
                <w:sz w:val="22"/>
              </w:rPr>
            </w:pPr>
            <w:r w:rsidRPr="00D86FE2">
              <w:rPr>
                <w:rStyle w:val="Strong"/>
                <w:rFonts w:ascii="Calibri Light" w:hAnsi="Calibri Light" w:cstheme="minorHAnsi"/>
                <w:sz w:val="22"/>
              </w:rPr>
              <w:t>Inspections, tests and analyses</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p>
        </w:tc>
        <w:tc>
          <w:tcPr>
            <w:tcW w:w="4399" w:type="pct"/>
            <w:gridSpan w:val="13"/>
          </w:tcPr>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All pre-bidding testing will be for the account of the bidder.</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If the inspections, tests and analyses referred to in clauses 8.2 and 8.3 show the supplies to be in accordance with the contract requirements, the cost of the inspections, tests and analyses shall be defrayed by the purchaser.</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Supplies and services which are referred to in clauses 8.2 and 8.3 and which do not comply with the contract requirements may be rejected.</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 xml:space="preserve">Any contract supplies may on or after delivery be inspected, tested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w:t>
            </w:r>
            <w:r w:rsidRPr="00D86FE2">
              <w:rPr>
                <w:rFonts w:ascii="Calibri Light" w:hAnsi="Calibri Light"/>
              </w:rPr>
              <w:lastRenderedPageBreak/>
              <w:t>the substitute supplies forthwith, the purchaser may, without giving the supplier further opportunity to substitute the rejected supplies, purchase such supplies as may be necessary at the expense of the supplier.</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 xml:space="preserve">The provisions of clauses 8.4 to 8.7 shall not prejudice the right of the purchaser to cancel the contract on account of a breach of the conditions thereof, or to act in terms of Clause 23 of GCC. </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r w:rsidRPr="00D86FE2">
              <w:rPr>
                <w:rFonts w:ascii="Calibri Light" w:hAnsi="Calibri Light"/>
              </w:rPr>
              <w:lastRenderedPageBreak/>
              <w:t>GCC9</w:t>
            </w:r>
          </w:p>
        </w:tc>
        <w:tc>
          <w:tcPr>
            <w:tcW w:w="4399" w:type="pct"/>
            <w:gridSpan w:val="13"/>
            <w:shd w:val="clear" w:color="auto" w:fill="F2F2F2" w:themeFill="background1" w:themeFillShade="F2"/>
          </w:tcPr>
          <w:p w:rsidR="00FE5F4F" w:rsidRPr="00D86FE2" w:rsidRDefault="00FE5F4F" w:rsidP="00B95E33">
            <w:pPr>
              <w:pStyle w:val="NumPara"/>
              <w:numPr>
                <w:ilvl w:val="0"/>
                <w:numId w:val="24"/>
              </w:numPr>
              <w:jc w:val="both"/>
              <w:rPr>
                <w:rStyle w:val="Strong"/>
                <w:rFonts w:ascii="Calibri Light" w:hAnsi="Calibri Light" w:cstheme="minorHAnsi"/>
                <w:sz w:val="22"/>
              </w:rPr>
            </w:pPr>
            <w:r w:rsidRPr="00D86FE2">
              <w:rPr>
                <w:rStyle w:val="Strong"/>
                <w:rFonts w:ascii="Calibri Light" w:hAnsi="Calibri Light" w:cstheme="minorHAnsi"/>
                <w:sz w:val="22"/>
              </w:rPr>
              <w:t>Packing</w:t>
            </w:r>
            <w:r>
              <w:rPr>
                <w:rStyle w:val="Strong"/>
                <w:rFonts w:ascii="Calibri Light" w:hAnsi="Calibri Light" w:cstheme="minorHAnsi"/>
                <w:sz w:val="22"/>
              </w:rPr>
              <w:t xml:space="preserve"> N/A</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p>
        </w:tc>
        <w:tc>
          <w:tcPr>
            <w:tcW w:w="4399" w:type="pct"/>
            <w:gridSpan w:val="13"/>
          </w:tcPr>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r w:rsidRPr="00D86FE2">
              <w:rPr>
                <w:rFonts w:ascii="Calibri Light" w:hAnsi="Calibri Light"/>
              </w:rPr>
              <w:t>GCC10</w:t>
            </w:r>
          </w:p>
        </w:tc>
        <w:tc>
          <w:tcPr>
            <w:tcW w:w="4399" w:type="pct"/>
            <w:gridSpan w:val="13"/>
            <w:shd w:val="clear" w:color="auto" w:fill="F2F2F2" w:themeFill="background1" w:themeFillShade="F2"/>
          </w:tcPr>
          <w:p w:rsidR="00FE5F4F" w:rsidRPr="00D86FE2" w:rsidRDefault="00FE5F4F" w:rsidP="00B95E33">
            <w:pPr>
              <w:pStyle w:val="NumPara"/>
              <w:numPr>
                <w:ilvl w:val="0"/>
                <w:numId w:val="24"/>
              </w:numPr>
              <w:jc w:val="both"/>
              <w:rPr>
                <w:rStyle w:val="Strong"/>
                <w:rFonts w:ascii="Calibri Light" w:hAnsi="Calibri Light" w:cstheme="minorHAnsi"/>
                <w:sz w:val="22"/>
              </w:rPr>
            </w:pPr>
            <w:r w:rsidRPr="00D86FE2">
              <w:rPr>
                <w:rStyle w:val="Strong"/>
                <w:rFonts w:ascii="Calibri Light" w:hAnsi="Calibri Light" w:cstheme="minorHAnsi"/>
                <w:sz w:val="22"/>
              </w:rPr>
              <w:t>Delivery and Documentation</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p>
        </w:tc>
        <w:tc>
          <w:tcPr>
            <w:tcW w:w="4399" w:type="pct"/>
            <w:gridSpan w:val="13"/>
          </w:tcPr>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Delivery of the goods shall be made by the supplier in accordance with the terms specified in the contract. The details of shipping and/or other documents to be furnished by the supplier are specified in SCC.</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Documents to be submitted by the supplier are specified in SCC.</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r w:rsidRPr="00D86FE2">
              <w:rPr>
                <w:rFonts w:ascii="Calibri Light" w:hAnsi="Calibri Light"/>
              </w:rPr>
              <w:t>GCC11</w:t>
            </w:r>
          </w:p>
        </w:tc>
        <w:tc>
          <w:tcPr>
            <w:tcW w:w="4399" w:type="pct"/>
            <w:gridSpan w:val="13"/>
            <w:shd w:val="clear" w:color="auto" w:fill="F2F2F2" w:themeFill="background1" w:themeFillShade="F2"/>
          </w:tcPr>
          <w:p w:rsidR="00FE5F4F" w:rsidRPr="00D86FE2" w:rsidRDefault="00FE5F4F" w:rsidP="00B95E33">
            <w:pPr>
              <w:pStyle w:val="NumPara"/>
              <w:numPr>
                <w:ilvl w:val="0"/>
                <w:numId w:val="24"/>
              </w:numPr>
              <w:jc w:val="both"/>
              <w:rPr>
                <w:rStyle w:val="Strong"/>
                <w:rFonts w:ascii="Calibri Light" w:hAnsi="Calibri Light" w:cstheme="minorHAnsi"/>
                <w:sz w:val="22"/>
              </w:rPr>
            </w:pPr>
            <w:r w:rsidRPr="00D86FE2">
              <w:rPr>
                <w:rStyle w:val="Strong"/>
                <w:rFonts w:ascii="Calibri Light" w:hAnsi="Calibri Light" w:cstheme="minorHAnsi"/>
                <w:sz w:val="22"/>
              </w:rPr>
              <w:t>Insurance</w:t>
            </w:r>
            <w:r>
              <w:rPr>
                <w:rStyle w:val="Strong"/>
                <w:rFonts w:ascii="Calibri Light" w:hAnsi="Calibri Light" w:cstheme="minorHAnsi"/>
                <w:sz w:val="22"/>
              </w:rPr>
              <w:t xml:space="preserve"> N/A</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p>
        </w:tc>
        <w:tc>
          <w:tcPr>
            <w:tcW w:w="4399" w:type="pct"/>
            <w:gridSpan w:val="13"/>
          </w:tcPr>
          <w:p w:rsidR="00FE5F4F" w:rsidRDefault="00FE5F4F" w:rsidP="00F1075F">
            <w:pPr>
              <w:pStyle w:val="NumPara"/>
              <w:numPr>
                <w:ilvl w:val="0"/>
                <w:numId w:val="0"/>
              </w:numPr>
              <w:ind w:left="502" w:hanging="360"/>
              <w:jc w:val="both"/>
              <w:rPr>
                <w:rFonts w:ascii="Calibri Light" w:hAnsi="Calibri Light"/>
              </w:rPr>
            </w:pPr>
            <w:r w:rsidRPr="00D86FE2">
              <w:rPr>
                <w:rFonts w:ascii="Calibri Light" w:hAnsi="Calibri Light"/>
              </w:rPr>
              <w:t xml:space="preserve">The goods supplied under the contract shall be fully insured in a freely convertible currency against </w:t>
            </w:r>
          </w:p>
          <w:p w:rsidR="00FE5F4F" w:rsidRDefault="00FE5F4F" w:rsidP="00F1075F">
            <w:pPr>
              <w:pStyle w:val="NumPara"/>
              <w:numPr>
                <w:ilvl w:val="0"/>
                <w:numId w:val="0"/>
              </w:numPr>
              <w:ind w:left="502" w:hanging="360"/>
              <w:jc w:val="both"/>
              <w:rPr>
                <w:rFonts w:ascii="Calibri Light" w:hAnsi="Calibri Light"/>
              </w:rPr>
            </w:pPr>
            <w:r w:rsidRPr="00D86FE2">
              <w:rPr>
                <w:rFonts w:ascii="Calibri Light" w:hAnsi="Calibri Light"/>
              </w:rPr>
              <w:t xml:space="preserve">loss or damage incidental to manufacture or acquisition, transportation, storage and delivery in the </w:t>
            </w:r>
          </w:p>
          <w:p w:rsidR="00FE5F4F" w:rsidRPr="00D86FE2" w:rsidRDefault="00FE5F4F" w:rsidP="00F1075F">
            <w:pPr>
              <w:pStyle w:val="NumPara"/>
              <w:numPr>
                <w:ilvl w:val="0"/>
                <w:numId w:val="0"/>
              </w:numPr>
              <w:ind w:left="502" w:hanging="360"/>
              <w:jc w:val="both"/>
              <w:rPr>
                <w:rFonts w:ascii="Calibri Light" w:hAnsi="Calibri Light"/>
              </w:rPr>
            </w:pPr>
            <w:r w:rsidRPr="00D86FE2">
              <w:rPr>
                <w:rFonts w:ascii="Calibri Light" w:hAnsi="Calibri Light"/>
              </w:rPr>
              <w:t>manner specified in the SCC.</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r w:rsidRPr="00D86FE2">
              <w:rPr>
                <w:rFonts w:ascii="Calibri Light" w:hAnsi="Calibri Light"/>
              </w:rPr>
              <w:t>GCC12</w:t>
            </w:r>
          </w:p>
        </w:tc>
        <w:tc>
          <w:tcPr>
            <w:tcW w:w="4399" w:type="pct"/>
            <w:gridSpan w:val="13"/>
            <w:shd w:val="clear" w:color="auto" w:fill="F2F2F2" w:themeFill="background1" w:themeFillShade="F2"/>
          </w:tcPr>
          <w:p w:rsidR="00FE5F4F" w:rsidRPr="00D86FE2" w:rsidRDefault="00FE5F4F" w:rsidP="00B95E33">
            <w:pPr>
              <w:pStyle w:val="NumPara"/>
              <w:numPr>
                <w:ilvl w:val="0"/>
                <w:numId w:val="24"/>
              </w:numPr>
              <w:jc w:val="both"/>
              <w:rPr>
                <w:rStyle w:val="Strong"/>
                <w:rFonts w:ascii="Calibri Light" w:hAnsi="Calibri Light" w:cstheme="minorHAnsi"/>
                <w:sz w:val="22"/>
              </w:rPr>
            </w:pPr>
            <w:r w:rsidRPr="00D86FE2">
              <w:rPr>
                <w:rStyle w:val="Strong"/>
                <w:rFonts w:ascii="Calibri Light" w:hAnsi="Calibri Light" w:cstheme="minorHAnsi"/>
                <w:sz w:val="22"/>
              </w:rPr>
              <w:t>Transportation</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p>
        </w:tc>
        <w:tc>
          <w:tcPr>
            <w:tcW w:w="4399" w:type="pct"/>
            <w:gridSpan w:val="13"/>
          </w:tcPr>
          <w:p w:rsidR="00FE5F4F" w:rsidRDefault="00FE5F4F" w:rsidP="00F1075F">
            <w:pPr>
              <w:pStyle w:val="NumPara"/>
              <w:numPr>
                <w:ilvl w:val="0"/>
                <w:numId w:val="0"/>
              </w:numPr>
              <w:ind w:left="502" w:hanging="360"/>
              <w:jc w:val="both"/>
              <w:rPr>
                <w:rFonts w:ascii="Calibri Light" w:hAnsi="Calibri Light"/>
              </w:rPr>
            </w:pPr>
            <w:r w:rsidRPr="00D86FE2">
              <w:rPr>
                <w:rFonts w:ascii="Calibri Light" w:hAnsi="Calibri Light"/>
              </w:rPr>
              <w:t xml:space="preserve">Should a price other than an all-inclusive delivered price be required, this shall be specified in the </w:t>
            </w:r>
          </w:p>
          <w:p w:rsidR="00FE5F4F" w:rsidRPr="00D86FE2" w:rsidRDefault="00FE5F4F" w:rsidP="00F1075F">
            <w:pPr>
              <w:pStyle w:val="NumPara"/>
              <w:numPr>
                <w:ilvl w:val="0"/>
                <w:numId w:val="0"/>
              </w:numPr>
              <w:ind w:left="502" w:hanging="360"/>
              <w:jc w:val="both"/>
              <w:rPr>
                <w:rFonts w:ascii="Calibri Light" w:hAnsi="Calibri Light"/>
              </w:rPr>
            </w:pPr>
            <w:r w:rsidRPr="00D86FE2">
              <w:rPr>
                <w:rFonts w:ascii="Calibri Light" w:hAnsi="Calibri Light"/>
              </w:rPr>
              <w:t>SCC.</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r w:rsidRPr="00D86FE2">
              <w:rPr>
                <w:rFonts w:ascii="Calibri Light" w:hAnsi="Calibri Light"/>
              </w:rPr>
              <w:t>GCC13</w:t>
            </w:r>
          </w:p>
        </w:tc>
        <w:tc>
          <w:tcPr>
            <w:tcW w:w="4399" w:type="pct"/>
            <w:gridSpan w:val="13"/>
            <w:shd w:val="clear" w:color="auto" w:fill="F2F2F2" w:themeFill="background1" w:themeFillShade="F2"/>
          </w:tcPr>
          <w:p w:rsidR="00FE5F4F" w:rsidRPr="00D86FE2" w:rsidRDefault="00FE5F4F" w:rsidP="00B95E33">
            <w:pPr>
              <w:pStyle w:val="NumPara"/>
              <w:numPr>
                <w:ilvl w:val="0"/>
                <w:numId w:val="24"/>
              </w:numPr>
              <w:jc w:val="both"/>
              <w:rPr>
                <w:rStyle w:val="Strong"/>
                <w:rFonts w:ascii="Calibri Light" w:hAnsi="Calibri Light" w:cstheme="minorHAnsi"/>
                <w:sz w:val="22"/>
              </w:rPr>
            </w:pPr>
            <w:r w:rsidRPr="00D86FE2">
              <w:rPr>
                <w:rStyle w:val="Strong"/>
                <w:rFonts w:ascii="Calibri Light" w:hAnsi="Calibri Light" w:cstheme="minorHAnsi"/>
                <w:sz w:val="22"/>
              </w:rPr>
              <w:t>Incidental services</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p>
        </w:tc>
        <w:tc>
          <w:tcPr>
            <w:tcW w:w="4399" w:type="pct"/>
            <w:gridSpan w:val="13"/>
          </w:tcPr>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The supplier may be required to provide any or all of the following services, including additional services, if any, specified in SCC:</w:t>
            </w:r>
          </w:p>
          <w:p w:rsidR="00FE5F4F" w:rsidRPr="00D86FE2" w:rsidRDefault="00FE5F4F" w:rsidP="00B95E33">
            <w:pPr>
              <w:pStyle w:val="NumPara"/>
              <w:numPr>
                <w:ilvl w:val="2"/>
                <w:numId w:val="24"/>
              </w:numPr>
              <w:jc w:val="both"/>
              <w:rPr>
                <w:rFonts w:ascii="Calibri Light" w:hAnsi="Calibri Light"/>
              </w:rPr>
            </w:pPr>
            <w:r w:rsidRPr="00D86FE2">
              <w:rPr>
                <w:rFonts w:ascii="Calibri Light" w:hAnsi="Calibri Light"/>
              </w:rPr>
              <w:lastRenderedPageBreak/>
              <w:t>performance or supervision of on-site assembly and/or commissioning of the supplied goods;</w:t>
            </w:r>
          </w:p>
          <w:p w:rsidR="00FE5F4F" w:rsidRPr="00D86FE2" w:rsidRDefault="00FE5F4F" w:rsidP="00B95E33">
            <w:pPr>
              <w:pStyle w:val="NumPara"/>
              <w:numPr>
                <w:ilvl w:val="2"/>
                <w:numId w:val="24"/>
              </w:numPr>
              <w:jc w:val="both"/>
              <w:rPr>
                <w:rFonts w:ascii="Calibri Light" w:hAnsi="Calibri Light"/>
              </w:rPr>
            </w:pPr>
            <w:r w:rsidRPr="00D86FE2">
              <w:rPr>
                <w:rFonts w:ascii="Calibri Light" w:hAnsi="Calibri Light"/>
              </w:rPr>
              <w:t>furnishing of tools required for assembly and/or maintenance of the supplied goods;</w:t>
            </w:r>
          </w:p>
          <w:p w:rsidR="00FE5F4F" w:rsidRPr="00D86FE2" w:rsidRDefault="00FE5F4F" w:rsidP="00B95E33">
            <w:pPr>
              <w:pStyle w:val="NumPara"/>
              <w:numPr>
                <w:ilvl w:val="2"/>
                <w:numId w:val="24"/>
              </w:numPr>
              <w:jc w:val="both"/>
              <w:rPr>
                <w:rFonts w:ascii="Calibri Light" w:hAnsi="Calibri Light"/>
              </w:rPr>
            </w:pPr>
            <w:r w:rsidRPr="00D86FE2">
              <w:rPr>
                <w:rFonts w:ascii="Calibri Light" w:hAnsi="Calibri Light"/>
              </w:rPr>
              <w:t xml:space="preserve">furnishing of a detailed operations and maintenance manual for each appropriate unit of the supplied goods;  </w:t>
            </w:r>
          </w:p>
          <w:p w:rsidR="00FE5F4F" w:rsidRPr="00D86FE2" w:rsidRDefault="00FE5F4F" w:rsidP="00B95E33">
            <w:pPr>
              <w:pStyle w:val="NumPara"/>
              <w:numPr>
                <w:ilvl w:val="2"/>
                <w:numId w:val="24"/>
              </w:numPr>
              <w:jc w:val="both"/>
              <w:rPr>
                <w:rFonts w:ascii="Calibri Light" w:hAnsi="Calibri Light"/>
              </w:rPr>
            </w:pPr>
            <w:r w:rsidRPr="00D86FE2">
              <w:rPr>
                <w:rFonts w:ascii="Calibri Light" w:hAnsi="Calibri Light"/>
              </w:rPr>
              <w:t>performance or supervision or maintenance and/or repair of the supplied goods, for a period of time agreed by the parties, provided that this service shall not relieve the supplier of any warranty obligations under this contract; and</w:t>
            </w:r>
          </w:p>
          <w:p w:rsidR="00FE5F4F" w:rsidRPr="00D86FE2" w:rsidRDefault="00FE5F4F" w:rsidP="00B95E33">
            <w:pPr>
              <w:pStyle w:val="NumPara"/>
              <w:numPr>
                <w:ilvl w:val="2"/>
                <w:numId w:val="24"/>
              </w:numPr>
              <w:jc w:val="both"/>
              <w:rPr>
                <w:rFonts w:ascii="Calibri Light" w:hAnsi="Calibri Light"/>
              </w:rPr>
            </w:pPr>
            <w:r w:rsidRPr="00D86FE2">
              <w:rPr>
                <w:rFonts w:ascii="Calibri Light" w:hAnsi="Calibri Light"/>
              </w:rPr>
              <w:t>training of the purchaser’s personnel, at the supplier’s plant and/or on-site, in assembly, start-up, operation, maintenance, and/or repair of the supplied goods.</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Prices charged by the supplier for incidental services, if not included in the contract price for the goods, shall be agreed upon in advance by the parties and shall not exceed the prevailing rates charged to other parties by the supplier for similar services.</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r w:rsidRPr="00D86FE2">
              <w:rPr>
                <w:rFonts w:ascii="Calibri Light" w:hAnsi="Calibri Light"/>
              </w:rPr>
              <w:lastRenderedPageBreak/>
              <w:t>GCC14</w:t>
            </w:r>
          </w:p>
        </w:tc>
        <w:tc>
          <w:tcPr>
            <w:tcW w:w="4399" w:type="pct"/>
            <w:gridSpan w:val="13"/>
            <w:shd w:val="clear" w:color="auto" w:fill="F2F2F2" w:themeFill="background1" w:themeFillShade="F2"/>
          </w:tcPr>
          <w:p w:rsidR="00FE5F4F" w:rsidRPr="00D86FE2" w:rsidRDefault="00FE5F4F" w:rsidP="00B95E33">
            <w:pPr>
              <w:pStyle w:val="NumPara"/>
              <w:numPr>
                <w:ilvl w:val="0"/>
                <w:numId w:val="24"/>
              </w:numPr>
              <w:jc w:val="both"/>
              <w:rPr>
                <w:rStyle w:val="Strong"/>
                <w:rFonts w:ascii="Calibri Light" w:hAnsi="Calibri Light" w:cstheme="minorHAnsi"/>
                <w:sz w:val="22"/>
              </w:rPr>
            </w:pPr>
            <w:r w:rsidRPr="00D86FE2">
              <w:rPr>
                <w:rStyle w:val="Strong"/>
                <w:rFonts w:ascii="Calibri Light" w:hAnsi="Calibri Light" w:cstheme="minorHAnsi"/>
                <w:sz w:val="22"/>
              </w:rPr>
              <w:t>Spare parts</w:t>
            </w:r>
            <w:r>
              <w:rPr>
                <w:rStyle w:val="Strong"/>
                <w:rFonts w:ascii="Calibri Light" w:hAnsi="Calibri Light" w:cstheme="minorHAnsi"/>
                <w:sz w:val="22"/>
              </w:rPr>
              <w:t xml:space="preserve"> N/A</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p>
        </w:tc>
        <w:tc>
          <w:tcPr>
            <w:tcW w:w="4399" w:type="pct"/>
            <w:gridSpan w:val="13"/>
          </w:tcPr>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As specified in SCC, the supplier may be required to provide any or all of the following materials, notifications, and information pertaining to spare parts manufactured or distributed by the supplier:</w:t>
            </w:r>
          </w:p>
          <w:p w:rsidR="00FE5F4F" w:rsidRPr="00D86FE2" w:rsidRDefault="00FE5F4F" w:rsidP="00B95E33">
            <w:pPr>
              <w:pStyle w:val="NumPara"/>
              <w:numPr>
                <w:ilvl w:val="2"/>
                <w:numId w:val="24"/>
              </w:numPr>
              <w:jc w:val="both"/>
              <w:rPr>
                <w:rFonts w:ascii="Calibri Light" w:hAnsi="Calibri Light"/>
              </w:rPr>
            </w:pPr>
            <w:r w:rsidRPr="00D86FE2">
              <w:rPr>
                <w:rFonts w:ascii="Calibri Light" w:hAnsi="Calibri Light"/>
              </w:rPr>
              <w:t>such spare parts as the purchaser may elect to purchase from the supplier, provided that this election shall not relieve the supplier of any warranty obligations under the contract; and</w:t>
            </w:r>
          </w:p>
          <w:p w:rsidR="00FE5F4F" w:rsidRPr="00D86FE2" w:rsidRDefault="00FE5F4F" w:rsidP="00B95E33">
            <w:pPr>
              <w:pStyle w:val="NumPara"/>
              <w:numPr>
                <w:ilvl w:val="2"/>
                <w:numId w:val="24"/>
              </w:numPr>
              <w:jc w:val="both"/>
              <w:rPr>
                <w:rFonts w:ascii="Calibri Light" w:hAnsi="Calibri Light"/>
              </w:rPr>
            </w:pPr>
            <w:r w:rsidRPr="00D86FE2">
              <w:rPr>
                <w:rFonts w:ascii="Calibri Light" w:hAnsi="Calibri Light"/>
              </w:rPr>
              <w:t>in the event of termination of production of the spare parts:</w:t>
            </w:r>
          </w:p>
          <w:p w:rsidR="00FE5F4F" w:rsidRPr="00D86FE2" w:rsidRDefault="00FE5F4F" w:rsidP="00B95E33">
            <w:pPr>
              <w:pStyle w:val="NumPara"/>
              <w:numPr>
                <w:ilvl w:val="2"/>
                <w:numId w:val="24"/>
              </w:numPr>
              <w:jc w:val="both"/>
              <w:rPr>
                <w:rFonts w:ascii="Calibri Light" w:hAnsi="Calibri Light"/>
              </w:rPr>
            </w:pPr>
            <w:r w:rsidRPr="00D86FE2">
              <w:rPr>
                <w:rFonts w:ascii="Calibri Light" w:hAnsi="Calibri Light"/>
              </w:rPr>
              <w:t>Advance notification to the purchaser of the pending termination, in sufficient time to permit the purchaser to procure needed requirements; and</w:t>
            </w:r>
          </w:p>
          <w:p w:rsidR="00FE5F4F" w:rsidRPr="00D86FE2" w:rsidRDefault="00FE5F4F" w:rsidP="00B95E33">
            <w:pPr>
              <w:pStyle w:val="NumPara"/>
              <w:numPr>
                <w:ilvl w:val="2"/>
                <w:numId w:val="24"/>
              </w:numPr>
              <w:jc w:val="both"/>
              <w:rPr>
                <w:rFonts w:ascii="Calibri Light" w:hAnsi="Calibri Light"/>
              </w:rPr>
            </w:pPr>
            <w:r w:rsidRPr="00D86FE2">
              <w:rPr>
                <w:rFonts w:ascii="Calibri Light" w:hAnsi="Calibri Light"/>
              </w:rPr>
              <w:t>Following such termination, furnishing at no cost to the purchaser, the blueprints, drawings, and specifications of the spare parts, if requested.</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r w:rsidRPr="00D86FE2">
              <w:rPr>
                <w:rFonts w:ascii="Calibri Light" w:hAnsi="Calibri Light"/>
              </w:rPr>
              <w:t>GCC15</w:t>
            </w:r>
          </w:p>
        </w:tc>
        <w:tc>
          <w:tcPr>
            <w:tcW w:w="4399" w:type="pct"/>
            <w:gridSpan w:val="13"/>
            <w:shd w:val="clear" w:color="auto" w:fill="F2F2F2" w:themeFill="background1" w:themeFillShade="F2"/>
          </w:tcPr>
          <w:p w:rsidR="00FE5F4F" w:rsidRPr="00D86FE2" w:rsidRDefault="00FE5F4F" w:rsidP="00B95E33">
            <w:pPr>
              <w:pStyle w:val="NumPara"/>
              <w:numPr>
                <w:ilvl w:val="0"/>
                <w:numId w:val="24"/>
              </w:numPr>
              <w:jc w:val="both"/>
              <w:rPr>
                <w:rStyle w:val="Strong"/>
                <w:rFonts w:ascii="Calibri Light" w:hAnsi="Calibri Light" w:cstheme="minorHAnsi"/>
                <w:sz w:val="22"/>
              </w:rPr>
            </w:pPr>
            <w:r w:rsidRPr="00D86FE2">
              <w:rPr>
                <w:rStyle w:val="Strong"/>
                <w:rFonts w:ascii="Calibri Light" w:hAnsi="Calibri Light" w:cstheme="minorHAnsi"/>
                <w:sz w:val="22"/>
              </w:rPr>
              <w:t>Warranty</w:t>
            </w:r>
            <w:r>
              <w:rPr>
                <w:rStyle w:val="Strong"/>
                <w:rFonts w:ascii="Calibri Light" w:hAnsi="Calibri Light" w:cstheme="minorHAnsi"/>
                <w:sz w:val="22"/>
              </w:rPr>
              <w:t xml:space="preserve"> N/A</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p>
        </w:tc>
        <w:tc>
          <w:tcPr>
            <w:tcW w:w="4399" w:type="pct"/>
            <w:gridSpan w:val="13"/>
          </w:tcPr>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 xml:space="preserve">The purchaser shall promptly notify the supplier in writing of any claims arising under </w:t>
            </w:r>
            <w:r w:rsidRPr="00D86FE2">
              <w:rPr>
                <w:rFonts w:ascii="Calibri Light" w:hAnsi="Calibri Light"/>
              </w:rPr>
              <w:lastRenderedPageBreak/>
              <w:t>this warranty.</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Upon receipt of such notice, the supplier shall, within the period specified in SCC and with all reasonable speed, repair or replace the defective goods or parts thereof, without costs to the purchaser.</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r w:rsidRPr="00D86FE2">
              <w:rPr>
                <w:rFonts w:ascii="Calibri Light" w:hAnsi="Calibri Light"/>
              </w:rPr>
              <w:lastRenderedPageBreak/>
              <w:t>GCC16</w:t>
            </w:r>
          </w:p>
        </w:tc>
        <w:tc>
          <w:tcPr>
            <w:tcW w:w="4399" w:type="pct"/>
            <w:gridSpan w:val="13"/>
            <w:shd w:val="clear" w:color="auto" w:fill="F2F2F2" w:themeFill="background1" w:themeFillShade="F2"/>
          </w:tcPr>
          <w:p w:rsidR="00FE5F4F" w:rsidRPr="00D86FE2" w:rsidRDefault="00FE5F4F" w:rsidP="00B95E33">
            <w:pPr>
              <w:pStyle w:val="NumPara"/>
              <w:numPr>
                <w:ilvl w:val="0"/>
                <w:numId w:val="24"/>
              </w:numPr>
              <w:jc w:val="both"/>
              <w:rPr>
                <w:rStyle w:val="Strong"/>
                <w:rFonts w:ascii="Calibri Light" w:hAnsi="Calibri Light" w:cstheme="minorHAnsi"/>
                <w:sz w:val="22"/>
              </w:rPr>
            </w:pPr>
            <w:r w:rsidRPr="00D86FE2">
              <w:rPr>
                <w:rStyle w:val="Strong"/>
                <w:rFonts w:ascii="Calibri Light" w:hAnsi="Calibri Light" w:cstheme="minorHAnsi"/>
                <w:sz w:val="22"/>
              </w:rPr>
              <w:t>Payment</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p>
        </w:tc>
        <w:tc>
          <w:tcPr>
            <w:tcW w:w="4399" w:type="pct"/>
            <w:gridSpan w:val="13"/>
          </w:tcPr>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The method and conditions of payment to be made to the supplier under this contract shall be specified in SCC.</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The supplier shall furnish the purchaser with an invoice accompanied by a copy of the delivery note and upon fulfilment of other obligations stipulated in the contract.</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Payments shall be made promptly by the purchaser, but in no case later than thirty (30) days after submission of an invoice or claim by the supplier.</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Payment will be made in Rand unless otherwise stipulated in SCC</w:t>
            </w:r>
          </w:p>
        </w:tc>
      </w:tr>
      <w:tr w:rsidR="00FE5F4F" w:rsidRPr="00D86FE2" w:rsidTr="00C54FED">
        <w:trPr>
          <w:gridBefore w:val="2"/>
          <w:wBefore w:w="279" w:type="pct"/>
          <w:trHeight w:val="4585"/>
        </w:trPr>
        <w:tc>
          <w:tcPr>
            <w:tcW w:w="322" w:type="pct"/>
            <w:gridSpan w:val="4"/>
          </w:tcPr>
          <w:p w:rsidR="00FE5F4F" w:rsidRPr="00D86FE2" w:rsidRDefault="00FE5F4F" w:rsidP="00D86FE2">
            <w:pPr>
              <w:jc w:val="both"/>
              <w:rPr>
                <w:rFonts w:ascii="Calibri Light" w:hAnsi="Calibri Light"/>
                <w:b/>
              </w:rPr>
            </w:pPr>
            <w:r w:rsidRPr="00D86FE2">
              <w:rPr>
                <w:rFonts w:ascii="Calibri Light" w:hAnsi="Calibri Light"/>
                <w:b/>
              </w:rPr>
              <w:t>GCC16</w:t>
            </w:r>
            <w:r w:rsidRPr="00D86FE2">
              <w:rPr>
                <w:rFonts w:ascii="Calibri Light" w:hAnsi="Calibri Light"/>
                <w:b/>
              </w:rPr>
              <w:br/>
              <w:t>SCC</w:t>
            </w:r>
          </w:p>
          <w:p w:rsidR="00FE5F4F" w:rsidRPr="00D86FE2" w:rsidRDefault="00FE5F4F" w:rsidP="00D86FE2">
            <w:pPr>
              <w:jc w:val="both"/>
              <w:rPr>
                <w:rFonts w:ascii="Calibri Light" w:hAnsi="Calibri Light"/>
                <w:b/>
              </w:rPr>
            </w:pPr>
          </w:p>
        </w:tc>
        <w:tc>
          <w:tcPr>
            <w:tcW w:w="4399" w:type="pct"/>
            <w:gridSpan w:val="13"/>
          </w:tcPr>
          <w:p w:rsidR="00FE5F4F" w:rsidRPr="00D86FE2" w:rsidRDefault="00FE5F4F" w:rsidP="00D86FE2">
            <w:pPr>
              <w:jc w:val="both"/>
              <w:rPr>
                <w:rFonts w:ascii="Calibri Light" w:hAnsi="Calibri Light"/>
              </w:rPr>
            </w:pPr>
            <w:r w:rsidRPr="00D86FE2">
              <w:rPr>
                <w:rFonts w:ascii="Calibri Light" w:hAnsi="Calibri Light"/>
              </w:rPr>
              <w:t>Schedule of payments are as follows:</w:t>
            </w:r>
          </w:p>
          <w:p w:rsidR="00FE5F4F" w:rsidRDefault="00FE5F4F" w:rsidP="00B95E33">
            <w:pPr>
              <w:pStyle w:val="ListParagraph"/>
              <w:numPr>
                <w:ilvl w:val="0"/>
                <w:numId w:val="11"/>
              </w:numPr>
              <w:jc w:val="both"/>
              <w:rPr>
                <w:rFonts w:ascii="Calibri Light" w:hAnsi="Calibri Light"/>
              </w:rPr>
            </w:pPr>
            <w:r w:rsidRPr="00F1075F">
              <w:rPr>
                <w:rFonts w:ascii="Calibri Light" w:hAnsi="Calibri Light"/>
              </w:rPr>
              <w:t xml:space="preserve">The NRF/SAASTA will pay 80% of the approved amount as first tranche and the remaining 20% will be paid after receipt of all invoices &amp; other relevant documents have been </w:t>
            </w:r>
            <w:r w:rsidRPr="002667CA">
              <w:rPr>
                <w:rFonts w:ascii="Calibri Light" w:hAnsi="Calibri Light"/>
              </w:rPr>
              <w:t>submitted.</w:t>
            </w:r>
          </w:p>
          <w:p w:rsidR="00FE5F4F" w:rsidRPr="002667CA" w:rsidRDefault="00FE5F4F" w:rsidP="00B95E33">
            <w:pPr>
              <w:pStyle w:val="ListParagraph"/>
              <w:numPr>
                <w:ilvl w:val="0"/>
                <w:numId w:val="11"/>
              </w:numPr>
              <w:jc w:val="both"/>
              <w:rPr>
                <w:rFonts w:ascii="Calibri Light" w:hAnsi="Calibri Light"/>
              </w:rPr>
            </w:pPr>
            <w:r>
              <w:rPr>
                <w:rFonts w:ascii="Calibri Light" w:hAnsi="Calibri Light"/>
              </w:rPr>
              <w:t xml:space="preserve">Any expenses above the awarded bid will be the responsibility of the bidder </w:t>
            </w:r>
          </w:p>
          <w:p w:rsidR="00FE5F4F" w:rsidRPr="00D86FE2" w:rsidRDefault="00FE5F4F" w:rsidP="00D86FE2">
            <w:pPr>
              <w:jc w:val="both"/>
              <w:rPr>
                <w:rFonts w:ascii="Calibri Light" w:hAnsi="Calibri Light"/>
              </w:rPr>
            </w:pPr>
            <w:r w:rsidRPr="00D86FE2">
              <w:rPr>
                <w:rFonts w:ascii="Calibri Light" w:hAnsi="Calibri Light"/>
              </w:rPr>
              <w:t>Method and conditions of payment are as follows:</w:t>
            </w:r>
          </w:p>
          <w:p w:rsidR="00FE5F4F" w:rsidRPr="00F1075F" w:rsidRDefault="00FE5F4F" w:rsidP="00B95E33">
            <w:pPr>
              <w:pStyle w:val="ListParagraph"/>
              <w:numPr>
                <w:ilvl w:val="0"/>
                <w:numId w:val="12"/>
              </w:numPr>
              <w:jc w:val="both"/>
              <w:rPr>
                <w:rFonts w:ascii="Calibri Light" w:hAnsi="Calibri Light"/>
              </w:rPr>
            </w:pPr>
            <w:r w:rsidRPr="00F1075F">
              <w:rPr>
                <w:rFonts w:ascii="Calibri Light" w:hAnsi="Calibri Light"/>
              </w:rPr>
              <w:t xml:space="preserve">The NRF/SAASTA only accepts invoices supported by signed delivery documents in accordance with this contract as valid payment requests. </w:t>
            </w:r>
          </w:p>
          <w:p w:rsidR="00FE5F4F" w:rsidRPr="00F1075F" w:rsidRDefault="00FE5F4F" w:rsidP="00B95E33">
            <w:pPr>
              <w:pStyle w:val="ListParagraph"/>
              <w:numPr>
                <w:ilvl w:val="0"/>
                <w:numId w:val="12"/>
              </w:numPr>
              <w:jc w:val="both"/>
              <w:rPr>
                <w:rFonts w:ascii="Calibri Light" w:hAnsi="Calibri Light"/>
              </w:rPr>
            </w:pPr>
            <w:r w:rsidRPr="00F1075F">
              <w:rPr>
                <w:rFonts w:ascii="Calibri Light" w:hAnsi="Calibri Light"/>
              </w:rPr>
              <w:t xml:space="preserve">The other party submits the above invoices to the appointed contract manager for submission to the respective finance unit. </w:t>
            </w:r>
          </w:p>
          <w:p w:rsidR="00FE5F4F" w:rsidRPr="00F1075F" w:rsidRDefault="00FE5F4F" w:rsidP="00B95E33">
            <w:pPr>
              <w:pStyle w:val="ListParagraph"/>
              <w:numPr>
                <w:ilvl w:val="0"/>
                <w:numId w:val="12"/>
              </w:numPr>
              <w:jc w:val="both"/>
              <w:rPr>
                <w:rFonts w:ascii="Calibri Light" w:hAnsi="Calibri Light"/>
              </w:rPr>
            </w:pPr>
            <w:r w:rsidRPr="00F1075F">
              <w:rPr>
                <w:rFonts w:ascii="Calibri Light" w:hAnsi="Calibri Light"/>
              </w:rPr>
              <w:t>The NRF/SAASTA does not settle invoices for outstanding goods or services.</w:t>
            </w:r>
          </w:p>
          <w:p w:rsidR="00FE5F4F" w:rsidRPr="00F1075F" w:rsidRDefault="00FE5F4F" w:rsidP="00B95E33">
            <w:pPr>
              <w:pStyle w:val="ListParagraph"/>
              <w:numPr>
                <w:ilvl w:val="0"/>
                <w:numId w:val="12"/>
              </w:numPr>
              <w:jc w:val="both"/>
              <w:rPr>
                <w:rFonts w:ascii="Calibri Light" w:hAnsi="Calibri Light"/>
              </w:rPr>
            </w:pPr>
            <w:r w:rsidRPr="00F1075F">
              <w:rPr>
                <w:rFonts w:ascii="Calibri Light" w:hAnsi="Calibri Light"/>
              </w:rPr>
              <w:t>Payment is made in the South African rands.</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r w:rsidRPr="00D86FE2">
              <w:rPr>
                <w:rFonts w:ascii="Calibri Light" w:hAnsi="Calibri Light"/>
              </w:rPr>
              <w:t>GCC17</w:t>
            </w:r>
          </w:p>
        </w:tc>
        <w:tc>
          <w:tcPr>
            <w:tcW w:w="4399" w:type="pct"/>
            <w:gridSpan w:val="13"/>
            <w:shd w:val="clear" w:color="auto" w:fill="F2F2F2" w:themeFill="background1" w:themeFillShade="F2"/>
          </w:tcPr>
          <w:p w:rsidR="00FE5F4F" w:rsidRPr="00D86FE2" w:rsidRDefault="00FE5F4F" w:rsidP="00B95E33">
            <w:pPr>
              <w:pStyle w:val="NumPara"/>
              <w:numPr>
                <w:ilvl w:val="0"/>
                <w:numId w:val="24"/>
              </w:numPr>
              <w:jc w:val="both"/>
              <w:rPr>
                <w:rStyle w:val="Strong"/>
                <w:rFonts w:ascii="Calibri Light" w:hAnsi="Calibri Light" w:cstheme="minorHAnsi"/>
                <w:sz w:val="22"/>
              </w:rPr>
            </w:pPr>
            <w:r w:rsidRPr="00D86FE2">
              <w:rPr>
                <w:rStyle w:val="Strong"/>
                <w:rFonts w:ascii="Calibri Light" w:hAnsi="Calibri Light" w:cstheme="minorHAnsi"/>
                <w:sz w:val="22"/>
              </w:rPr>
              <w:t>Prices</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p>
        </w:tc>
        <w:tc>
          <w:tcPr>
            <w:tcW w:w="4399" w:type="pct"/>
            <w:gridSpan w:val="13"/>
          </w:tcPr>
          <w:p w:rsidR="00FE5F4F" w:rsidRDefault="00FE5F4F" w:rsidP="00F1075F">
            <w:pPr>
              <w:pStyle w:val="NumPara"/>
              <w:numPr>
                <w:ilvl w:val="0"/>
                <w:numId w:val="0"/>
              </w:numPr>
              <w:ind w:left="502" w:hanging="360"/>
              <w:jc w:val="both"/>
              <w:rPr>
                <w:rFonts w:ascii="Calibri Light" w:hAnsi="Calibri Light"/>
              </w:rPr>
            </w:pPr>
            <w:r w:rsidRPr="00D86FE2">
              <w:rPr>
                <w:rFonts w:ascii="Calibri Light" w:hAnsi="Calibri Light"/>
              </w:rPr>
              <w:t xml:space="preserve">Prices charged by the supplier for goods delivered and services performed under the contract shall </w:t>
            </w:r>
          </w:p>
          <w:p w:rsidR="00FE5F4F" w:rsidRDefault="00FE5F4F" w:rsidP="00F1075F">
            <w:pPr>
              <w:pStyle w:val="NumPara"/>
              <w:numPr>
                <w:ilvl w:val="0"/>
                <w:numId w:val="0"/>
              </w:numPr>
              <w:ind w:left="502" w:hanging="360"/>
              <w:jc w:val="both"/>
              <w:rPr>
                <w:rFonts w:ascii="Calibri Light" w:hAnsi="Calibri Light"/>
              </w:rPr>
            </w:pPr>
            <w:r w:rsidRPr="00D86FE2">
              <w:rPr>
                <w:rFonts w:ascii="Calibri Light" w:hAnsi="Calibri Light"/>
              </w:rPr>
              <w:t xml:space="preserve">not vary from the prices quoted by the supplier in his bid, with the exception of any price </w:t>
            </w:r>
          </w:p>
          <w:p w:rsidR="00FE5F4F" w:rsidRDefault="00FE5F4F" w:rsidP="00F1075F">
            <w:pPr>
              <w:pStyle w:val="NumPara"/>
              <w:numPr>
                <w:ilvl w:val="0"/>
                <w:numId w:val="0"/>
              </w:numPr>
              <w:ind w:left="502" w:hanging="360"/>
              <w:jc w:val="both"/>
              <w:rPr>
                <w:rFonts w:ascii="Calibri Light" w:hAnsi="Calibri Light"/>
              </w:rPr>
            </w:pPr>
            <w:r w:rsidRPr="00D86FE2">
              <w:rPr>
                <w:rFonts w:ascii="Calibri Light" w:hAnsi="Calibri Light"/>
              </w:rPr>
              <w:t xml:space="preserve">adjustments authorized in SCC or in the purchaser’s request for bid validity extension, as the case </w:t>
            </w:r>
          </w:p>
          <w:p w:rsidR="00FE5F4F" w:rsidRPr="00D86FE2" w:rsidRDefault="00FE5F4F" w:rsidP="00F1075F">
            <w:pPr>
              <w:pStyle w:val="NumPara"/>
              <w:numPr>
                <w:ilvl w:val="0"/>
                <w:numId w:val="0"/>
              </w:numPr>
              <w:ind w:left="502" w:hanging="360"/>
              <w:jc w:val="both"/>
              <w:rPr>
                <w:rFonts w:ascii="Calibri Light" w:hAnsi="Calibri Light"/>
              </w:rPr>
            </w:pPr>
            <w:r w:rsidRPr="00D86FE2">
              <w:rPr>
                <w:rFonts w:ascii="Calibri Light" w:hAnsi="Calibri Light"/>
              </w:rPr>
              <w:t>may be.</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b/>
              </w:rPr>
            </w:pPr>
            <w:r w:rsidRPr="00D86FE2">
              <w:rPr>
                <w:rFonts w:ascii="Calibri Light" w:hAnsi="Calibri Light"/>
                <w:b/>
              </w:rPr>
              <w:t>GCC17</w:t>
            </w:r>
            <w:r w:rsidRPr="00D86FE2">
              <w:rPr>
                <w:rFonts w:ascii="Calibri Light" w:hAnsi="Calibri Light"/>
                <w:b/>
              </w:rPr>
              <w:br/>
              <w:t>SCC</w:t>
            </w:r>
          </w:p>
        </w:tc>
        <w:tc>
          <w:tcPr>
            <w:tcW w:w="4399" w:type="pct"/>
            <w:gridSpan w:val="13"/>
          </w:tcPr>
          <w:p w:rsidR="00FE5F4F" w:rsidRPr="00D86FE2" w:rsidRDefault="00FE5F4F" w:rsidP="00D86FE2">
            <w:pPr>
              <w:jc w:val="both"/>
              <w:rPr>
                <w:rFonts w:ascii="Calibri Light" w:hAnsi="Calibri Light"/>
              </w:rPr>
            </w:pPr>
            <w:r w:rsidRPr="00D86FE2">
              <w:rPr>
                <w:rFonts w:ascii="Calibri Light" w:hAnsi="Calibri Light"/>
              </w:rPr>
              <w:t>All adjustments to unit prices must be specified on the SBD3. Applications for price adjustments must have the documentary evidence set for each adjustment in the SBD3.</w:t>
            </w:r>
            <w:r>
              <w:rPr>
                <w:rFonts w:ascii="Calibri Light" w:hAnsi="Calibri Light"/>
              </w:rPr>
              <w:t>1</w:t>
            </w:r>
            <w:r w:rsidRPr="00D86FE2">
              <w:rPr>
                <w:rFonts w:ascii="Calibri Light" w:hAnsi="Calibri Light"/>
              </w:rPr>
              <w:t xml:space="preserve"> to support of any adjustment. Unit price adjustments will only apply once the NRF/SAASTA has approved in writing the application. </w:t>
            </w:r>
          </w:p>
          <w:p w:rsidR="00FE5F4F" w:rsidRPr="00D86FE2" w:rsidRDefault="00FE5F4F" w:rsidP="00D86FE2">
            <w:pPr>
              <w:jc w:val="both"/>
              <w:rPr>
                <w:rFonts w:ascii="Calibri Light" w:hAnsi="Calibri Light"/>
              </w:rPr>
            </w:pPr>
            <w:r w:rsidRPr="00D86FE2">
              <w:rPr>
                <w:rFonts w:ascii="Calibri Light" w:hAnsi="Calibri Light"/>
              </w:rPr>
              <w:lastRenderedPageBreak/>
              <w:t>Bidders will be given an opportunity to request a line item changes, failure to request the line item change during that given period will result in the disapproval of the line item change request</w:t>
            </w:r>
          </w:p>
          <w:p w:rsidR="00FE5F4F" w:rsidRPr="00D86FE2" w:rsidRDefault="00FE5F4F" w:rsidP="00D86FE2">
            <w:pPr>
              <w:jc w:val="both"/>
              <w:rPr>
                <w:rFonts w:ascii="Calibri Light" w:hAnsi="Calibri Light"/>
              </w:rPr>
            </w:pPr>
            <w:r w:rsidRPr="00D86FE2">
              <w:rPr>
                <w:rFonts w:ascii="Calibri Light" w:hAnsi="Calibri Light"/>
              </w:rPr>
              <w:t>Where Cost Price Adjustments (CPA) are applicable and justifiable, the bidder must declare this in the SBD3.1 for these to apply.</w:t>
            </w:r>
          </w:p>
          <w:p w:rsidR="00FE5F4F" w:rsidRPr="00D86FE2" w:rsidRDefault="00FE5F4F" w:rsidP="00D86FE2">
            <w:pPr>
              <w:jc w:val="both"/>
              <w:rPr>
                <w:rFonts w:ascii="Calibri Light" w:hAnsi="Calibri Light"/>
              </w:rPr>
            </w:pPr>
            <w:r w:rsidRPr="00D86FE2">
              <w:rPr>
                <w:rFonts w:ascii="Calibri Light" w:hAnsi="Calibri Light"/>
              </w:rPr>
              <w:t>Incidental services that are not specified in the SBD3.</w:t>
            </w:r>
            <w:r>
              <w:rPr>
                <w:rFonts w:ascii="Calibri Light" w:hAnsi="Calibri Light"/>
              </w:rPr>
              <w:t>1</w:t>
            </w:r>
            <w:r w:rsidRPr="00D86FE2">
              <w:rPr>
                <w:rFonts w:ascii="Calibri Light" w:hAnsi="Calibri Light"/>
              </w:rPr>
              <w:t xml:space="preserve"> are adjusted as set out in clause GCC13.2</w:t>
            </w:r>
          </w:p>
          <w:p w:rsidR="00FE5F4F" w:rsidRPr="00D86FE2" w:rsidRDefault="00FE5F4F" w:rsidP="00D86FE2">
            <w:pPr>
              <w:jc w:val="both"/>
              <w:rPr>
                <w:rFonts w:ascii="Calibri Light" w:hAnsi="Calibri Light"/>
              </w:rPr>
            </w:pPr>
            <w:r w:rsidRPr="00D86FE2">
              <w:rPr>
                <w:rFonts w:ascii="Calibri Light" w:hAnsi="Calibri Light"/>
              </w:rPr>
              <w:t>Contract management verifies all cost adjustment applications prior to giving approval. Line item changes</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r w:rsidRPr="00D86FE2">
              <w:rPr>
                <w:rFonts w:ascii="Calibri Light" w:hAnsi="Calibri Light"/>
              </w:rPr>
              <w:lastRenderedPageBreak/>
              <w:t>GCC18</w:t>
            </w:r>
          </w:p>
        </w:tc>
        <w:tc>
          <w:tcPr>
            <w:tcW w:w="4399" w:type="pct"/>
            <w:gridSpan w:val="13"/>
            <w:shd w:val="clear" w:color="auto" w:fill="F2F2F2" w:themeFill="background1" w:themeFillShade="F2"/>
          </w:tcPr>
          <w:p w:rsidR="00FE5F4F" w:rsidRPr="00D86FE2" w:rsidRDefault="00FE5F4F" w:rsidP="00B95E33">
            <w:pPr>
              <w:pStyle w:val="NumPara"/>
              <w:numPr>
                <w:ilvl w:val="0"/>
                <w:numId w:val="24"/>
              </w:numPr>
              <w:jc w:val="both"/>
              <w:rPr>
                <w:rStyle w:val="Strong"/>
                <w:rFonts w:ascii="Calibri Light" w:hAnsi="Calibri Light" w:cstheme="minorHAnsi"/>
                <w:sz w:val="22"/>
              </w:rPr>
            </w:pPr>
            <w:r w:rsidRPr="00D86FE2">
              <w:rPr>
                <w:rStyle w:val="Strong"/>
                <w:rFonts w:ascii="Calibri Light" w:hAnsi="Calibri Light" w:cstheme="minorHAnsi"/>
                <w:sz w:val="22"/>
              </w:rPr>
              <w:t>Contract amendment</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p>
        </w:tc>
        <w:tc>
          <w:tcPr>
            <w:tcW w:w="4399" w:type="pct"/>
            <w:gridSpan w:val="13"/>
          </w:tcPr>
          <w:p w:rsidR="00FE5F4F" w:rsidRDefault="00FE5F4F" w:rsidP="00F1075F">
            <w:pPr>
              <w:pStyle w:val="NumPara"/>
              <w:numPr>
                <w:ilvl w:val="0"/>
                <w:numId w:val="0"/>
              </w:numPr>
              <w:ind w:left="502" w:hanging="360"/>
              <w:jc w:val="both"/>
              <w:rPr>
                <w:rFonts w:ascii="Calibri Light" w:hAnsi="Calibri Light"/>
              </w:rPr>
            </w:pPr>
            <w:r w:rsidRPr="00D86FE2">
              <w:rPr>
                <w:rFonts w:ascii="Calibri Light" w:hAnsi="Calibri Light"/>
              </w:rPr>
              <w:t xml:space="preserve">No variation in or modification of the terms of the contract shall be made except by written </w:t>
            </w:r>
          </w:p>
          <w:p w:rsidR="00FE5F4F" w:rsidRPr="00D86FE2" w:rsidRDefault="00FE5F4F" w:rsidP="00F1075F">
            <w:pPr>
              <w:pStyle w:val="NumPara"/>
              <w:numPr>
                <w:ilvl w:val="0"/>
                <w:numId w:val="0"/>
              </w:numPr>
              <w:ind w:left="502" w:hanging="360"/>
              <w:jc w:val="both"/>
              <w:rPr>
                <w:rFonts w:ascii="Calibri Light" w:hAnsi="Calibri Light"/>
              </w:rPr>
            </w:pPr>
            <w:r w:rsidRPr="00D86FE2">
              <w:rPr>
                <w:rFonts w:ascii="Calibri Light" w:hAnsi="Calibri Light"/>
              </w:rPr>
              <w:t>amendment signed by the parties concerned.</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r w:rsidRPr="00D86FE2">
              <w:rPr>
                <w:rFonts w:ascii="Calibri Light" w:hAnsi="Calibri Light"/>
              </w:rPr>
              <w:t>GCC19</w:t>
            </w:r>
          </w:p>
        </w:tc>
        <w:tc>
          <w:tcPr>
            <w:tcW w:w="4399" w:type="pct"/>
            <w:gridSpan w:val="13"/>
            <w:shd w:val="clear" w:color="auto" w:fill="F2F2F2" w:themeFill="background1" w:themeFillShade="F2"/>
          </w:tcPr>
          <w:p w:rsidR="00FE5F4F" w:rsidRPr="00D86FE2" w:rsidRDefault="00FE5F4F" w:rsidP="00B95E33">
            <w:pPr>
              <w:pStyle w:val="NumPara"/>
              <w:numPr>
                <w:ilvl w:val="0"/>
                <w:numId w:val="24"/>
              </w:numPr>
              <w:jc w:val="both"/>
              <w:rPr>
                <w:rStyle w:val="Strong"/>
                <w:rFonts w:ascii="Calibri Light" w:hAnsi="Calibri Light" w:cstheme="minorHAnsi"/>
                <w:sz w:val="22"/>
              </w:rPr>
            </w:pPr>
            <w:r w:rsidRPr="00D86FE2">
              <w:rPr>
                <w:rStyle w:val="Strong"/>
                <w:rFonts w:ascii="Calibri Light" w:hAnsi="Calibri Light" w:cstheme="minorHAnsi"/>
                <w:sz w:val="22"/>
              </w:rPr>
              <w:t>Assignment</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p>
        </w:tc>
        <w:tc>
          <w:tcPr>
            <w:tcW w:w="4399" w:type="pct"/>
            <w:gridSpan w:val="13"/>
          </w:tcPr>
          <w:p w:rsidR="00FE5F4F" w:rsidRDefault="00FE5F4F" w:rsidP="00B56D17">
            <w:pPr>
              <w:pStyle w:val="NumPara"/>
              <w:numPr>
                <w:ilvl w:val="0"/>
                <w:numId w:val="0"/>
              </w:numPr>
              <w:ind w:left="360" w:hanging="360"/>
              <w:jc w:val="both"/>
              <w:rPr>
                <w:rFonts w:ascii="Calibri Light" w:hAnsi="Calibri Light"/>
              </w:rPr>
            </w:pPr>
            <w:r w:rsidRPr="00D86FE2">
              <w:rPr>
                <w:rFonts w:ascii="Calibri Light" w:hAnsi="Calibri Light"/>
              </w:rPr>
              <w:t xml:space="preserve">The supplier shall not assign, in whole or in part, its obligations to perform under the contract, except </w:t>
            </w:r>
          </w:p>
          <w:p w:rsidR="00FE5F4F" w:rsidRPr="00D86FE2" w:rsidRDefault="00FE5F4F" w:rsidP="00B56D17">
            <w:pPr>
              <w:pStyle w:val="NumPara"/>
              <w:numPr>
                <w:ilvl w:val="0"/>
                <w:numId w:val="0"/>
              </w:numPr>
              <w:ind w:left="360" w:hanging="360"/>
              <w:jc w:val="both"/>
              <w:rPr>
                <w:rFonts w:ascii="Calibri Light" w:hAnsi="Calibri Light"/>
              </w:rPr>
            </w:pPr>
            <w:r w:rsidRPr="00D86FE2">
              <w:rPr>
                <w:rFonts w:ascii="Calibri Light" w:hAnsi="Calibri Light"/>
              </w:rPr>
              <w:t>with the purchaser’s prior written consent.</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r w:rsidRPr="00D86FE2">
              <w:rPr>
                <w:rFonts w:ascii="Calibri Light" w:hAnsi="Calibri Light"/>
              </w:rPr>
              <w:t>GCC20</w:t>
            </w:r>
          </w:p>
        </w:tc>
        <w:tc>
          <w:tcPr>
            <w:tcW w:w="4399" w:type="pct"/>
            <w:gridSpan w:val="13"/>
            <w:shd w:val="clear" w:color="auto" w:fill="F2F2F2" w:themeFill="background1" w:themeFillShade="F2"/>
          </w:tcPr>
          <w:p w:rsidR="00FE5F4F" w:rsidRPr="00D86FE2" w:rsidRDefault="00FE5F4F" w:rsidP="00B95E33">
            <w:pPr>
              <w:pStyle w:val="NumPara"/>
              <w:numPr>
                <w:ilvl w:val="0"/>
                <w:numId w:val="24"/>
              </w:numPr>
              <w:jc w:val="both"/>
              <w:rPr>
                <w:rStyle w:val="Strong"/>
                <w:rFonts w:ascii="Calibri Light" w:hAnsi="Calibri Light" w:cstheme="minorHAnsi"/>
                <w:sz w:val="22"/>
              </w:rPr>
            </w:pPr>
            <w:r w:rsidRPr="00D86FE2">
              <w:rPr>
                <w:rStyle w:val="Strong"/>
                <w:rFonts w:ascii="Calibri Light" w:hAnsi="Calibri Light" w:cstheme="minorHAnsi"/>
                <w:sz w:val="22"/>
              </w:rPr>
              <w:t>Subcontract</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p>
        </w:tc>
        <w:tc>
          <w:tcPr>
            <w:tcW w:w="4399" w:type="pct"/>
            <w:gridSpan w:val="13"/>
          </w:tcPr>
          <w:p w:rsidR="00FE5F4F" w:rsidRPr="00D86FE2" w:rsidRDefault="00FE5F4F" w:rsidP="00B56D17">
            <w:pPr>
              <w:pStyle w:val="NumPara"/>
              <w:numPr>
                <w:ilvl w:val="0"/>
                <w:numId w:val="0"/>
              </w:numPr>
              <w:ind w:left="142"/>
              <w:jc w:val="both"/>
              <w:rPr>
                <w:rFonts w:ascii="Calibri Light" w:hAnsi="Calibri Light"/>
              </w:rPr>
            </w:pPr>
            <w:r w:rsidRPr="00D86FE2">
              <w:rPr>
                <w:rFonts w:ascii="Calibri Light" w:hAnsi="Calibri Light"/>
              </w:rPr>
              <w:t>The supplier shall notify the purchaser in writing of all subcontracts awarded under this contract if not already specified in the bid. Such notification, in the original bid or later, shall not relieve the supplier from any liability or obligation under the contract</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r w:rsidRPr="00D86FE2">
              <w:rPr>
                <w:rFonts w:ascii="Calibri Light" w:hAnsi="Calibri Light"/>
              </w:rPr>
              <w:t>GCC21</w:t>
            </w:r>
          </w:p>
        </w:tc>
        <w:tc>
          <w:tcPr>
            <w:tcW w:w="4399" w:type="pct"/>
            <w:gridSpan w:val="13"/>
            <w:shd w:val="clear" w:color="auto" w:fill="F2F2F2" w:themeFill="background1" w:themeFillShade="F2"/>
          </w:tcPr>
          <w:p w:rsidR="00FE5F4F" w:rsidRPr="00D86FE2" w:rsidRDefault="00FE5F4F" w:rsidP="00B95E33">
            <w:pPr>
              <w:pStyle w:val="NumPara"/>
              <w:numPr>
                <w:ilvl w:val="0"/>
                <w:numId w:val="24"/>
              </w:numPr>
              <w:jc w:val="both"/>
              <w:rPr>
                <w:rStyle w:val="Strong"/>
                <w:rFonts w:ascii="Calibri Light" w:hAnsi="Calibri Light"/>
              </w:rPr>
            </w:pPr>
            <w:r w:rsidRPr="00D86FE2">
              <w:rPr>
                <w:rStyle w:val="Strong"/>
                <w:rFonts w:ascii="Calibri Light" w:hAnsi="Calibri Light" w:cstheme="minorHAnsi"/>
              </w:rPr>
              <w:t>D</w:t>
            </w:r>
            <w:r w:rsidRPr="00D86FE2">
              <w:rPr>
                <w:rStyle w:val="Strong"/>
                <w:rFonts w:ascii="Calibri Light" w:hAnsi="Calibri Light" w:cstheme="minorHAnsi"/>
                <w:sz w:val="22"/>
              </w:rPr>
              <w:t>elays in supplier’s performance</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p>
        </w:tc>
        <w:tc>
          <w:tcPr>
            <w:tcW w:w="4399" w:type="pct"/>
            <w:gridSpan w:val="13"/>
          </w:tcPr>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Delivery of the goods and performance of services shall be made by the supplier in accordance with the time schedule prescribed by the purchaser in the contract.</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No provision in a contract shall be deemed to prohibit the obtaining of supplies or services from a national department, provincial department, or a local authority.</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w:t>
            </w:r>
            <w:r w:rsidRPr="00D86FE2">
              <w:rPr>
                <w:rFonts w:ascii="Calibri Light" w:hAnsi="Calibri Light"/>
              </w:rPr>
              <w:lastRenderedPageBreak/>
              <w:t>are not readily available.</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r w:rsidRPr="00D86FE2">
              <w:rPr>
                <w:rFonts w:ascii="Calibri Light" w:hAnsi="Calibri Light"/>
              </w:rPr>
              <w:lastRenderedPageBreak/>
              <w:t>GCC22</w:t>
            </w:r>
          </w:p>
        </w:tc>
        <w:tc>
          <w:tcPr>
            <w:tcW w:w="4399" w:type="pct"/>
            <w:gridSpan w:val="13"/>
            <w:shd w:val="clear" w:color="auto" w:fill="F2F2F2" w:themeFill="background1" w:themeFillShade="F2"/>
          </w:tcPr>
          <w:p w:rsidR="00FE5F4F" w:rsidRPr="00D86FE2" w:rsidRDefault="00FE5F4F" w:rsidP="00B95E33">
            <w:pPr>
              <w:pStyle w:val="NumPara"/>
              <w:numPr>
                <w:ilvl w:val="0"/>
                <w:numId w:val="24"/>
              </w:numPr>
              <w:jc w:val="both"/>
              <w:rPr>
                <w:rStyle w:val="Strong"/>
                <w:rFonts w:ascii="Calibri Light" w:hAnsi="Calibri Light" w:cstheme="minorHAnsi"/>
                <w:sz w:val="22"/>
              </w:rPr>
            </w:pPr>
            <w:r w:rsidRPr="00D86FE2">
              <w:rPr>
                <w:rStyle w:val="Strong"/>
                <w:rFonts w:ascii="Calibri Light" w:hAnsi="Calibri Light" w:cstheme="minorHAnsi"/>
                <w:sz w:val="22"/>
              </w:rPr>
              <w:t>Penalties</w:t>
            </w:r>
          </w:p>
        </w:tc>
      </w:tr>
      <w:tr w:rsidR="00FE5F4F" w:rsidRPr="00D86FE2" w:rsidTr="00C54FED">
        <w:trPr>
          <w:gridBefore w:val="2"/>
          <w:wBefore w:w="279" w:type="pct"/>
          <w:trHeight w:val="2322"/>
        </w:trPr>
        <w:tc>
          <w:tcPr>
            <w:tcW w:w="322" w:type="pct"/>
            <w:gridSpan w:val="4"/>
          </w:tcPr>
          <w:p w:rsidR="00FE5F4F" w:rsidRPr="00D86FE2" w:rsidRDefault="00FE5F4F" w:rsidP="00D86FE2">
            <w:pPr>
              <w:jc w:val="both"/>
              <w:rPr>
                <w:rFonts w:ascii="Calibri Light" w:hAnsi="Calibri Light"/>
              </w:rPr>
            </w:pPr>
          </w:p>
          <w:p w:rsidR="00FE5F4F" w:rsidRPr="00D86FE2" w:rsidRDefault="00FE5F4F" w:rsidP="00D86FE2">
            <w:pPr>
              <w:jc w:val="both"/>
              <w:rPr>
                <w:rFonts w:ascii="Calibri Light" w:hAnsi="Calibri Light"/>
              </w:rPr>
            </w:pPr>
          </w:p>
          <w:p w:rsidR="00FE5F4F" w:rsidRPr="00D86FE2" w:rsidRDefault="00FE5F4F" w:rsidP="00D86FE2">
            <w:pPr>
              <w:jc w:val="both"/>
              <w:rPr>
                <w:rFonts w:ascii="Calibri Light" w:hAnsi="Calibri Light"/>
              </w:rPr>
            </w:pPr>
          </w:p>
          <w:p w:rsidR="00FE5F4F" w:rsidRPr="00D86FE2" w:rsidRDefault="00FE5F4F" w:rsidP="00D86FE2">
            <w:pPr>
              <w:jc w:val="both"/>
              <w:rPr>
                <w:rFonts w:ascii="Calibri Light" w:hAnsi="Calibri Light"/>
              </w:rPr>
            </w:pPr>
          </w:p>
        </w:tc>
        <w:tc>
          <w:tcPr>
            <w:tcW w:w="4399" w:type="pct"/>
            <w:gridSpan w:val="13"/>
          </w:tcPr>
          <w:p w:rsidR="00FE5F4F" w:rsidRPr="00D86FE2" w:rsidRDefault="00FE5F4F" w:rsidP="00B56D17">
            <w:pPr>
              <w:pStyle w:val="NumPara"/>
              <w:numPr>
                <w:ilvl w:val="0"/>
                <w:numId w:val="0"/>
              </w:numPr>
              <w:ind w:left="175"/>
              <w:jc w:val="both"/>
              <w:rPr>
                <w:rFonts w:ascii="Calibri Light" w:hAnsi="Calibri Light"/>
              </w:rPr>
            </w:pPr>
            <w:r w:rsidRPr="00D86FE2">
              <w:rPr>
                <w:rFonts w:ascii="Calibri Light" w:hAnsi="Calibri Light"/>
              </w:rPr>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tc>
      </w:tr>
      <w:tr w:rsidR="00FE5F4F" w:rsidRPr="00D86FE2" w:rsidTr="00C54FED">
        <w:trPr>
          <w:gridBefore w:val="2"/>
          <w:wBefore w:w="279" w:type="pct"/>
          <w:trHeight w:val="566"/>
        </w:trPr>
        <w:tc>
          <w:tcPr>
            <w:tcW w:w="322" w:type="pct"/>
            <w:gridSpan w:val="4"/>
            <w:vMerge w:val="restart"/>
          </w:tcPr>
          <w:p w:rsidR="00FE5F4F" w:rsidRPr="00D86FE2" w:rsidRDefault="00FE5F4F" w:rsidP="00D86FE2">
            <w:pPr>
              <w:jc w:val="both"/>
              <w:rPr>
                <w:rStyle w:val="Strong"/>
                <w:rFonts w:ascii="Calibri Light" w:hAnsi="Calibri Light" w:cstheme="minorHAnsi"/>
                <w:sz w:val="22"/>
              </w:rPr>
            </w:pPr>
            <w:r w:rsidRPr="00D86FE2">
              <w:rPr>
                <w:rStyle w:val="Strong"/>
                <w:rFonts w:ascii="Calibri Light" w:hAnsi="Calibri Light" w:cstheme="minorHAnsi"/>
                <w:sz w:val="22"/>
              </w:rPr>
              <w:t>GCC22</w:t>
            </w:r>
            <w:r w:rsidRPr="00D86FE2">
              <w:rPr>
                <w:rStyle w:val="Strong"/>
                <w:rFonts w:ascii="Calibri Light" w:hAnsi="Calibri Light" w:cstheme="minorHAnsi"/>
                <w:sz w:val="22"/>
              </w:rPr>
              <w:br/>
              <w:t>SSC</w:t>
            </w:r>
          </w:p>
        </w:tc>
        <w:tc>
          <w:tcPr>
            <w:tcW w:w="4399" w:type="pct"/>
            <w:gridSpan w:val="13"/>
          </w:tcPr>
          <w:p w:rsidR="00FE5F4F" w:rsidRPr="00D86FE2" w:rsidRDefault="00FE5F4F" w:rsidP="00D86FE2">
            <w:pPr>
              <w:jc w:val="both"/>
              <w:rPr>
                <w:rStyle w:val="Strong"/>
                <w:rFonts w:ascii="Calibri Light" w:hAnsi="Calibri Light" w:cstheme="minorHAnsi"/>
                <w:sz w:val="22"/>
              </w:rPr>
            </w:pPr>
            <w:r w:rsidRPr="00D86FE2">
              <w:rPr>
                <w:rStyle w:val="Strong"/>
                <w:rFonts w:ascii="Calibri Light" w:hAnsi="Calibri Light" w:cstheme="minorHAnsi"/>
                <w:sz w:val="22"/>
              </w:rPr>
              <w:t>PERFORMANCE LEVELS FOR EACH SERVICE REQUIRED</w:t>
            </w:r>
          </w:p>
        </w:tc>
      </w:tr>
      <w:tr w:rsidR="00FE5F4F" w:rsidRPr="00D86FE2" w:rsidTr="00C54FED">
        <w:trPr>
          <w:gridBefore w:val="2"/>
          <w:wBefore w:w="279" w:type="pct"/>
        </w:trPr>
        <w:tc>
          <w:tcPr>
            <w:tcW w:w="322" w:type="pct"/>
            <w:gridSpan w:val="4"/>
            <w:vMerge/>
          </w:tcPr>
          <w:p w:rsidR="00FE5F4F" w:rsidRPr="00D86FE2" w:rsidRDefault="00FE5F4F" w:rsidP="00D86FE2">
            <w:pPr>
              <w:jc w:val="both"/>
              <w:rPr>
                <w:rStyle w:val="Strong"/>
                <w:rFonts w:ascii="Calibri Light" w:hAnsi="Calibri Light" w:cstheme="minorHAnsi"/>
                <w:b w:val="0"/>
                <w:sz w:val="22"/>
              </w:rPr>
            </w:pPr>
          </w:p>
        </w:tc>
        <w:tc>
          <w:tcPr>
            <w:tcW w:w="1933" w:type="pct"/>
            <w:gridSpan w:val="5"/>
          </w:tcPr>
          <w:p w:rsidR="00FE5F4F" w:rsidRPr="00D86FE2" w:rsidRDefault="00FE5F4F" w:rsidP="00D86FE2">
            <w:pPr>
              <w:ind w:right="-144"/>
              <w:jc w:val="both"/>
              <w:rPr>
                <w:rStyle w:val="Strong"/>
                <w:rFonts w:ascii="Calibri Light" w:hAnsi="Calibri Light" w:cstheme="minorHAnsi"/>
                <w:sz w:val="20"/>
                <w:szCs w:val="20"/>
              </w:rPr>
            </w:pPr>
            <w:r w:rsidRPr="00D86FE2">
              <w:rPr>
                <w:rStyle w:val="Strong"/>
                <w:rFonts w:ascii="Calibri Light" w:hAnsi="Calibri Light" w:cstheme="minorHAnsi"/>
                <w:sz w:val="20"/>
                <w:szCs w:val="20"/>
              </w:rPr>
              <w:t>Situation Requiring Penalty</w:t>
            </w:r>
          </w:p>
        </w:tc>
        <w:tc>
          <w:tcPr>
            <w:tcW w:w="2466" w:type="pct"/>
            <w:gridSpan w:val="8"/>
          </w:tcPr>
          <w:p w:rsidR="00FE5F4F" w:rsidRPr="00D86FE2" w:rsidRDefault="00FE5F4F" w:rsidP="00D86FE2">
            <w:pPr>
              <w:jc w:val="both"/>
              <w:rPr>
                <w:rStyle w:val="Strong"/>
                <w:rFonts w:ascii="Calibri Light" w:hAnsi="Calibri Light" w:cstheme="minorHAnsi"/>
                <w:sz w:val="20"/>
                <w:szCs w:val="20"/>
              </w:rPr>
            </w:pPr>
            <w:r w:rsidRPr="00D86FE2">
              <w:rPr>
                <w:rStyle w:val="Strong"/>
                <w:rFonts w:ascii="Calibri Light" w:hAnsi="Calibri Light" w:cstheme="minorHAnsi"/>
                <w:sz w:val="20"/>
                <w:szCs w:val="20"/>
              </w:rPr>
              <w:t xml:space="preserve">Penalty where below minimum </w:t>
            </w:r>
          </w:p>
        </w:tc>
      </w:tr>
      <w:tr w:rsidR="00FE5F4F" w:rsidRPr="00D86FE2" w:rsidTr="00C54FED">
        <w:trPr>
          <w:gridBefore w:val="2"/>
          <w:wBefore w:w="279" w:type="pct"/>
        </w:trPr>
        <w:tc>
          <w:tcPr>
            <w:tcW w:w="322" w:type="pct"/>
            <w:gridSpan w:val="4"/>
            <w:vMerge/>
          </w:tcPr>
          <w:p w:rsidR="00FE5F4F" w:rsidRPr="00D86FE2" w:rsidRDefault="00FE5F4F" w:rsidP="00D86FE2">
            <w:pPr>
              <w:jc w:val="both"/>
              <w:rPr>
                <w:rStyle w:val="Strong"/>
                <w:rFonts w:ascii="Calibri Light" w:hAnsi="Calibri Light" w:cstheme="minorHAnsi"/>
                <w:sz w:val="22"/>
              </w:rPr>
            </w:pPr>
          </w:p>
        </w:tc>
        <w:tc>
          <w:tcPr>
            <w:tcW w:w="1933" w:type="pct"/>
            <w:gridSpan w:val="5"/>
          </w:tcPr>
          <w:p w:rsidR="00FE5F4F" w:rsidRPr="00D86FE2" w:rsidRDefault="00FE5F4F" w:rsidP="00D86FE2">
            <w:pPr>
              <w:jc w:val="both"/>
              <w:rPr>
                <w:rFonts w:ascii="Calibri Light" w:hAnsi="Calibri Light"/>
              </w:rPr>
            </w:pPr>
            <w:r>
              <w:rPr>
                <w:rFonts w:ascii="Calibri Light" w:hAnsi="Calibri Light"/>
              </w:rPr>
              <w:t>No Proof of expenditure</w:t>
            </w:r>
          </w:p>
        </w:tc>
        <w:tc>
          <w:tcPr>
            <w:tcW w:w="2466" w:type="pct"/>
            <w:gridSpan w:val="8"/>
          </w:tcPr>
          <w:p w:rsidR="00FE5F4F" w:rsidRPr="00D86FE2" w:rsidRDefault="00FE5F4F" w:rsidP="00D86FE2">
            <w:pPr>
              <w:jc w:val="both"/>
              <w:rPr>
                <w:rFonts w:ascii="Calibri Light" w:hAnsi="Calibri Light"/>
              </w:rPr>
            </w:pPr>
            <w:r>
              <w:rPr>
                <w:rFonts w:ascii="Calibri Light" w:hAnsi="Calibri Light"/>
              </w:rPr>
              <w:t>No payment</w:t>
            </w:r>
          </w:p>
        </w:tc>
      </w:tr>
      <w:tr w:rsidR="00FE5F4F" w:rsidRPr="00D86FE2" w:rsidTr="00C54FED">
        <w:trPr>
          <w:gridBefore w:val="2"/>
          <w:wBefore w:w="279" w:type="pct"/>
        </w:trPr>
        <w:tc>
          <w:tcPr>
            <w:tcW w:w="322" w:type="pct"/>
            <w:gridSpan w:val="4"/>
            <w:vMerge/>
          </w:tcPr>
          <w:p w:rsidR="00FE5F4F" w:rsidRPr="00D86FE2" w:rsidRDefault="00FE5F4F" w:rsidP="00D86FE2">
            <w:pPr>
              <w:jc w:val="both"/>
              <w:rPr>
                <w:rStyle w:val="Strong"/>
                <w:rFonts w:ascii="Calibri Light" w:hAnsi="Calibri Light" w:cstheme="minorHAnsi"/>
                <w:sz w:val="22"/>
              </w:rPr>
            </w:pPr>
          </w:p>
        </w:tc>
        <w:tc>
          <w:tcPr>
            <w:tcW w:w="1933" w:type="pct"/>
            <w:gridSpan w:val="5"/>
          </w:tcPr>
          <w:p w:rsidR="00FE5F4F" w:rsidRPr="00D86FE2" w:rsidRDefault="00FE5F4F" w:rsidP="00D86FE2">
            <w:pPr>
              <w:jc w:val="both"/>
              <w:rPr>
                <w:rFonts w:ascii="Calibri Light" w:hAnsi="Calibri Light"/>
              </w:rPr>
            </w:pPr>
            <w:r>
              <w:rPr>
                <w:rFonts w:ascii="Calibri Light" w:hAnsi="Calibri Light"/>
              </w:rPr>
              <w:t>Late submission of report</w:t>
            </w:r>
          </w:p>
        </w:tc>
        <w:tc>
          <w:tcPr>
            <w:tcW w:w="2466" w:type="pct"/>
            <w:gridSpan w:val="8"/>
          </w:tcPr>
          <w:p w:rsidR="00FE5F4F" w:rsidRPr="00D86FE2" w:rsidRDefault="00FE5F4F" w:rsidP="00D86FE2">
            <w:pPr>
              <w:jc w:val="both"/>
              <w:rPr>
                <w:rFonts w:ascii="Calibri Light" w:hAnsi="Calibri Light"/>
              </w:rPr>
            </w:pPr>
            <w:r>
              <w:rPr>
                <w:rFonts w:ascii="Calibri Light" w:hAnsi="Calibri Light"/>
              </w:rPr>
              <w:t>No future consideration for the project</w:t>
            </w:r>
          </w:p>
        </w:tc>
      </w:tr>
      <w:tr w:rsidR="00FE5F4F" w:rsidRPr="00D86FE2" w:rsidTr="00C54FED">
        <w:trPr>
          <w:gridBefore w:val="2"/>
          <w:wBefore w:w="279" w:type="pct"/>
        </w:trPr>
        <w:tc>
          <w:tcPr>
            <w:tcW w:w="322" w:type="pct"/>
            <w:gridSpan w:val="4"/>
            <w:vMerge/>
          </w:tcPr>
          <w:p w:rsidR="00FE5F4F" w:rsidRPr="00D86FE2" w:rsidRDefault="00FE5F4F" w:rsidP="00D86FE2">
            <w:pPr>
              <w:jc w:val="both"/>
              <w:rPr>
                <w:rStyle w:val="Strong"/>
                <w:rFonts w:ascii="Calibri Light" w:hAnsi="Calibri Light" w:cstheme="minorHAnsi"/>
                <w:sz w:val="22"/>
              </w:rPr>
            </w:pPr>
          </w:p>
        </w:tc>
        <w:tc>
          <w:tcPr>
            <w:tcW w:w="1933" w:type="pct"/>
            <w:gridSpan w:val="5"/>
          </w:tcPr>
          <w:p w:rsidR="00FE5F4F" w:rsidRPr="00D86FE2" w:rsidRDefault="00FE5F4F" w:rsidP="00D86FE2">
            <w:pPr>
              <w:jc w:val="both"/>
              <w:rPr>
                <w:rFonts w:ascii="Calibri Light" w:hAnsi="Calibri Light"/>
              </w:rPr>
            </w:pPr>
            <w:r>
              <w:rPr>
                <w:rFonts w:ascii="Calibri Light" w:hAnsi="Calibri Light"/>
              </w:rPr>
              <w:t>Unapproved expenditure on line items</w:t>
            </w:r>
          </w:p>
        </w:tc>
        <w:tc>
          <w:tcPr>
            <w:tcW w:w="2466" w:type="pct"/>
            <w:gridSpan w:val="8"/>
          </w:tcPr>
          <w:p w:rsidR="00FE5F4F" w:rsidRPr="00D86FE2" w:rsidRDefault="00FE5F4F" w:rsidP="00D86FE2">
            <w:pPr>
              <w:jc w:val="both"/>
              <w:rPr>
                <w:rFonts w:ascii="Calibri Light" w:hAnsi="Calibri Light"/>
              </w:rPr>
            </w:pPr>
            <w:r>
              <w:rPr>
                <w:rFonts w:ascii="Calibri Light" w:hAnsi="Calibri Light"/>
              </w:rPr>
              <w:t>No payment</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r w:rsidRPr="00D86FE2">
              <w:rPr>
                <w:rFonts w:ascii="Calibri Light" w:hAnsi="Calibri Light"/>
              </w:rPr>
              <w:t>GCC23</w:t>
            </w:r>
          </w:p>
        </w:tc>
        <w:tc>
          <w:tcPr>
            <w:tcW w:w="4399" w:type="pct"/>
            <w:gridSpan w:val="13"/>
            <w:shd w:val="clear" w:color="auto" w:fill="F2F2F2" w:themeFill="background1" w:themeFillShade="F2"/>
          </w:tcPr>
          <w:p w:rsidR="00FE5F4F" w:rsidRPr="00D86FE2" w:rsidRDefault="00FE5F4F" w:rsidP="00B95E33">
            <w:pPr>
              <w:pStyle w:val="NumPara"/>
              <w:numPr>
                <w:ilvl w:val="0"/>
                <w:numId w:val="24"/>
              </w:numPr>
              <w:jc w:val="both"/>
              <w:rPr>
                <w:rStyle w:val="Strong"/>
                <w:rFonts w:ascii="Calibri Light" w:hAnsi="Calibri Light" w:cstheme="minorHAnsi"/>
                <w:sz w:val="22"/>
              </w:rPr>
            </w:pPr>
            <w:r w:rsidRPr="00D86FE2">
              <w:rPr>
                <w:rStyle w:val="Strong"/>
                <w:rFonts w:ascii="Calibri Light" w:hAnsi="Calibri Light" w:cstheme="minorHAnsi"/>
                <w:sz w:val="22"/>
              </w:rPr>
              <w:t>Termination for default</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p>
        </w:tc>
        <w:tc>
          <w:tcPr>
            <w:tcW w:w="4399" w:type="pct"/>
            <w:gridSpan w:val="13"/>
          </w:tcPr>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The purchaser, without prejudice to any other remedy for breach of contract, by written notice of default sent to the supplier, may terminate this contract in whole or in part:</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if the supplier fails to deliver any or all of the goods within the period(s) specified in the contract, or within any extension thereof granted by the purchaser pursuant to GCC Clause 21.2;</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if the Supplier fails to perform any other obligation(s) under the contract; or</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if the supplier, in the judgment of the purchaser, has engaged in corrupt or fraudulent practices in competing for or in executing the contract.</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w:t>
            </w:r>
            <w:r w:rsidRPr="00D86FE2">
              <w:rPr>
                <w:rFonts w:ascii="Calibri Light" w:hAnsi="Calibri Light"/>
              </w:rPr>
              <w:lastRenderedPageBreak/>
              <w:t>any excess costs for such similar goods, works or services. However, the supplier shall continue performance of the contract to the extent not terminated.</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Where the purchaser terminates the contract in whole or in part, the purchaser may decide to impose a restriction penalty on the supplier by prohibiting such supplier from doing business with the public sector for a period not exceeding 10 years.</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If a restriction is imposed, the purchaser must, within five (5) working days of such imposition, furnish the National Treasury, with the following information:</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the name and address of the supplier and / or person restricted by the purchaser;</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the date of commencement of the restriction</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the period of restriction; and</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the reasons for the restriction.</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These details will be loaded in the National Treasury’s central database of suppliers or persons prohibited from doing business with the public sector.</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r w:rsidRPr="00D86FE2">
              <w:rPr>
                <w:rFonts w:ascii="Calibri Light" w:hAnsi="Calibri Light"/>
              </w:rPr>
              <w:lastRenderedPageBreak/>
              <w:t>GCC24</w:t>
            </w:r>
          </w:p>
        </w:tc>
        <w:tc>
          <w:tcPr>
            <w:tcW w:w="4399" w:type="pct"/>
            <w:gridSpan w:val="13"/>
            <w:shd w:val="clear" w:color="auto" w:fill="F2F2F2" w:themeFill="background1" w:themeFillShade="F2"/>
          </w:tcPr>
          <w:p w:rsidR="00FE5F4F" w:rsidRPr="00D86FE2" w:rsidRDefault="00FE5F4F" w:rsidP="00B95E33">
            <w:pPr>
              <w:pStyle w:val="NumPara"/>
              <w:numPr>
                <w:ilvl w:val="0"/>
                <w:numId w:val="24"/>
              </w:numPr>
              <w:jc w:val="both"/>
              <w:rPr>
                <w:rStyle w:val="Strong"/>
                <w:rFonts w:ascii="Calibri Light" w:hAnsi="Calibri Light" w:cstheme="minorHAnsi"/>
                <w:sz w:val="22"/>
              </w:rPr>
            </w:pPr>
            <w:r w:rsidRPr="00D86FE2">
              <w:rPr>
                <w:rStyle w:val="Strong"/>
                <w:rFonts w:ascii="Calibri Light" w:hAnsi="Calibri Light" w:cstheme="minorHAnsi"/>
                <w:sz w:val="22"/>
              </w:rPr>
              <w:t>Anti-dumping and countervailing duties</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p>
        </w:tc>
        <w:tc>
          <w:tcPr>
            <w:tcW w:w="4399" w:type="pct"/>
            <w:gridSpan w:val="13"/>
          </w:tcPr>
          <w:p w:rsidR="00FE5F4F" w:rsidRDefault="00FE5F4F" w:rsidP="00A06244">
            <w:pPr>
              <w:pStyle w:val="NumPara"/>
              <w:numPr>
                <w:ilvl w:val="0"/>
                <w:numId w:val="0"/>
              </w:numPr>
              <w:ind w:left="360" w:hanging="360"/>
              <w:jc w:val="both"/>
              <w:rPr>
                <w:rFonts w:ascii="Calibri Light" w:hAnsi="Calibri Light"/>
              </w:rPr>
            </w:pPr>
            <w:r w:rsidRPr="00D86FE2">
              <w:rPr>
                <w:rFonts w:ascii="Calibri Light" w:hAnsi="Calibri Light"/>
              </w:rPr>
              <w:t xml:space="preserve">When, after the date of bid, provisional payments are required, or anti-dumping or countervailing </w:t>
            </w:r>
          </w:p>
          <w:p w:rsidR="00FE5F4F" w:rsidRDefault="00FE5F4F" w:rsidP="00A06244">
            <w:pPr>
              <w:pStyle w:val="NumPara"/>
              <w:numPr>
                <w:ilvl w:val="0"/>
                <w:numId w:val="0"/>
              </w:numPr>
              <w:ind w:left="360" w:hanging="360"/>
              <w:jc w:val="both"/>
              <w:rPr>
                <w:rFonts w:ascii="Calibri Light" w:hAnsi="Calibri Light"/>
              </w:rPr>
            </w:pPr>
            <w:r w:rsidRPr="00D86FE2">
              <w:rPr>
                <w:rFonts w:ascii="Calibri Light" w:hAnsi="Calibri Light"/>
              </w:rPr>
              <w:t>duties are imposed, or the amount of a provisional payment or anti-dum</w:t>
            </w:r>
            <w:r>
              <w:rPr>
                <w:rFonts w:ascii="Calibri Light" w:hAnsi="Calibri Light"/>
              </w:rPr>
              <w:t xml:space="preserve">ping or countervailing right is </w:t>
            </w:r>
          </w:p>
          <w:p w:rsidR="00FE5F4F" w:rsidRDefault="00FE5F4F" w:rsidP="00A06244">
            <w:pPr>
              <w:pStyle w:val="NumPara"/>
              <w:numPr>
                <w:ilvl w:val="0"/>
                <w:numId w:val="0"/>
              </w:numPr>
              <w:ind w:left="360" w:hanging="360"/>
              <w:jc w:val="both"/>
              <w:rPr>
                <w:rFonts w:ascii="Calibri Light" w:hAnsi="Calibri Light"/>
              </w:rPr>
            </w:pPr>
            <w:r w:rsidRPr="00D86FE2">
              <w:rPr>
                <w:rFonts w:ascii="Calibri Light" w:hAnsi="Calibri Light"/>
              </w:rPr>
              <w:t xml:space="preserve">increased in respect of any dumped or subsidized import, the State is not liable for any amount so </w:t>
            </w:r>
          </w:p>
          <w:p w:rsidR="00FE5F4F" w:rsidRDefault="00FE5F4F" w:rsidP="00A06244">
            <w:pPr>
              <w:pStyle w:val="NumPara"/>
              <w:numPr>
                <w:ilvl w:val="0"/>
                <w:numId w:val="0"/>
              </w:numPr>
              <w:ind w:left="360" w:hanging="360"/>
              <w:jc w:val="both"/>
              <w:rPr>
                <w:rFonts w:ascii="Calibri Light" w:hAnsi="Calibri Light"/>
              </w:rPr>
            </w:pPr>
            <w:r w:rsidRPr="00D86FE2">
              <w:rPr>
                <w:rFonts w:ascii="Calibri Light" w:hAnsi="Calibri Light"/>
              </w:rPr>
              <w:t xml:space="preserve">required or imposed, or for the amount of any such increase. When, after the said date, such a </w:t>
            </w:r>
          </w:p>
          <w:p w:rsidR="00FE5F4F" w:rsidRDefault="00FE5F4F" w:rsidP="00A06244">
            <w:pPr>
              <w:pStyle w:val="NumPara"/>
              <w:numPr>
                <w:ilvl w:val="0"/>
                <w:numId w:val="0"/>
              </w:numPr>
              <w:ind w:left="360" w:hanging="360"/>
              <w:jc w:val="both"/>
              <w:rPr>
                <w:rFonts w:ascii="Calibri Light" w:hAnsi="Calibri Light"/>
              </w:rPr>
            </w:pPr>
            <w:r w:rsidRPr="00D86FE2">
              <w:rPr>
                <w:rFonts w:ascii="Calibri Light" w:hAnsi="Calibri Light"/>
              </w:rPr>
              <w:t xml:space="preserve">provisional payment is no longer required or any such anti-dumping or countervailing right is </w:t>
            </w:r>
          </w:p>
          <w:p w:rsidR="00FE5F4F" w:rsidRDefault="00FE5F4F" w:rsidP="00A06244">
            <w:pPr>
              <w:pStyle w:val="NumPara"/>
              <w:numPr>
                <w:ilvl w:val="0"/>
                <w:numId w:val="0"/>
              </w:numPr>
              <w:ind w:left="360" w:hanging="360"/>
              <w:jc w:val="both"/>
              <w:rPr>
                <w:rFonts w:ascii="Calibri Light" w:hAnsi="Calibri Light"/>
              </w:rPr>
            </w:pPr>
            <w:r w:rsidRPr="00D86FE2">
              <w:rPr>
                <w:rFonts w:ascii="Calibri Light" w:hAnsi="Calibri Light"/>
              </w:rPr>
              <w:t xml:space="preserve">abolished, or where the amount of such provisional payment or any such right is reduced, any such </w:t>
            </w:r>
          </w:p>
          <w:p w:rsidR="00FE5F4F" w:rsidRDefault="00FE5F4F" w:rsidP="00A06244">
            <w:pPr>
              <w:pStyle w:val="NumPara"/>
              <w:numPr>
                <w:ilvl w:val="0"/>
                <w:numId w:val="0"/>
              </w:numPr>
              <w:ind w:left="360" w:hanging="360"/>
              <w:jc w:val="both"/>
              <w:rPr>
                <w:rFonts w:ascii="Calibri Light" w:hAnsi="Calibri Light"/>
              </w:rPr>
            </w:pPr>
            <w:r w:rsidRPr="00D86FE2">
              <w:rPr>
                <w:rFonts w:ascii="Calibri Light" w:hAnsi="Calibri Light"/>
              </w:rPr>
              <w:t>favourable difference shall on demand be paid forthwith by the contr</w:t>
            </w:r>
            <w:r>
              <w:rPr>
                <w:rFonts w:ascii="Calibri Light" w:hAnsi="Calibri Light"/>
              </w:rPr>
              <w:t xml:space="preserve">actor to the State or the State </w:t>
            </w:r>
          </w:p>
          <w:p w:rsidR="00FE5F4F" w:rsidRDefault="00FE5F4F" w:rsidP="00A06244">
            <w:pPr>
              <w:pStyle w:val="NumPara"/>
              <w:numPr>
                <w:ilvl w:val="0"/>
                <w:numId w:val="0"/>
              </w:numPr>
              <w:ind w:left="360" w:hanging="360"/>
              <w:jc w:val="both"/>
              <w:rPr>
                <w:rFonts w:ascii="Calibri Light" w:hAnsi="Calibri Light"/>
              </w:rPr>
            </w:pPr>
            <w:r w:rsidRPr="00D86FE2">
              <w:rPr>
                <w:rFonts w:ascii="Calibri Light" w:hAnsi="Calibri Light"/>
              </w:rPr>
              <w:t xml:space="preserve">may deduct such amounts from moneys (if any) which may otherwise be due to the contractor in </w:t>
            </w:r>
          </w:p>
          <w:p w:rsidR="00FE5F4F" w:rsidRDefault="00FE5F4F" w:rsidP="00A06244">
            <w:pPr>
              <w:pStyle w:val="NumPara"/>
              <w:numPr>
                <w:ilvl w:val="0"/>
                <w:numId w:val="0"/>
              </w:numPr>
              <w:ind w:left="360" w:hanging="360"/>
              <w:jc w:val="both"/>
              <w:rPr>
                <w:rFonts w:ascii="Calibri Light" w:hAnsi="Calibri Light"/>
              </w:rPr>
            </w:pPr>
            <w:r w:rsidRPr="00D86FE2">
              <w:rPr>
                <w:rFonts w:ascii="Calibri Light" w:hAnsi="Calibri Light"/>
              </w:rPr>
              <w:t xml:space="preserve">regard to supplies or services which he delivered or rendered, or is to deliver or render in terms of </w:t>
            </w:r>
            <w:r w:rsidRPr="00D86FE2">
              <w:rPr>
                <w:rFonts w:ascii="Calibri Light" w:hAnsi="Calibri Light"/>
              </w:rPr>
              <w:lastRenderedPageBreak/>
              <w:t xml:space="preserve">the </w:t>
            </w:r>
          </w:p>
          <w:p w:rsidR="00FE5F4F" w:rsidRPr="00D86FE2" w:rsidRDefault="00FE5F4F" w:rsidP="00A06244">
            <w:pPr>
              <w:pStyle w:val="NumPara"/>
              <w:numPr>
                <w:ilvl w:val="0"/>
                <w:numId w:val="0"/>
              </w:numPr>
              <w:ind w:left="360" w:hanging="360"/>
              <w:jc w:val="both"/>
              <w:rPr>
                <w:rFonts w:ascii="Calibri Light" w:hAnsi="Calibri Light"/>
              </w:rPr>
            </w:pPr>
            <w:r w:rsidRPr="00D86FE2">
              <w:rPr>
                <w:rFonts w:ascii="Calibri Light" w:hAnsi="Calibri Light"/>
              </w:rPr>
              <w:t>contract or any other contract or any other amount which may be due to him</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r w:rsidRPr="00D86FE2">
              <w:rPr>
                <w:rFonts w:ascii="Calibri Light" w:hAnsi="Calibri Light"/>
              </w:rPr>
              <w:lastRenderedPageBreak/>
              <w:t>GCC25</w:t>
            </w:r>
          </w:p>
        </w:tc>
        <w:tc>
          <w:tcPr>
            <w:tcW w:w="4399" w:type="pct"/>
            <w:gridSpan w:val="13"/>
            <w:shd w:val="clear" w:color="auto" w:fill="F2F2F2" w:themeFill="background1" w:themeFillShade="F2"/>
          </w:tcPr>
          <w:p w:rsidR="00FE5F4F" w:rsidRPr="00D86FE2" w:rsidRDefault="00FE5F4F" w:rsidP="00B95E33">
            <w:pPr>
              <w:pStyle w:val="NumPara"/>
              <w:keepNext/>
              <w:numPr>
                <w:ilvl w:val="0"/>
                <w:numId w:val="24"/>
              </w:numPr>
              <w:jc w:val="both"/>
              <w:rPr>
                <w:rStyle w:val="Strong"/>
                <w:rFonts w:ascii="Calibri Light" w:hAnsi="Calibri Light" w:cstheme="minorHAnsi"/>
                <w:sz w:val="22"/>
              </w:rPr>
            </w:pPr>
            <w:r w:rsidRPr="00D86FE2">
              <w:rPr>
                <w:rStyle w:val="Strong"/>
                <w:rFonts w:ascii="Calibri Light" w:hAnsi="Calibri Light" w:cstheme="minorHAnsi"/>
                <w:sz w:val="22"/>
              </w:rPr>
              <w:t>Force Majeure</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p>
        </w:tc>
        <w:tc>
          <w:tcPr>
            <w:tcW w:w="4399" w:type="pct"/>
            <w:gridSpan w:val="13"/>
          </w:tcPr>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r w:rsidRPr="00D86FE2">
              <w:rPr>
                <w:rFonts w:ascii="Calibri Light" w:hAnsi="Calibri Light"/>
              </w:rPr>
              <w:t>GCC26</w:t>
            </w:r>
          </w:p>
        </w:tc>
        <w:tc>
          <w:tcPr>
            <w:tcW w:w="4399" w:type="pct"/>
            <w:gridSpan w:val="13"/>
            <w:shd w:val="clear" w:color="auto" w:fill="F2F2F2" w:themeFill="background1" w:themeFillShade="F2"/>
          </w:tcPr>
          <w:p w:rsidR="00FE5F4F" w:rsidRPr="00D86FE2" w:rsidRDefault="00FE5F4F" w:rsidP="00B95E33">
            <w:pPr>
              <w:pStyle w:val="NumPara"/>
              <w:numPr>
                <w:ilvl w:val="0"/>
                <w:numId w:val="24"/>
              </w:numPr>
              <w:jc w:val="both"/>
              <w:rPr>
                <w:rStyle w:val="Strong"/>
                <w:rFonts w:ascii="Calibri Light" w:hAnsi="Calibri Light" w:cstheme="minorHAnsi"/>
                <w:sz w:val="22"/>
              </w:rPr>
            </w:pPr>
            <w:r w:rsidRPr="00D86FE2">
              <w:rPr>
                <w:rStyle w:val="Strong"/>
                <w:rFonts w:ascii="Calibri Light" w:hAnsi="Calibri Light" w:cstheme="minorHAnsi"/>
                <w:sz w:val="22"/>
              </w:rPr>
              <w:t>Termination for insolvency</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p>
        </w:tc>
        <w:tc>
          <w:tcPr>
            <w:tcW w:w="4399" w:type="pct"/>
            <w:gridSpan w:val="13"/>
          </w:tcPr>
          <w:p w:rsidR="00FE5F4F" w:rsidRPr="00D86FE2" w:rsidRDefault="00FE5F4F" w:rsidP="00A06244">
            <w:pPr>
              <w:pStyle w:val="NumPara"/>
              <w:numPr>
                <w:ilvl w:val="0"/>
                <w:numId w:val="0"/>
              </w:numPr>
              <w:ind w:left="142"/>
              <w:jc w:val="both"/>
              <w:rPr>
                <w:rFonts w:ascii="Calibri Light" w:hAnsi="Calibri Light"/>
              </w:rPr>
            </w:pPr>
            <w:r w:rsidRPr="00D86FE2">
              <w:rPr>
                <w:rFonts w:ascii="Calibri Light" w:hAnsi="Calibri Light"/>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r w:rsidRPr="00D86FE2">
              <w:rPr>
                <w:rFonts w:ascii="Calibri Light" w:hAnsi="Calibri Light"/>
              </w:rPr>
              <w:t>GCC27</w:t>
            </w:r>
          </w:p>
        </w:tc>
        <w:tc>
          <w:tcPr>
            <w:tcW w:w="4399" w:type="pct"/>
            <w:gridSpan w:val="13"/>
            <w:shd w:val="clear" w:color="auto" w:fill="F2F2F2" w:themeFill="background1" w:themeFillShade="F2"/>
          </w:tcPr>
          <w:p w:rsidR="00FE5F4F" w:rsidRPr="00A06244" w:rsidRDefault="00FE5F4F" w:rsidP="00B95E33">
            <w:pPr>
              <w:pStyle w:val="NumPara"/>
              <w:numPr>
                <w:ilvl w:val="0"/>
                <w:numId w:val="24"/>
              </w:numPr>
              <w:jc w:val="both"/>
              <w:rPr>
                <w:rFonts w:ascii="Calibri Light" w:hAnsi="Calibri Light" w:cstheme="minorHAnsi"/>
              </w:rPr>
            </w:pPr>
            <w:r w:rsidRPr="00A06244">
              <w:rPr>
                <w:rFonts w:ascii="Calibri Light" w:hAnsi="Calibri Light" w:cstheme="minorHAnsi"/>
              </w:rPr>
              <w:t>S</w:t>
            </w:r>
            <w:r w:rsidRPr="00A06244">
              <w:rPr>
                <w:rStyle w:val="Strong"/>
                <w:rFonts w:ascii="Calibri Light" w:hAnsi="Calibri Light" w:cstheme="minorHAnsi"/>
                <w:sz w:val="22"/>
              </w:rPr>
              <w:t>ettlement of disputes</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p>
        </w:tc>
        <w:tc>
          <w:tcPr>
            <w:tcW w:w="4399" w:type="pct"/>
            <w:gridSpan w:val="13"/>
          </w:tcPr>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If any dispute or difference of any kind whatsoever arises between the purchaser and the supplier in connection with or arising out of the contract, the parties shall make every effort to resolve amicably such dispute or difference by mutual consultation.</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Should it not be possible to settle a dispute by means of mediation, it may be settled in a South African court of law.</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Mediation proceedings shall be conducted in accordance with the rules of procedure specified in the SCC.</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Notwithstanding any reference to mediation and/or court proceedings herein,</w:t>
            </w:r>
          </w:p>
          <w:p w:rsidR="00FE5F4F" w:rsidRPr="00D86FE2" w:rsidRDefault="00FE5F4F" w:rsidP="00B95E33">
            <w:pPr>
              <w:pStyle w:val="NumPara"/>
              <w:numPr>
                <w:ilvl w:val="2"/>
                <w:numId w:val="24"/>
              </w:numPr>
              <w:jc w:val="both"/>
              <w:rPr>
                <w:rFonts w:ascii="Calibri Light" w:hAnsi="Calibri Light"/>
              </w:rPr>
            </w:pPr>
            <w:r w:rsidRPr="00D86FE2">
              <w:rPr>
                <w:rFonts w:ascii="Calibri Light" w:hAnsi="Calibri Light"/>
              </w:rPr>
              <w:t>the parties shall continue to perform their respective obligations under the contract unless they otherwise agree; and</w:t>
            </w:r>
          </w:p>
          <w:p w:rsidR="00FE5F4F" w:rsidRPr="00D86FE2" w:rsidRDefault="00FE5F4F" w:rsidP="00B95E33">
            <w:pPr>
              <w:pStyle w:val="NumPara"/>
              <w:numPr>
                <w:ilvl w:val="2"/>
                <w:numId w:val="24"/>
              </w:numPr>
              <w:jc w:val="both"/>
              <w:rPr>
                <w:rFonts w:ascii="Calibri Light" w:hAnsi="Calibri Light"/>
              </w:rPr>
            </w:pPr>
            <w:r w:rsidRPr="00D86FE2">
              <w:rPr>
                <w:rFonts w:ascii="Calibri Light" w:hAnsi="Calibri Light"/>
              </w:rPr>
              <w:t>the purchaser shall pay the supplier any monies due the supplier.</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r w:rsidRPr="00D86FE2">
              <w:rPr>
                <w:rFonts w:ascii="Calibri Light" w:hAnsi="Calibri Light"/>
              </w:rPr>
              <w:t>GCC28</w:t>
            </w:r>
          </w:p>
        </w:tc>
        <w:tc>
          <w:tcPr>
            <w:tcW w:w="4399" w:type="pct"/>
            <w:gridSpan w:val="13"/>
            <w:shd w:val="clear" w:color="auto" w:fill="F2F2F2" w:themeFill="background1" w:themeFillShade="F2"/>
          </w:tcPr>
          <w:p w:rsidR="00FE5F4F" w:rsidRPr="00D86FE2" w:rsidRDefault="00FE5F4F" w:rsidP="00B95E33">
            <w:pPr>
              <w:pStyle w:val="NumPara"/>
              <w:numPr>
                <w:ilvl w:val="0"/>
                <w:numId w:val="24"/>
              </w:numPr>
              <w:jc w:val="both"/>
              <w:rPr>
                <w:rStyle w:val="Strong"/>
                <w:rFonts w:ascii="Calibri Light" w:hAnsi="Calibri Light" w:cstheme="minorHAnsi"/>
                <w:sz w:val="22"/>
              </w:rPr>
            </w:pPr>
            <w:r w:rsidRPr="00D86FE2">
              <w:rPr>
                <w:rStyle w:val="Strong"/>
                <w:rFonts w:ascii="Calibri Light" w:hAnsi="Calibri Light" w:cstheme="minorHAnsi"/>
                <w:sz w:val="22"/>
              </w:rPr>
              <w:t>Limitation of liability</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p>
        </w:tc>
        <w:tc>
          <w:tcPr>
            <w:tcW w:w="4399" w:type="pct"/>
            <w:gridSpan w:val="13"/>
          </w:tcPr>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Except in cases of criminal negligence or wilful misconduct, and in the case of</w:t>
            </w:r>
            <w:r>
              <w:rPr>
                <w:rFonts w:ascii="Calibri Light" w:hAnsi="Calibri Light"/>
              </w:rPr>
              <w:t xml:space="preserve"> </w:t>
            </w:r>
            <w:r w:rsidRPr="00D86FE2">
              <w:rPr>
                <w:rFonts w:ascii="Calibri Light" w:hAnsi="Calibri Light"/>
              </w:rPr>
              <w:lastRenderedPageBreak/>
              <w:t>infringement pursuant to Clause 6;</w:t>
            </w:r>
          </w:p>
          <w:p w:rsidR="00FE5F4F" w:rsidRPr="00D86FE2" w:rsidRDefault="00FE5F4F" w:rsidP="00B95E33">
            <w:pPr>
              <w:pStyle w:val="NumPara"/>
              <w:numPr>
                <w:ilvl w:val="2"/>
                <w:numId w:val="24"/>
              </w:numPr>
              <w:jc w:val="both"/>
              <w:rPr>
                <w:rFonts w:ascii="Calibri Light" w:hAnsi="Calibri Light"/>
              </w:rPr>
            </w:pPr>
            <w:r w:rsidRPr="00D86FE2">
              <w:rPr>
                <w:rFonts w:ascii="Calibri Light" w:hAnsi="Calibri Light"/>
              </w:rPr>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rsidR="00FE5F4F" w:rsidRPr="00D86FE2" w:rsidRDefault="00FE5F4F" w:rsidP="00B95E33">
            <w:pPr>
              <w:pStyle w:val="NumPara"/>
              <w:numPr>
                <w:ilvl w:val="2"/>
                <w:numId w:val="24"/>
              </w:numPr>
              <w:jc w:val="both"/>
              <w:rPr>
                <w:rFonts w:ascii="Calibri Light" w:hAnsi="Calibri Light"/>
              </w:rPr>
            </w:pPr>
            <w:r w:rsidRPr="00D86FE2">
              <w:rPr>
                <w:rFonts w:ascii="Calibri Light" w:hAnsi="Calibri Light"/>
              </w:rPr>
              <w:t>the aggregate liability of the supplier to the purchaser, whether under the contract, in tort or otherwise, shall not exceed the total contract price, provided that this limitation shall not apply to the cost of repairing or replacing defective equipment.</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r w:rsidRPr="00D86FE2">
              <w:rPr>
                <w:rFonts w:ascii="Calibri Light" w:hAnsi="Calibri Light"/>
              </w:rPr>
              <w:lastRenderedPageBreak/>
              <w:t>GCC29</w:t>
            </w:r>
          </w:p>
        </w:tc>
        <w:tc>
          <w:tcPr>
            <w:tcW w:w="4399" w:type="pct"/>
            <w:gridSpan w:val="13"/>
            <w:shd w:val="clear" w:color="auto" w:fill="F2F2F2" w:themeFill="background1" w:themeFillShade="F2"/>
          </w:tcPr>
          <w:p w:rsidR="00FE5F4F" w:rsidRPr="00D86FE2" w:rsidRDefault="00FE5F4F" w:rsidP="00B95E33">
            <w:pPr>
              <w:pStyle w:val="NumPara"/>
              <w:numPr>
                <w:ilvl w:val="0"/>
                <w:numId w:val="24"/>
              </w:numPr>
              <w:jc w:val="both"/>
              <w:rPr>
                <w:rStyle w:val="Strong"/>
                <w:rFonts w:ascii="Calibri Light" w:hAnsi="Calibri Light" w:cstheme="minorHAnsi"/>
                <w:sz w:val="22"/>
              </w:rPr>
            </w:pPr>
            <w:r w:rsidRPr="00D86FE2">
              <w:rPr>
                <w:rStyle w:val="Strong"/>
                <w:rFonts w:ascii="Calibri Light" w:hAnsi="Calibri Light" w:cstheme="minorHAnsi"/>
                <w:sz w:val="22"/>
              </w:rPr>
              <w:t>Governing language</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p>
        </w:tc>
        <w:tc>
          <w:tcPr>
            <w:tcW w:w="4399" w:type="pct"/>
            <w:gridSpan w:val="13"/>
          </w:tcPr>
          <w:p w:rsidR="00FE5F4F" w:rsidRPr="00D86FE2" w:rsidRDefault="00FE5F4F" w:rsidP="00A06244">
            <w:pPr>
              <w:pStyle w:val="NumPara"/>
              <w:numPr>
                <w:ilvl w:val="0"/>
                <w:numId w:val="0"/>
              </w:numPr>
              <w:ind w:left="142"/>
              <w:jc w:val="both"/>
              <w:rPr>
                <w:rFonts w:ascii="Calibri Light" w:hAnsi="Calibri Light"/>
              </w:rPr>
            </w:pPr>
            <w:r w:rsidRPr="00D86FE2">
              <w:rPr>
                <w:rFonts w:ascii="Calibri Light" w:hAnsi="Calibri Light"/>
              </w:rPr>
              <w:t>The contract shall be written in English. All correspondence and other documents pertaining to the contract that is exchanged by the parties shall also be written in English.</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r w:rsidRPr="00D86FE2">
              <w:rPr>
                <w:rFonts w:ascii="Calibri Light" w:hAnsi="Calibri Light"/>
              </w:rPr>
              <w:t>GCC30</w:t>
            </w:r>
          </w:p>
        </w:tc>
        <w:tc>
          <w:tcPr>
            <w:tcW w:w="4399" w:type="pct"/>
            <w:gridSpan w:val="13"/>
            <w:shd w:val="clear" w:color="auto" w:fill="F2F2F2" w:themeFill="background1" w:themeFillShade="F2"/>
          </w:tcPr>
          <w:p w:rsidR="00FE5F4F" w:rsidRPr="00D86FE2" w:rsidRDefault="00FE5F4F" w:rsidP="00B95E33">
            <w:pPr>
              <w:pStyle w:val="NumPara"/>
              <w:numPr>
                <w:ilvl w:val="0"/>
                <w:numId w:val="24"/>
              </w:numPr>
              <w:jc w:val="both"/>
              <w:rPr>
                <w:rStyle w:val="Strong"/>
                <w:rFonts w:ascii="Calibri Light" w:hAnsi="Calibri Light" w:cstheme="minorHAnsi"/>
                <w:sz w:val="22"/>
              </w:rPr>
            </w:pPr>
            <w:r w:rsidRPr="00D86FE2">
              <w:rPr>
                <w:rStyle w:val="Strong"/>
                <w:rFonts w:ascii="Calibri Light" w:hAnsi="Calibri Light" w:cstheme="minorHAnsi"/>
                <w:sz w:val="22"/>
              </w:rPr>
              <w:t>Applicable law</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p>
        </w:tc>
        <w:tc>
          <w:tcPr>
            <w:tcW w:w="4399" w:type="pct"/>
            <w:gridSpan w:val="13"/>
          </w:tcPr>
          <w:p w:rsidR="00FE5F4F" w:rsidRPr="00D86FE2" w:rsidRDefault="00FE5F4F" w:rsidP="00A06244">
            <w:pPr>
              <w:pStyle w:val="NumPara"/>
              <w:numPr>
                <w:ilvl w:val="0"/>
                <w:numId w:val="0"/>
              </w:numPr>
              <w:ind w:left="142"/>
              <w:jc w:val="both"/>
              <w:rPr>
                <w:rFonts w:ascii="Calibri Light" w:hAnsi="Calibri Light"/>
              </w:rPr>
            </w:pPr>
            <w:r w:rsidRPr="00D86FE2">
              <w:rPr>
                <w:rFonts w:ascii="Calibri Light" w:hAnsi="Calibri Light"/>
              </w:rPr>
              <w:t>The contract shall be interpreted in accordance with South African laws, unless otherwise specified in SCC.</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r w:rsidRPr="00D86FE2">
              <w:rPr>
                <w:rFonts w:ascii="Calibri Light" w:hAnsi="Calibri Light"/>
              </w:rPr>
              <w:t>GCC31</w:t>
            </w:r>
          </w:p>
        </w:tc>
        <w:tc>
          <w:tcPr>
            <w:tcW w:w="4399" w:type="pct"/>
            <w:gridSpan w:val="13"/>
            <w:shd w:val="clear" w:color="auto" w:fill="F2F2F2" w:themeFill="background1" w:themeFillShade="F2"/>
          </w:tcPr>
          <w:p w:rsidR="00FE5F4F" w:rsidRPr="00D86FE2" w:rsidRDefault="00FE5F4F" w:rsidP="00B95E33">
            <w:pPr>
              <w:pStyle w:val="NumPara"/>
              <w:numPr>
                <w:ilvl w:val="0"/>
                <w:numId w:val="24"/>
              </w:numPr>
              <w:jc w:val="both"/>
              <w:rPr>
                <w:rStyle w:val="Strong"/>
                <w:rFonts w:ascii="Calibri Light" w:hAnsi="Calibri Light" w:cstheme="minorHAnsi"/>
                <w:sz w:val="22"/>
              </w:rPr>
            </w:pPr>
            <w:r w:rsidRPr="00D86FE2">
              <w:rPr>
                <w:rStyle w:val="Strong"/>
                <w:rFonts w:ascii="Calibri Light" w:hAnsi="Calibri Light" w:cstheme="minorHAnsi"/>
                <w:sz w:val="22"/>
              </w:rPr>
              <w:t>Notices</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p>
        </w:tc>
        <w:tc>
          <w:tcPr>
            <w:tcW w:w="4399" w:type="pct"/>
            <w:gridSpan w:val="13"/>
          </w:tcPr>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The time mentioned in the contract documents for performing any act after such aforesaid notice has been given, shall be reckoned from the date of posting of such notice</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r w:rsidRPr="00D86FE2">
              <w:rPr>
                <w:rFonts w:ascii="Calibri Light" w:hAnsi="Calibri Light"/>
              </w:rPr>
              <w:t>GCC32</w:t>
            </w:r>
          </w:p>
        </w:tc>
        <w:tc>
          <w:tcPr>
            <w:tcW w:w="4399" w:type="pct"/>
            <w:gridSpan w:val="13"/>
            <w:shd w:val="clear" w:color="auto" w:fill="F2F2F2" w:themeFill="background1" w:themeFillShade="F2"/>
          </w:tcPr>
          <w:p w:rsidR="00FE5F4F" w:rsidRPr="00D86FE2" w:rsidRDefault="00FE5F4F" w:rsidP="00B95E33">
            <w:pPr>
              <w:pStyle w:val="NumPara"/>
              <w:numPr>
                <w:ilvl w:val="0"/>
                <w:numId w:val="24"/>
              </w:numPr>
              <w:jc w:val="both"/>
              <w:rPr>
                <w:rStyle w:val="Strong"/>
                <w:rFonts w:ascii="Calibri Light" w:hAnsi="Calibri Light" w:cstheme="minorHAnsi"/>
                <w:sz w:val="22"/>
              </w:rPr>
            </w:pPr>
            <w:r w:rsidRPr="00D86FE2">
              <w:rPr>
                <w:rStyle w:val="Strong"/>
                <w:rFonts w:ascii="Calibri Light" w:hAnsi="Calibri Light" w:cstheme="minorHAnsi"/>
                <w:sz w:val="22"/>
              </w:rPr>
              <w:t>Taxes and duties</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p>
        </w:tc>
        <w:tc>
          <w:tcPr>
            <w:tcW w:w="4399" w:type="pct"/>
            <w:gridSpan w:val="13"/>
          </w:tcPr>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A foreign supplier shall be entirely responsible for all taxes, stamp duties, license fees, and other such levies imposed outside the purchaser’s country.</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A local supplier shall be entirely responsible for all taxes, duties, license fees, etc., incurred until delivery of the contracted goods to the purchaser.</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r w:rsidRPr="00D86FE2">
              <w:rPr>
                <w:rFonts w:ascii="Calibri Light" w:hAnsi="Calibri Light"/>
              </w:rPr>
              <w:t>GCC33</w:t>
            </w:r>
          </w:p>
        </w:tc>
        <w:tc>
          <w:tcPr>
            <w:tcW w:w="4399" w:type="pct"/>
            <w:gridSpan w:val="13"/>
            <w:shd w:val="clear" w:color="auto" w:fill="F2F2F2" w:themeFill="background1" w:themeFillShade="F2"/>
          </w:tcPr>
          <w:p w:rsidR="00FE5F4F" w:rsidRPr="00D86FE2" w:rsidRDefault="00FE5F4F" w:rsidP="00B95E33">
            <w:pPr>
              <w:pStyle w:val="NumPara"/>
              <w:numPr>
                <w:ilvl w:val="0"/>
                <w:numId w:val="24"/>
              </w:numPr>
              <w:jc w:val="both"/>
              <w:rPr>
                <w:rStyle w:val="Strong"/>
                <w:rFonts w:ascii="Calibri Light" w:hAnsi="Calibri Light" w:cstheme="minorHAnsi"/>
                <w:sz w:val="22"/>
              </w:rPr>
            </w:pPr>
            <w:r w:rsidRPr="00D86FE2">
              <w:rPr>
                <w:rStyle w:val="Strong"/>
                <w:rFonts w:ascii="Calibri Light" w:hAnsi="Calibri Light" w:cstheme="minorHAnsi"/>
                <w:sz w:val="22"/>
              </w:rPr>
              <w:t xml:space="preserve">National Industrial Participation </w:t>
            </w:r>
            <w:r>
              <w:rPr>
                <w:rStyle w:val="Strong"/>
                <w:rFonts w:ascii="Calibri Light" w:hAnsi="Calibri Light" w:cstheme="minorHAnsi"/>
                <w:sz w:val="22"/>
              </w:rPr>
              <w:t xml:space="preserve">(NIP) </w:t>
            </w:r>
            <w:r w:rsidRPr="00D86FE2">
              <w:rPr>
                <w:rStyle w:val="Strong"/>
                <w:rFonts w:ascii="Calibri Light" w:hAnsi="Calibri Light" w:cstheme="minorHAnsi"/>
                <w:sz w:val="22"/>
              </w:rPr>
              <w:t>Programme</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p>
        </w:tc>
        <w:tc>
          <w:tcPr>
            <w:tcW w:w="4399" w:type="pct"/>
            <w:gridSpan w:val="13"/>
          </w:tcPr>
          <w:p w:rsidR="00FE5F4F" w:rsidRPr="00D86FE2" w:rsidRDefault="00FE5F4F" w:rsidP="00A06244">
            <w:pPr>
              <w:pStyle w:val="NumPara"/>
              <w:numPr>
                <w:ilvl w:val="0"/>
                <w:numId w:val="0"/>
              </w:numPr>
              <w:ind w:left="142"/>
              <w:jc w:val="both"/>
              <w:rPr>
                <w:rFonts w:ascii="Calibri Light" w:hAnsi="Calibri Light"/>
              </w:rPr>
            </w:pPr>
            <w:r w:rsidRPr="00D86FE2">
              <w:rPr>
                <w:rFonts w:ascii="Calibri Light" w:hAnsi="Calibri Light"/>
              </w:rPr>
              <w:t>The NIP Programme administered by the Department of Trade and Industry shall be applicable to all contracts that are subject to the NIP obligation.</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r w:rsidRPr="00D86FE2">
              <w:rPr>
                <w:rFonts w:ascii="Calibri Light" w:hAnsi="Calibri Light"/>
              </w:rPr>
              <w:lastRenderedPageBreak/>
              <w:t>GCC34</w:t>
            </w:r>
          </w:p>
        </w:tc>
        <w:tc>
          <w:tcPr>
            <w:tcW w:w="4399" w:type="pct"/>
            <w:gridSpan w:val="13"/>
            <w:shd w:val="clear" w:color="auto" w:fill="F2F2F2" w:themeFill="background1" w:themeFillShade="F2"/>
          </w:tcPr>
          <w:p w:rsidR="00FE5F4F" w:rsidRPr="00D86FE2" w:rsidRDefault="00FE5F4F" w:rsidP="00B95E33">
            <w:pPr>
              <w:pStyle w:val="NumPara"/>
              <w:numPr>
                <w:ilvl w:val="0"/>
                <w:numId w:val="24"/>
              </w:numPr>
              <w:jc w:val="both"/>
              <w:rPr>
                <w:rStyle w:val="Strong"/>
                <w:rFonts w:ascii="Calibri Light" w:hAnsi="Calibri Light" w:cstheme="minorHAnsi"/>
                <w:sz w:val="22"/>
              </w:rPr>
            </w:pPr>
            <w:r w:rsidRPr="00D86FE2">
              <w:rPr>
                <w:rStyle w:val="Strong"/>
                <w:rFonts w:ascii="Calibri Light" w:hAnsi="Calibri Light" w:cstheme="minorHAnsi"/>
                <w:sz w:val="22"/>
              </w:rPr>
              <w:t>Prohibition of restrictive practices</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rPr>
            </w:pPr>
          </w:p>
        </w:tc>
        <w:tc>
          <w:tcPr>
            <w:tcW w:w="4399" w:type="pct"/>
            <w:gridSpan w:val="13"/>
          </w:tcPr>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w:t>
            </w:r>
          </w:p>
          <w:p w:rsidR="00FE5F4F" w:rsidRPr="00D86FE2" w:rsidRDefault="00FE5F4F" w:rsidP="00B95E33">
            <w:pPr>
              <w:pStyle w:val="NumPara"/>
              <w:numPr>
                <w:ilvl w:val="1"/>
                <w:numId w:val="24"/>
              </w:numPr>
              <w:jc w:val="both"/>
              <w:rPr>
                <w:rFonts w:ascii="Calibri Light" w:hAnsi="Calibri Light"/>
              </w:rPr>
            </w:pPr>
            <w:r w:rsidRPr="00D86FE2">
              <w:rPr>
                <w:rFonts w:ascii="Calibri Light" w:hAnsi="Calibri Light"/>
              </w:rPr>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b/>
              </w:rPr>
            </w:pPr>
            <w:r w:rsidRPr="00D86FE2">
              <w:rPr>
                <w:rFonts w:ascii="Calibri Light" w:hAnsi="Calibri Light"/>
                <w:b/>
              </w:rPr>
              <w:t>BID</w:t>
            </w:r>
            <w:r w:rsidRPr="00D86FE2">
              <w:rPr>
                <w:rFonts w:ascii="Calibri Light" w:hAnsi="Calibri Light"/>
                <w:b/>
              </w:rPr>
              <w:br/>
              <w:t>SCC</w:t>
            </w:r>
          </w:p>
        </w:tc>
        <w:tc>
          <w:tcPr>
            <w:tcW w:w="4399" w:type="pct"/>
            <w:gridSpan w:val="13"/>
          </w:tcPr>
          <w:p w:rsidR="00FE5F4F" w:rsidRPr="00D86FE2" w:rsidRDefault="00FE5F4F" w:rsidP="00D86FE2">
            <w:pPr>
              <w:shd w:val="clear" w:color="auto" w:fill="F2F2F2" w:themeFill="background1" w:themeFillShade="F2"/>
              <w:jc w:val="both"/>
              <w:rPr>
                <w:rStyle w:val="Strong"/>
                <w:rFonts w:ascii="Calibri Light" w:hAnsi="Calibri Light" w:cstheme="minorHAnsi"/>
                <w:sz w:val="22"/>
              </w:rPr>
            </w:pPr>
            <w:r w:rsidRPr="00D86FE2">
              <w:rPr>
                <w:rStyle w:val="Strong"/>
                <w:rFonts w:ascii="Calibri Light" w:hAnsi="Calibri Light" w:cstheme="minorHAnsi"/>
                <w:sz w:val="22"/>
              </w:rPr>
              <w:t>Intellectual property provided in the bid invitation</w:t>
            </w:r>
          </w:p>
          <w:p w:rsidR="00FE5F4F" w:rsidRPr="00D86FE2" w:rsidRDefault="00FE5F4F" w:rsidP="00D86FE2">
            <w:pPr>
              <w:jc w:val="both"/>
              <w:rPr>
                <w:rFonts w:ascii="Calibri Light" w:hAnsi="Calibri Light"/>
              </w:rPr>
            </w:pPr>
            <w:r w:rsidRPr="00D86FE2">
              <w:rPr>
                <w:rFonts w:ascii="Calibri Light" w:hAnsi="Calibri Light"/>
              </w:rPr>
              <w:t>The ownership and intellectual property rights of all designs, specifications, programming code and all other documentation provided by the NRF/SAASTA to the Bidder, both successful and unsuccessful, remain the property of the NRF/SAASTA</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b/>
              </w:rPr>
            </w:pPr>
            <w:r w:rsidRPr="00D86FE2">
              <w:rPr>
                <w:rFonts w:ascii="Calibri Light" w:hAnsi="Calibri Light"/>
                <w:b/>
              </w:rPr>
              <w:t>BID</w:t>
            </w:r>
            <w:r w:rsidRPr="00D86FE2">
              <w:rPr>
                <w:rFonts w:ascii="Calibri Light" w:hAnsi="Calibri Light"/>
                <w:b/>
              </w:rPr>
              <w:br/>
              <w:t>SCC</w:t>
            </w:r>
          </w:p>
        </w:tc>
        <w:tc>
          <w:tcPr>
            <w:tcW w:w="4399" w:type="pct"/>
            <w:gridSpan w:val="13"/>
          </w:tcPr>
          <w:p w:rsidR="00FE5F4F" w:rsidRPr="00D86FE2" w:rsidRDefault="00FE5F4F" w:rsidP="00D86FE2">
            <w:pPr>
              <w:shd w:val="clear" w:color="auto" w:fill="F2F2F2" w:themeFill="background1" w:themeFillShade="F2"/>
              <w:jc w:val="both"/>
              <w:rPr>
                <w:rStyle w:val="Strong"/>
                <w:rFonts w:ascii="Calibri Light" w:hAnsi="Calibri Light" w:cstheme="minorHAnsi"/>
                <w:sz w:val="22"/>
              </w:rPr>
            </w:pPr>
            <w:r w:rsidRPr="00D86FE2">
              <w:rPr>
                <w:rStyle w:val="Strong"/>
                <w:rFonts w:ascii="Calibri Light" w:hAnsi="Calibri Light" w:cstheme="minorHAnsi"/>
                <w:sz w:val="22"/>
              </w:rPr>
              <w:t>Intellectual property contained in the deliverables</w:t>
            </w:r>
          </w:p>
          <w:p w:rsidR="00FE5F4F" w:rsidRPr="00D86FE2" w:rsidRDefault="00FE5F4F" w:rsidP="00D86FE2">
            <w:pPr>
              <w:jc w:val="both"/>
              <w:rPr>
                <w:rFonts w:ascii="Calibri Light" w:hAnsi="Calibri Light"/>
              </w:rPr>
            </w:pPr>
            <w:r w:rsidRPr="00D86FE2">
              <w:rPr>
                <w:rFonts w:ascii="Calibri Light" w:hAnsi="Calibri Light"/>
              </w:rPr>
              <w:t>The ownership and intellectual property rights of all designs, specifications, programming code and all other documentation required as part of the delivery to the NRF/SAASTA reside with the NRF/SAASTA.</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b/>
              </w:rPr>
            </w:pPr>
            <w:r w:rsidRPr="00D86FE2">
              <w:rPr>
                <w:rFonts w:ascii="Calibri Light" w:hAnsi="Calibri Light"/>
                <w:b/>
              </w:rPr>
              <w:t>BID</w:t>
            </w:r>
            <w:r w:rsidRPr="00D86FE2">
              <w:rPr>
                <w:rFonts w:ascii="Calibri Light" w:hAnsi="Calibri Light"/>
                <w:b/>
              </w:rPr>
              <w:br/>
              <w:t>SCC</w:t>
            </w:r>
          </w:p>
        </w:tc>
        <w:tc>
          <w:tcPr>
            <w:tcW w:w="4399" w:type="pct"/>
            <w:gridSpan w:val="13"/>
          </w:tcPr>
          <w:p w:rsidR="00FE5F4F" w:rsidRPr="00D86FE2" w:rsidRDefault="00FE5F4F" w:rsidP="00D86FE2">
            <w:pPr>
              <w:shd w:val="clear" w:color="auto" w:fill="F2F2F2" w:themeFill="background1" w:themeFillShade="F2"/>
              <w:jc w:val="both"/>
              <w:rPr>
                <w:rStyle w:val="Strong"/>
                <w:rFonts w:ascii="Calibri Light" w:hAnsi="Calibri Light" w:cstheme="minorHAnsi"/>
                <w:sz w:val="22"/>
              </w:rPr>
            </w:pPr>
            <w:r w:rsidRPr="00D86FE2">
              <w:rPr>
                <w:rStyle w:val="Strong"/>
                <w:rFonts w:ascii="Calibri Light" w:hAnsi="Calibri Light" w:cstheme="minorHAnsi"/>
                <w:sz w:val="22"/>
              </w:rPr>
              <w:t>Third Party Warranty</w:t>
            </w:r>
          </w:p>
          <w:p w:rsidR="00FE5F4F" w:rsidRPr="00D86FE2" w:rsidRDefault="00FE5F4F" w:rsidP="00D86FE2">
            <w:pPr>
              <w:jc w:val="both"/>
              <w:rPr>
                <w:rFonts w:ascii="Calibri Light" w:hAnsi="Calibri Light"/>
              </w:rPr>
            </w:pPr>
            <w:r w:rsidRPr="00D86FE2">
              <w:rPr>
                <w:rFonts w:ascii="Calibri Light" w:hAnsi="Calibri Light"/>
              </w:rPr>
              <w:t>Where the contracted party sources goods or services from a third party, the contracted party warrants that all financial and supply arrangements are agreed between the contracted party and the third party.</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b/>
              </w:rPr>
            </w:pPr>
            <w:r w:rsidRPr="00D86FE2">
              <w:rPr>
                <w:rFonts w:ascii="Calibri Light" w:hAnsi="Calibri Light"/>
                <w:b/>
              </w:rPr>
              <w:t>BID</w:t>
            </w:r>
            <w:r w:rsidRPr="00D86FE2">
              <w:rPr>
                <w:rFonts w:ascii="Calibri Light" w:hAnsi="Calibri Light"/>
                <w:b/>
              </w:rPr>
              <w:br/>
              <w:t>SCC</w:t>
            </w:r>
          </w:p>
        </w:tc>
        <w:tc>
          <w:tcPr>
            <w:tcW w:w="4399" w:type="pct"/>
            <w:gridSpan w:val="13"/>
          </w:tcPr>
          <w:p w:rsidR="00FE5F4F" w:rsidRPr="00D86FE2" w:rsidRDefault="00FE5F4F" w:rsidP="00D86FE2">
            <w:pPr>
              <w:shd w:val="clear" w:color="auto" w:fill="F2F2F2" w:themeFill="background1" w:themeFillShade="F2"/>
              <w:jc w:val="both"/>
              <w:rPr>
                <w:rStyle w:val="Strong"/>
                <w:rFonts w:ascii="Calibri Light" w:hAnsi="Calibri Light" w:cstheme="minorHAnsi"/>
                <w:sz w:val="22"/>
              </w:rPr>
            </w:pPr>
            <w:r w:rsidRPr="00D86FE2">
              <w:rPr>
                <w:rStyle w:val="Strong"/>
                <w:rFonts w:ascii="Calibri Light" w:hAnsi="Calibri Light" w:cstheme="minorHAnsi"/>
                <w:sz w:val="22"/>
              </w:rPr>
              <w:t>Third Party Agreements</w:t>
            </w:r>
          </w:p>
          <w:p w:rsidR="00FE5F4F" w:rsidRPr="00D86FE2" w:rsidRDefault="00FE5F4F" w:rsidP="00D86FE2">
            <w:pPr>
              <w:jc w:val="both"/>
              <w:rPr>
                <w:rFonts w:ascii="Calibri Light" w:hAnsi="Calibri Light"/>
              </w:rPr>
            </w:pPr>
            <w:r w:rsidRPr="00D86FE2">
              <w:rPr>
                <w:rFonts w:ascii="Calibri Light" w:hAnsi="Calibri Light"/>
              </w:rPr>
              <w:t>No agreement between the contracted party and the third party is binding on the NRF/SAASTA.</w:t>
            </w:r>
          </w:p>
        </w:tc>
      </w:tr>
      <w:tr w:rsidR="00FE5F4F" w:rsidRPr="00D86FE2" w:rsidTr="00C54FED">
        <w:trPr>
          <w:gridBefore w:val="2"/>
          <w:wBefore w:w="279" w:type="pct"/>
        </w:trPr>
        <w:tc>
          <w:tcPr>
            <w:tcW w:w="322" w:type="pct"/>
            <w:gridSpan w:val="4"/>
          </w:tcPr>
          <w:p w:rsidR="00FE5F4F" w:rsidRPr="00D86FE2" w:rsidRDefault="00FE5F4F" w:rsidP="00D86FE2">
            <w:pPr>
              <w:jc w:val="both"/>
              <w:rPr>
                <w:rFonts w:ascii="Calibri Light" w:hAnsi="Calibri Light"/>
                <w:b/>
              </w:rPr>
            </w:pPr>
            <w:r w:rsidRPr="00D86FE2">
              <w:rPr>
                <w:rFonts w:ascii="Calibri Light" w:hAnsi="Calibri Light"/>
                <w:b/>
              </w:rPr>
              <w:t>BID</w:t>
            </w:r>
            <w:r w:rsidRPr="00D86FE2">
              <w:rPr>
                <w:rFonts w:ascii="Calibri Light" w:hAnsi="Calibri Light"/>
                <w:b/>
              </w:rPr>
              <w:br/>
              <w:t>SCC</w:t>
            </w:r>
          </w:p>
        </w:tc>
        <w:tc>
          <w:tcPr>
            <w:tcW w:w="4399" w:type="pct"/>
            <w:gridSpan w:val="13"/>
          </w:tcPr>
          <w:p w:rsidR="00FE5F4F" w:rsidRPr="00D86FE2" w:rsidRDefault="00FE5F4F" w:rsidP="00D86FE2">
            <w:pPr>
              <w:shd w:val="clear" w:color="auto" w:fill="F2F2F2" w:themeFill="background1" w:themeFillShade="F2"/>
              <w:jc w:val="both"/>
              <w:rPr>
                <w:rStyle w:val="Strong"/>
                <w:rFonts w:ascii="Calibri Light" w:hAnsi="Calibri Light" w:cstheme="minorHAnsi"/>
                <w:sz w:val="22"/>
              </w:rPr>
            </w:pPr>
            <w:r w:rsidRPr="00D86FE2">
              <w:rPr>
                <w:rStyle w:val="Strong"/>
                <w:rFonts w:ascii="Calibri Light" w:hAnsi="Calibri Light" w:cstheme="minorHAnsi"/>
                <w:sz w:val="22"/>
              </w:rPr>
              <w:t>Contracted Party Due Diligence</w:t>
            </w:r>
          </w:p>
          <w:p w:rsidR="00FE5F4F" w:rsidRPr="00D86FE2" w:rsidRDefault="00FE5F4F" w:rsidP="00D86FE2">
            <w:pPr>
              <w:jc w:val="both"/>
              <w:rPr>
                <w:rFonts w:ascii="Calibri Light" w:hAnsi="Calibri Light"/>
              </w:rPr>
            </w:pPr>
            <w:r w:rsidRPr="00D86FE2">
              <w:rPr>
                <w:rFonts w:ascii="Calibri Light" w:hAnsi="Calibri Light"/>
              </w:rPr>
              <w:t>The NRF/SAASTA reserves the right to conduct supply chain due diligence at any time during the contract period including site visits.</w:t>
            </w:r>
          </w:p>
        </w:tc>
      </w:tr>
    </w:tbl>
    <w:p w:rsidR="00F02DE8" w:rsidRPr="00D86FE2" w:rsidRDefault="00F02DE8" w:rsidP="00D86FE2">
      <w:pPr>
        <w:jc w:val="both"/>
        <w:rPr>
          <w:rFonts w:ascii="Calibri Light" w:hAnsi="Calibri Light"/>
        </w:rPr>
      </w:pPr>
      <w:r w:rsidRPr="00D86FE2">
        <w:rPr>
          <w:rFonts w:ascii="Calibri Light" w:hAnsi="Calibri Light"/>
          <w:b/>
          <w:bCs/>
          <w:caps/>
        </w:rPr>
        <w:br w:type="page"/>
      </w:r>
    </w:p>
    <w:tbl>
      <w:tblPr>
        <w:tblStyle w:val="TableGrid"/>
        <w:tblW w:w="4893" w:type="pct"/>
        <w:tblInd w:w="108" w:type="dxa"/>
        <w:tblLayout w:type="fixed"/>
        <w:tblLook w:val="04A0" w:firstRow="1" w:lastRow="0" w:firstColumn="1" w:lastColumn="0" w:noHBand="0" w:noVBand="1"/>
      </w:tblPr>
      <w:tblGrid>
        <w:gridCol w:w="645"/>
        <w:gridCol w:w="519"/>
        <w:gridCol w:w="697"/>
        <w:gridCol w:w="3518"/>
        <w:gridCol w:w="4957"/>
      </w:tblGrid>
      <w:tr w:rsidR="00A06244" w:rsidRPr="00D86FE2" w:rsidTr="00F02DE8">
        <w:tc>
          <w:tcPr>
            <w:tcW w:w="5000" w:type="pct"/>
            <w:gridSpan w:val="5"/>
          </w:tcPr>
          <w:p w:rsidR="00A06244" w:rsidRPr="00EA2F78" w:rsidRDefault="00A06244" w:rsidP="00487DB1">
            <w:r w:rsidRPr="00EA2F78">
              <w:lastRenderedPageBreak/>
              <w:t>BIDDERS DETAIL PRICE SCHEDULES</w:t>
            </w:r>
          </w:p>
        </w:tc>
      </w:tr>
      <w:tr w:rsidR="00A06244" w:rsidRPr="00D86FE2" w:rsidTr="00F02DE8">
        <w:tc>
          <w:tcPr>
            <w:tcW w:w="312" w:type="pct"/>
          </w:tcPr>
          <w:p w:rsidR="00A06244" w:rsidRPr="00EA2F78" w:rsidRDefault="00A06244" w:rsidP="00487DB1">
            <w:r w:rsidRPr="00EA2F78">
              <w:t>1</w:t>
            </w:r>
          </w:p>
        </w:tc>
        <w:tc>
          <w:tcPr>
            <w:tcW w:w="4688" w:type="pct"/>
            <w:gridSpan w:val="4"/>
          </w:tcPr>
          <w:p w:rsidR="00A06244" w:rsidRPr="00EA2F78" w:rsidRDefault="00A06244" w:rsidP="00487DB1">
            <w:r w:rsidRPr="00EA2F78">
              <w:t>SBD 3 as set out in this document summarising price proposal</w:t>
            </w:r>
          </w:p>
        </w:tc>
      </w:tr>
      <w:tr w:rsidR="00A06244" w:rsidRPr="00D86FE2" w:rsidTr="00F02DE8">
        <w:tc>
          <w:tcPr>
            <w:tcW w:w="312" w:type="pct"/>
          </w:tcPr>
          <w:p w:rsidR="00A06244" w:rsidRPr="00EA2F78" w:rsidRDefault="00A06244" w:rsidP="00487DB1">
            <w:r w:rsidRPr="00EA2F78">
              <w:t>2</w:t>
            </w:r>
          </w:p>
        </w:tc>
        <w:tc>
          <w:tcPr>
            <w:tcW w:w="4688" w:type="pct"/>
            <w:gridSpan w:val="4"/>
          </w:tcPr>
          <w:p w:rsidR="00A06244" w:rsidRDefault="00A06244" w:rsidP="00487DB1">
            <w:r w:rsidRPr="00EA2F78">
              <w:t>Documents providing the detail in support of the bid contract value as set out in the SBD3.</w:t>
            </w:r>
          </w:p>
        </w:tc>
      </w:tr>
      <w:tr w:rsidR="002B380F" w:rsidRPr="00D86FE2" w:rsidTr="00F02DE8">
        <w:tc>
          <w:tcPr>
            <w:tcW w:w="5000" w:type="pct"/>
            <w:gridSpan w:val="5"/>
          </w:tcPr>
          <w:p w:rsidR="002B380F" w:rsidRPr="00D86FE2" w:rsidRDefault="002B380F" w:rsidP="00D86FE2">
            <w:pPr>
              <w:pStyle w:val="Heading1"/>
              <w:jc w:val="both"/>
              <w:outlineLvl w:val="0"/>
              <w:rPr>
                <w:rFonts w:ascii="Calibri Light" w:hAnsi="Calibri Light"/>
              </w:rPr>
            </w:pPr>
            <w:bookmarkStart w:id="80" w:name="_Toc472079171"/>
            <w:bookmarkStart w:id="81" w:name="_Toc484085641"/>
            <w:r w:rsidRPr="00D86FE2">
              <w:rPr>
                <w:rFonts w:ascii="Calibri Light" w:hAnsi="Calibri Light"/>
                <w:caps w:val="0"/>
              </w:rPr>
              <w:t>BID SUBMISSION CERTIFICATE FORM - (SBD 1)</w:t>
            </w:r>
            <w:bookmarkEnd w:id="80"/>
            <w:bookmarkEnd w:id="81"/>
          </w:p>
        </w:tc>
      </w:tr>
      <w:tr w:rsidR="00A947A1" w:rsidRPr="00D86FE2" w:rsidTr="00F02DE8">
        <w:tc>
          <w:tcPr>
            <w:tcW w:w="312" w:type="pct"/>
          </w:tcPr>
          <w:p w:rsidR="002B380F" w:rsidRPr="00D86FE2" w:rsidRDefault="002B380F" w:rsidP="00D86FE2">
            <w:pPr>
              <w:jc w:val="both"/>
              <w:rPr>
                <w:rFonts w:ascii="Calibri Light" w:hAnsi="Calibri Light"/>
              </w:rPr>
            </w:pPr>
          </w:p>
        </w:tc>
        <w:tc>
          <w:tcPr>
            <w:tcW w:w="4688" w:type="pct"/>
            <w:gridSpan w:val="4"/>
          </w:tcPr>
          <w:p w:rsidR="002B380F" w:rsidRPr="00D86FE2" w:rsidRDefault="002B380F" w:rsidP="00D86FE2">
            <w:pPr>
              <w:jc w:val="both"/>
              <w:rPr>
                <w:rFonts w:ascii="Calibri Light" w:hAnsi="Calibri Light"/>
              </w:rPr>
            </w:pPr>
            <w:r w:rsidRPr="00D86FE2">
              <w:rPr>
                <w:rFonts w:ascii="Calibri Light" w:hAnsi="Calibri Light"/>
              </w:rPr>
              <w:t>I hereby undertake to supply all or any of the goods, works, and services described in this procurement invitation to the National Research Foundation in accordance with the requirements and specifications stipulated in this Bid Invitation document at the price/s quoted.</w:t>
            </w:r>
          </w:p>
        </w:tc>
      </w:tr>
      <w:tr w:rsidR="00A947A1" w:rsidRPr="00D86FE2" w:rsidTr="00F02DE8">
        <w:tc>
          <w:tcPr>
            <w:tcW w:w="312" w:type="pct"/>
          </w:tcPr>
          <w:p w:rsidR="002B380F" w:rsidRPr="00D86FE2" w:rsidRDefault="002B380F" w:rsidP="00D86FE2">
            <w:pPr>
              <w:jc w:val="both"/>
              <w:rPr>
                <w:rFonts w:ascii="Calibri Light" w:hAnsi="Calibri Light"/>
              </w:rPr>
            </w:pPr>
          </w:p>
        </w:tc>
        <w:tc>
          <w:tcPr>
            <w:tcW w:w="4688" w:type="pct"/>
            <w:gridSpan w:val="4"/>
          </w:tcPr>
          <w:p w:rsidR="002B380F" w:rsidRPr="00D86FE2" w:rsidRDefault="002B380F" w:rsidP="00D86FE2">
            <w:pPr>
              <w:jc w:val="both"/>
              <w:rPr>
                <w:rFonts w:ascii="Calibri Light" w:hAnsi="Calibri Light"/>
              </w:rPr>
            </w:pPr>
            <w:r w:rsidRPr="00D86FE2">
              <w:rPr>
                <w:rFonts w:ascii="Calibri Light" w:hAnsi="Calibri Light"/>
              </w:rPr>
              <w:t>My offer remains binding upon me and open for acceptance by the National Research Foundation during the validity period indicated and calculated from the closing time of Bid Invitation.</w:t>
            </w:r>
          </w:p>
        </w:tc>
      </w:tr>
      <w:tr w:rsidR="00A947A1" w:rsidRPr="00D86FE2" w:rsidTr="00F02DE8">
        <w:tc>
          <w:tcPr>
            <w:tcW w:w="312" w:type="pct"/>
            <w:vMerge w:val="restart"/>
          </w:tcPr>
          <w:p w:rsidR="00A947A1" w:rsidRPr="00D86FE2" w:rsidRDefault="00A947A1" w:rsidP="00D86FE2">
            <w:pPr>
              <w:jc w:val="both"/>
              <w:rPr>
                <w:rFonts w:ascii="Calibri Light" w:hAnsi="Calibri Light"/>
              </w:rPr>
            </w:pPr>
          </w:p>
        </w:tc>
        <w:tc>
          <w:tcPr>
            <w:tcW w:w="4688" w:type="pct"/>
            <w:gridSpan w:val="4"/>
          </w:tcPr>
          <w:p w:rsidR="00A947A1" w:rsidRPr="00D86FE2" w:rsidRDefault="00A947A1" w:rsidP="00D86FE2">
            <w:pPr>
              <w:jc w:val="both"/>
              <w:rPr>
                <w:rFonts w:ascii="Calibri Light" w:hAnsi="Calibri Light"/>
              </w:rPr>
            </w:pPr>
            <w:r w:rsidRPr="00D86FE2">
              <w:rPr>
                <w:rFonts w:ascii="Calibri Light" w:hAnsi="Calibri Light"/>
              </w:rPr>
              <w:t>The following documents are deemed to form and be read and construed as part of this offer / bid even where integrated in this document:</w:t>
            </w:r>
          </w:p>
        </w:tc>
      </w:tr>
      <w:tr w:rsidR="00E45AF4" w:rsidRPr="00D86FE2" w:rsidTr="00F02DE8">
        <w:tc>
          <w:tcPr>
            <w:tcW w:w="312" w:type="pct"/>
            <w:vMerge/>
          </w:tcPr>
          <w:p w:rsidR="00A947A1" w:rsidRPr="00D86FE2" w:rsidRDefault="00A947A1" w:rsidP="00D86FE2">
            <w:pPr>
              <w:jc w:val="both"/>
              <w:rPr>
                <w:rFonts w:ascii="Calibri Light" w:hAnsi="Calibri Light"/>
              </w:rPr>
            </w:pPr>
          </w:p>
        </w:tc>
        <w:tc>
          <w:tcPr>
            <w:tcW w:w="251" w:type="pct"/>
            <w:vMerge w:val="restart"/>
          </w:tcPr>
          <w:p w:rsidR="00A947A1" w:rsidRPr="00D86FE2" w:rsidRDefault="00A947A1" w:rsidP="00D86FE2">
            <w:pPr>
              <w:jc w:val="both"/>
              <w:rPr>
                <w:rFonts w:ascii="Calibri Light" w:hAnsi="Calibri Light"/>
              </w:rPr>
            </w:pPr>
          </w:p>
        </w:tc>
        <w:tc>
          <w:tcPr>
            <w:tcW w:w="2039" w:type="pct"/>
            <w:gridSpan w:val="2"/>
          </w:tcPr>
          <w:p w:rsidR="00A947A1" w:rsidRPr="00D86FE2" w:rsidRDefault="00A947A1" w:rsidP="00D86FE2">
            <w:pPr>
              <w:jc w:val="both"/>
              <w:rPr>
                <w:rFonts w:ascii="Calibri Light" w:hAnsi="Calibri Light"/>
              </w:rPr>
            </w:pPr>
            <w:r w:rsidRPr="00D86FE2">
              <w:rPr>
                <w:rFonts w:ascii="Calibri Light" w:hAnsi="Calibri Light" w:cs="Arial"/>
              </w:rPr>
              <w:t>Invitation to Bid (SBD 1)</w:t>
            </w:r>
          </w:p>
        </w:tc>
        <w:tc>
          <w:tcPr>
            <w:tcW w:w="2398" w:type="pct"/>
          </w:tcPr>
          <w:p w:rsidR="00A947A1" w:rsidRPr="00D86FE2" w:rsidRDefault="00A947A1" w:rsidP="00D86FE2">
            <w:pPr>
              <w:jc w:val="both"/>
              <w:rPr>
                <w:rFonts w:ascii="Calibri Light" w:hAnsi="Calibri Light"/>
              </w:rPr>
            </w:pPr>
            <w:r w:rsidRPr="00D86FE2">
              <w:rPr>
                <w:rFonts w:ascii="Calibri Light" w:hAnsi="Calibri Light" w:cs="Arial"/>
              </w:rPr>
              <w:t xml:space="preserve">Specification(s) set out in this </w:t>
            </w:r>
            <w:r w:rsidRPr="00D86FE2">
              <w:rPr>
                <w:rFonts w:ascii="Calibri Light" w:hAnsi="Calibri Light"/>
              </w:rPr>
              <w:t>Bid</w:t>
            </w:r>
            <w:r w:rsidRPr="00D86FE2">
              <w:rPr>
                <w:rFonts w:ascii="Calibri Light" w:hAnsi="Calibri Light" w:cs="Arial"/>
              </w:rPr>
              <w:t xml:space="preserve"> Invitation inclusive of any annexures thereto</w:t>
            </w:r>
          </w:p>
        </w:tc>
      </w:tr>
      <w:tr w:rsidR="00E45AF4" w:rsidRPr="00D86FE2" w:rsidTr="00F02DE8">
        <w:trPr>
          <w:trHeight w:val="489"/>
        </w:trPr>
        <w:tc>
          <w:tcPr>
            <w:tcW w:w="312" w:type="pct"/>
            <w:vMerge/>
          </w:tcPr>
          <w:p w:rsidR="00A947A1" w:rsidRPr="00D86FE2" w:rsidRDefault="00A947A1" w:rsidP="00D86FE2">
            <w:pPr>
              <w:jc w:val="both"/>
              <w:rPr>
                <w:rFonts w:ascii="Calibri Light" w:hAnsi="Calibri Light"/>
              </w:rPr>
            </w:pPr>
          </w:p>
        </w:tc>
        <w:tc>
          <w:tcPr>
            <w:tcW w:w="251" w:type="pct"/>
            <w:vMerge/>
          </w:tcPr>
          <w:p w:rsidR="00A947A1" w:rsidRPr="00D86FE2" w:rsidRDefault="00A947A1" w:rsidP="00D86FE2">
            <w:pPr>
              <w:jc w:val="both"/>
              <w:rPr>
                <w:rFonts w:ascii="Calibri Light" w:hAnsi="Calibri Light"/>
              </w:rPr>
            </w:pPr>
          </w:p>
        </w:tc>
        <w:tc>
          <w:tcPr>
            <w:tcW w:w="2039" w:type="pct"/>
            <w:gridSpan w:val="2"/>
            <w:vMerge w:val="restart"/>
          </w:tcPr>
          <w:p w:rsidR="00A947A1" w:rsidRPr="00D86FE2" w:rsidRDefault="00A947A1" w:rsidP="00D86FE2">
            <w:pPr>
              <w:jc w:val="both"/>
              <w:rPr>
                <w:rFonts w:ascii="Calibri Light" w:hAnsi="Calibri Light"/>
              </w:rPr>
            </w:pPr>
            <w:r w:rsidRPr="00D86FE2">
              <w:rPr>
                <w:rFonts w:ascii="Calibri Light" w:hAnsi="Calibri Light" w:cs="Arial"/>
              </w:rPr>
              <w:t>Bidder’s responses to specifications, capability requirements and capacity as attached to this document</w:t>
            </w:r>
          </w:p>
        </w:tc>
        <w:tc>
          <w:tcPr>
            <w:tcW w:w="2398" w:type="pct"/>
          </w:tcPr>
          <w:p w:rsidR="00A947A1" w:rsidRPr="00D86FE2" w:rsidRDefault="00A947A1" w:rsidP="00D86FE2">
            <w:pPr>
              <w:jc w:val="both"/>
              <w:rPr>
                <w:rFonts w:ascii="Calibri Light" w:hAnsi="Calibri Light"/>
              </w:rPr>
            </w:pPr>
            <w:r w:rsidRPr="00D86FE2">
              <w:rPr>
                <w:rFonts w:ascii="Calibri Light" w:hAnsi="Calibri Light" w:cs="Arial"/>
              </w:rPr>
              <w:t>Pricing Schedule(s) (SBD3) including detailed schedules attached</w:t>
            </w:r>
          </w:p>
        </w:tc>
      </w:tr>
      <w:tr w:rsidR="00E45AF4" w:rsidRPr="00D86FE2" w:rsidTr="00F02DE8">
        <w:trPr>
          <w:trHeight w:val="488"/>
        </w:trPr>
        <w:tc>
          <w:tcPr>
            <w:tcW w:w="312" w:type="pct"/>
            <w:vMerge/>
          </w:tcPr>
          <w:p w:rsidR="00A947A1" w:rsidRPr="00D86FE2" w:rsidRDefault="00A947A1" w:rsidP="00D86FE2">
            <w:pPr>
              <w:jc w:val="both"/>
              <w:rPr>
                <w:rFonts w:ascii="Calibri Light" w:hAnsi="Calibri Light"/>
              </w:rPr>
            </w:pPr>
          </w:p>
        </w:tc>
        <w:tc>
          <w:tcPr>
            <w:tcW w:w="251" w:type="pct"/>
            <w:vMerge/>
          </w:tcPr>
          <w:p w:rsidR="00A947A1" w:rsidRPr="00D86FE2" w:rsidRDefault="00A947A1" w:rsidP="00D86FE2">
            <w:pPr>
              <w:jc w:val="both"/>
              <w:rPr>
                <w:rFonts w:ascii="Calibri Light" w:hAnsi="Calibri Light"/>
              </w:rPr>
            </w:pPr>
          </w:p>
        </w:tc>
        <w:tc>
          <w:tcPr>
            <w:tcW w:w="2039" w:type="pct"/>
            <w:gridSpan w:val="2"/>
            <w:vMerge/>
          </w:tcPr>
          <w:p w:rsidR="00A947A1" w:rsidRPr="00D86FE2" w:rsidRDefault="00A947A1" w:rsidP="00D86FE2">
            <w:pPr>
              <w:jc w:val="both"/>
              <w:rPr>
                <w:rFonts w:ascii="Calibri Light" w:hAnsi="Calibri Light" w:cs="Arial"/>
              </w:rPr>
            </w:pPr>
          </w:p>
        </w:tc>
        <w:tc>
          <w:tcPr>
            <w:tcW w:w="2398" w:type="pct"/>
          </w:tcPr>
          <w:p w:rsidR="00A947A1" w:rsidRPr="00D86FE2" w:rsidRDefault="00A947A1" w:rsidP="00D86FE2">
            <w:pPr>
              <w:jc w:val="both"/>
              <w:rPr>
                <w:rFonts w:ascii="Calibri Light" w:hAnsi="Calibri Light" w:cs="Arial"/>
              </w:rPr>
            </w:pPr>
            <w:r w:rsidRPr="00D86FE2">
              <w:rPr>
                <w:rFonts w:ascii="Calibri Light" w:hAnsi="Calibri Light"/>
              </w:rPr>
              <w:t>CSD / Tax clearance letter</w:t>
            </w:r>
          </w:p>
        </w:tc>
      </w:tr>
      <w:tr w:rsidR="00E45AF4" w:rsidRPr="00D86FE2" w:rsidTr="00F02DE8">
        <w:tc>
          <w:tcPr>
            <w:tcW w:w="312" w:type="pct"/>
            <w:vMerge/>
          </w:tcPr>
          <w:p w:rsidR="00A947A1" w:rsidRPr="00D86FE2" w:rsidRDefault="00A947A1" w:rsidP="00D86FE2">
            <w:pPr>
              <w:jc w:val="both"/>
              <w:rPr>
                <w:rFonts w:ascii="Calibri Light" w:hAnsi="Calibri Light"/>
              </w:rPr>
            </w:pPr>
          </w:p>
        </w:tc>
        <w:tc>
          <w:tcPr>
            <w:tcW w:w="251" w:type="pct"/>
            <w:vMerge/>
          </w:tcPr>
          <w:p w:rsidR="00A947A1" w:rsidRPr="00D86FE2" w:rsidRDefault="00A947A1" w:rsidP="00D86FE2">
            <w:pPr>
              <w:jc w:val="both"/>
              <w:rPr>
                <w:rFonts w:ascii="Calibri Light" w:hAnsi="Calibri Light"/>
              </w:rPr>
            </w:pPr>
          </w:p>
        </w:tc>
        <w:tc>
          <w:tcPr>
            <w:tcW w:w="2039" w:type="pct"/>
            <w:gridSpan w:val="2"/>
          </w:tcPr>
          <w:p w:rsidR="00A947A1" w:rsidRPr="00D86FE2" w:rsidRDefault="00A947A1" w:rsidP="00D86FE2">
            <w:pPr>
              <w:jc w:val="both"/>
              <w:rPr>
                <w:rFonts w:ascii="Calibri Light" w:hAnsi="Calibri Light"/>
              </w:rPr>
            </w:pPr>
            <w:r w:rsidRPr="00D86FE2">
              <w:rPr>
                <w:rFonts w:ascii="Calibri Light" w:hAnsi="Calibri Light" w:cs="Arial"/>
              </w:rPr>
              <w:t>Declaration of Interest (SBD4);</w:t>
            </w:r>
          </w:p>
        </w:tc>
        <w:tc>
          <w:tcPr>
            <w:tcW w:w="2398" w:type="pct"/>
          </w:tcPr>
          <w:p w:rsidR="00A947A1" w:rsidRPr="00D86FE2" w:rsidRDefault="00A947A1" w:rsidP="00D86FE2">
            <w:pPr>
              <w:jc w:val="both"/>
              <w:rPr>
                <w:rFonts w:ascii="Calibri Light" w:hAnsi="Calibri Light"/>
              </w:rPr>
            </w:pPr>
            <w:r w:rsidRPr="00D86FE2">
              <w:rPr>
                <w:rFonts w:ascii="Calibri Light" w:hAnsi="Calibri Light"/>
              </w:rPr>
              <w:t>Independent Price Determination (SBD 9)</w:t>
            </w:r>
          </w:p>
        </w:tc>
      </w:tr>
      <w:tr w:rsidR="00A947A1" w:rsidRPr="00D86FE2" w:rsidTr="00F02DE8">
        <w:tc>
          <w:tcPr>
            <w:tcW w:w="312" w:type="pct"/>
            <w:vMerge/>
          </w:tcPr>
          <w:p w:rsidR="00A947A1" w:rsidRPr="00D86FE2" w:rsidRDefault="00A947A1" w:rsidP="00D86FE2">
            <w:pPr>
              <w:jc w:val="both"/>
              <w:rPr>
                <w:rFonts w:ascii="Calibri Light" w:hAnsi="Calibri Light"/>
              </w:rPr>
            </w:pPr>
          </w:p>
        </w:tc>
        <w:tc>
          <w:tcPr>
            <w:tcW w:w="251" w:type="pct"/>
            <w:vMerge/>
          </w:tcPr>
          <w:p w:rsidR="00A947A1" w:rsidRPr="00D86FE2" w:rsidRDefault="00A947A1" w:rsidP="00D86FE2">
            <w:pPr>
              <w:spacing w:line="360" w:lineRule="auto"/>
              <w:jc w:val="both"/>
              <w:rPr>
                <w:rFonts w:ascii="Calibri Light" w:hAnsi="Calibri Light"/>
              </w:rPr>
            </w:pPr>
          </w:p>
        </w:tc>
        <w:tc>
          <w:tcPr>
            <w:tcW w:w="4437" w:type="pct"/>
            <w:gridSpan w:val="3"/>
          </w:tcPr>
          <w:p w:rsidR="00A947A1" w:rsidRPr="00D86FE2" w:rsidRDefault="00A947A1" w:rsidP="00D86FE2">
            <w:pPr>
              <w:spacing w:line="360" w:lineRule="auto"/>
              <w:jc w:val="both"/>
              <w:rPr>
                <w:rFonts w:ascii="Calibri Light" w:hAnsi="Calibri Light"/>
              </w:rPr>
            </w:pPr>
            <w:r w:rsidRPr="00D86FE2">
              <w:rPr>
                <w:rFonts w:ascii="Calibri Light" w:hAnsi="Calibri Light" w:cs="Arial"/>
              </w:rPr>
              <w:t>Preference (SBD 6.1) claims for Broad Based Black Economic Empowerment Status Level of Contribution in terms of the Preferential Procurement Regulations 2011 (SBD6.1) and the BBBEE certificate</w:t>
            </w:r>
          </w:p>
        </w:tc>
      </w:tr>
      <w:tr w:rsidR="00E45AF4" w:rsidRPr="00D86FE2" w:rsidTr="00F02DE8">
        <w:tc>
          <w:tcPr>
            <w:tcW w:w="312" w:type="pct"/>
            <w:vMerge/>
          </w:tcPr>
          <w:p w:rsidR="00A947A1" w:rsidRPr="00D86FE2" w:rsidRDefault="00A947A1" w:rsidP="00D86FE2">
            <w:pPr>
              <w:jc w:val="both"/>
              <w:rPr>
                <w:rFonts w:ascii="Calibri Light" w:hAnsi="Calibri Light"/>
              </w:rPr>
            </w:pPr>
          </w:p>
        </w:tc>
        <w:tc>
          <w:tcPr>
            <w:tcW w:w="251" w:type="pct"/>
            <w:vMerge/>
          </w:tcPr>
          <w:p w:rsidR="00A947A1" w:rsidRPr="00D86FE2" w:rsidRDefault="00A947A1" w:rsidP="00D86FE2">
            <w:pPr>
              <w:jc w:val="both"/>
              <w:rPr>
                <w:rFonts w:ascii="Calibri Light" w:hAnsi="Calibri Light"/>
              </w:rPr>
            </w:pPr>
          </w:p>
        </w:tc>
        <w:tc>
          <w:tcPr>
            <w:tcW w:w="2039" w:type="pct"/>
            <w:gridSpan w:val="2"/>
          </w:tcPr>
          <w:p w:rsidR="00A947A1" w:rsidRPr="00D86FE2" w:rsidRDefault="00A947A1" w:rsidP="00D86FE2">
            <w:pPr>
              <w:jc w:val="both"/>
              <w:rPr>
                <w:rFonts w:ascii="Calibri Light" w:hAnsi="Calibri Light"/>
              </w:rPr>
            </w:pPr>
            <w:r w:rsidRPr="00D86FE2">
              <w:rPr>
                <w:rFonts w:ascii="Calibri Light" w:hAnsi="Calibri Light" w:cs="Arial"/>
              </w:rPr>
              <w:t>Declaration of Bidder’s past SCM practice (SBD 8)</w:t>
            </w:r>
          </w:p>
        </w:tc>
        <w:tc>
          <w:tcPr>
            <w:tcW w:w="2398" w:type="pct"/>
          </w:tcPr>
          <w:p w:rsidR="00A947A1" w:rsidRPr="00D86FE2" w:rsidRDefault="00A947A1" w:rsidP="00D86FE2">
            <w:pPr>
              <w:jc w:val="both"/>
              <w:rPr>
                <w:rFonts w:ascii="Calibri Light" w:hAnsi="Calibri Light"/>
              </w:rPr>
            </w:pPr>
            <w:r w:rsidRPr="00D86FE2">
              <w:rPr>
                <w:rFonts w:ascii="Calibri Light" w:hAnsi="Calibri Light"/>
              </w:rPr>
              <w:t>Conditions of contract as set out in this document (GCC)</w:t>
            </w:r>
          </w:p>
        </w:tc>
      </w:tr>
      <w:tr w:rsidR="00E45AF4" w:rsidRPr="00D86FE2" w:rsidTr="00F02DE8">
        <w:tc>
          <w:tcPr>
            <w:tcW w:w="312" w:type="pct"/>
          </w:tcPr>
          <w:p w:rsidR="00A947A1" w:rsidRPr="00D86FE2" w:rsidRDefault="00A947A1" w:rsidP="00D86FE2">
            <w:pPr>
              <w:jc w:val="both"/>
              <w:rPr>
                <w:rFonts w:ascii="Calibri Light" w:hAnsi="Calibri Light"/>
              </w:rPr>
            </w:pPr>
          </w:p>
        </w:tc>
        <w:tc>
          <w:tcPr>
            <w:tcW w:w="251" w:type="pct"/>
            <w:vMerge/>
          </w:tcPr>
          <w:p w:rsidR="00A947A1" w:rsidRPr="00D86FE2" w:rsidRDefault="00A947A1" w:rsidP="00D86FE2">
            <w:pPr>
              <w:jc w:val="both"/>
              <w:rPr>
                <w:rFonts w:ascii="Calibri Light" w:hAnsi="Calibri Light"/>
              </w:rPr>
            </w:pPr>
          </w:p>
        </w:tc>
        <w:tc>
          <w:tcPr>
            <w:tcW w:w="2039" w:type="pct"/>
            <w:gridSpan w:val="2"/>
          </w:tcPr>
          <w:p w:rsidR="00A947A1" w:rsidRPr="00D86FE2" w:rsidRDefault="00A947A1" w:rsidP="00D86FE2">
            <w:pPr>
              <w:jc w:val="both"/>
              <w:rPr>
                <w:rFonts w:ascii="Calibri Light" w:hAnsi="Calibri Light" w:cs="Arial"/>
              </w:rPr>
            </w:pPr>
            <w:r w:rsidRPr="00D86FE2">
              <w:rPr>
                <w:rFonts w:ascii="Calibri Light" w:hAnsi="Calibri Light" w:cs="Arial"/>
              </w:rPr>
              <w:t>NIPP Obligations (SBD 5) where applicable</w:t>
            </w:r>
          </w:p>
        </w:tc>
        <w:tc>
          <w:tcPr>
            <w:tcW w:w="2398" w:type="pct"/>
          </w:tcPr>
          <w:p w:rsidR="00A947A1" w:rsidRPr="00D86FE2" w:rsidRDefault="00A947A1" w:rsidP="00D86FE2">
            <w:pPr>
              <w:jc w:val="both"/>
              <w:rPr>
                <w:rFonts w:ascii="Calibri Light" w:hAnsi="Calibri Light"/>
              </w:rPr>
            </w:pPr>
            <w:r w:rsidRPr="00D86FE2">
              <w:rPr>
                <w:rFonts w:ascii="Calibri Light" w:hAnsi="Calibri Light"/>
              </w:rPr>
              <w:t>Local Content Certification (SBD 6.2) where applicable</w:t>
            </w:r>
          </w:p>
        </w:tc>
      </w:tr>
      <w:tr w:rsidR="00A947A1" w:rsidRPr="00D86FE2" w:rsidTr="00F02DE8">
        <w:tc>
          <w:tcPr>
            <w:tcW w:w="312" w:type="pct"/>
          </w:tcPr>
          <w:p w:rsidR="006776F6" w:rsidRPr="00D86FE2" w:rsidRDefault="006776F6" w:rsidP="00D86FE2">
            <w:pPr>
              <w:jc w:val="both"/>
              <w:rPr>
                <w:rFonts w:ascii="Calibri Light" w:hAnsi="Calibri Light"/>
              </w:rPr>
            </w:pPr>
          </w:p>
        </w:tc>
        <w:tc>
          <w:tcPr>
            <w:tcW w:w="4688" w:type="pct"/>
            <w:gridSpan w:val="4"/>
          </w:tcPr>
          <w:p w:rsidR="006776F6" w:rsidRPr="00D86FE2" w:rsidRDefault="006776F6" w:rsidP="00D86FE2">
            <w:pPr>
              <w:jc w:val="both"/>
              <w:rPr>
                <w:rFonts w:ascii="Calibri Light" w:hAnsi="Calibri Light"/>
              </w:rPr>
            </w:pPr>
            <w:r w:rsidRPr="00D86FE2">
              <w:rPr>
                <w:rFonts w:ascii="Calibri Light" w:hAnsi="Calibri Light"/>
              </w:rPr>
              <w:t>I confirm that I have satisfied myself as to the correctness and validity of my offer / bid in response to this Bid Invitation; that the price(s) and rate(s) quoted cover all the goods, works and services specified in the Bid Invitation; that the price(s) and rate(s) cover all my obligations and I accept that any mistakes regarding price(s) and rate(s) and calculations will be at my own risk.</w:t>
            </w:r>
          </w:p>
        </w:tc>
      </w:tr>
      <w:tr w:rsidR="00A947A1" w:rsidRPr="00D86FE2" w:rsidTr="00F02DE8">
        <w:tc>
          <w:tcPr>
            <w:tcW w:w="312" w:type="pct"/>
          </w:tcPr>
          <w:p w:rsidR="006776F6" w:rsidRPr="00D86FE2" w:rsidRDefault="006776F6" w:rsidP="00D86FE2">
            <w:pPr>
              <w:jc w:val="both"/>
              <w:rPr>
                <w:rFonts w:ascii="Calibri Light" w:hAnsi="Calibri Light"/>
              </w:rPr>
            </w:pPr>
          </w:p>
        </w:tc>
        <w:tc>
          <w:tcPr>
            <w:tcW w:w="4688" w:type="pct"/>
            <w:gridSpan w:val="4"/>
          </w:tcPr>
          <w:p w:rsidR="006776F6" w:rsidRPr="00D86FE2" w:rsidRDefault="006776F6" w:rsidP="00D86FE2">
            <w:pPr>
              <w:jc w:val="both"/>
              <w:rPr>
                <w:rFonts w:ascii="Calibri Light" w:hAnsi="Calibri Light"/>
              </w:rPr>
            </w:pPr>
            <w:r w:rsidRPr="00D86FE2">
              <w:rPr>
                <w:rFonts w:ascii="Calibri Light" w:hAnsi="Calibri Light"/>
              </w:rPr>
              <w:t>I accept full responsibility for the proper execution and fulfilment of all obligations and conditions devolving on me in terms of this Bid Invitation as the principal liable for the due fulfilment of the subsequent contract if awarded to me.</w:t>
            </w:r>
          </w:p>
        </w:tc>
      </w:tr>
      <w:tr w:rsidR="00A947A1" w:rsidRPr="00D86FE2" w:rsidTr="00F02DE8">
        <w:tc>
          <w:tcPr>
            <w:tcW w:w="312" w:type="pct"/>
          </w:tcPr>
          <w:p w:rsidR="006776F6" w:rsidRPr="00D86FE2" w:rsidRDefault="006776F6" w:rsidP="00D86FE2">
            <w:pPr>
              <w:jc w:val="both"/>
              <w:rPr>
                <w:rFonts w:ascii="Calibri Light" w:hAnsi="Calibri Light"/>
              </w:rPr>
            </w:pPr>
          </w:p>
        </w:tc>
        <w:tc>
          <w:tcPr>
            <w:tcW w:w="4688" w:type="pct"/>
            <w:gridSpan w:val="4"/>
          </w:tcPr>
          <w:p w:rsidR="006776F6" w:rsidRPr="00D86FE2" w:rsidRDefault="006776F6" w:rsidP="00D86FE2">
            <w:pPr>
              <w:jc w:val="both"/>
              <w:rPr>
                <w:rFonts w:ascii="Calibri Light" w:hAnsi="Calibri Light"/>
              </w:rPr>
            </w:pPr>
            <w:r w:rsidRPr="00D86FE2">
              <w:rPr>
                <w:rFonts w:ascii="Calibri Light" w:hAnsi="Calibri Light"/>
              </w:rPr>
              <w:t>I declare that I have had no participation in any collusive practices with any Bidder or any other person regarding this or any other Bid.</w:t>
            </w:r>
          </w:p>
        </w:tc>
      </w:tr>
      <w:tr w:rsidR="00A947A1" w:rsidRPr="00D86FE2" w:rsidTr="00F02DE8">
        <w:tc>
          <w:tcPr>
            <w:tcW w:w="312" w:type="pct"/>
          </w:tcPr>
          <w:p w:rsidR="006776F6" w:rsidRPr="00D86FE2" w:rsidRDefault="006776F6" w:rsidP="00D86FE2">
            <w:pPr>
              <w:jc w:val="both"/>
              <w:rPr>
                <w:rFonts w:ascii="Calibri Light" w:hAnsi="Calibri Light"/>
              </w:rPr>
            </w:pPr>
          </w:p>
        </w:tc>
        <w:tc>
          <w:tcPr>
            <w:tcW w:w="4688" w:type="pct"/>
            <w:gridSpan w:val="4"/>
          </w:tcPr>
          <w:p w:rsidR="006776F6" w:rsidRPr="00D86FE2" w:rsidRDefault="006776F6" w:rsidP="007F568D">
            <w:pPr>
              <w:jc w:val="both"/>
              <w:rPr>
                <w:rFonts w:ascii="Calibri Light" w:hAnsi="Calibri Light"/>
              </w:rPr>
            </w:pPr>
            <w:r w:rsidRPr="00D86FE2">
              <w:rPr>
                <w:rFonts w:ascii="Calibri Light" w:hAnsi="Calibri Light"/>
              </w:rPr>
              <w:t xml:space="preserve">I certify that the information furnished in these declarations (SBD4, SBD6.1, </w:t>
            </w:r>
            <w:r w:rsidR="00A947A1" w:rsidRPr="00D86FE2">
              <w:rPr>
                <w:rFonts w:ascii="Calibri Light" w:hAnsi="Calibri Light"/>
              </w:rPr>
              <w:t>S</w:t>
            </w:r>
            <w:r w:rsidRPr="00D86FE2">
              <w:rPr>
                <w:rFonts w:ascii="Calibri Light" w:hAnsi="Calibri Light"/>
              </w:rPr>
              <w:t xml:space="preserve">BD8, SBD9) is correct and I accept that the </w:t>
            </w:r>
            <w:r w:rsidR="0015234F" w:rsidRPr="00D86FE2">
              <w:rPr>
                <w:rFonts w:ascii="Calibri Light" w:hAnsi="Calibri Light"/>
              </w:rPr>
              <w:t>NRF/SAASTA</w:t>
            </w:r>
            <w:r w:rsidRPr="00D86FE2">
              <w:rPr>
                <w:rFonts w:ascii="Calibri Light" w:hAnsi="Calibri Light"/>
              </w:rPr>
              <w:t xml:space="preserve"> may reject the Bid or act against me should these declarations prove to be false.</w:t>
            </w:r>
          </w:p>
        </w:tc>
      </w:tr>
      <w:tr w:rsidR="00A947A1" w:rsidRPr="00D86FE2" w:rsidTr="00F02DE8">
        <w:tc>
          <w:tcPr>
            <w:tcW w:w="312" w:type="pct"/>
          </w:tcPr>
          <w:p w:rsidR="006776F6" w:rsidRPr="00D86FE2" w:rsidRDefault="006776F6" w:rsidP="00D86FE2">
            <w:pPr>
              <w:jc w:val="both"/>
              <w:rPr>
                <w:rFonts w:ascii="Calibri Light" w:hAnsi="Calibri Light"/>
              </w:rPr>
            </w:pPr>
          </w:p>
        </w:tc>
        <w:tc>
          <w:tcPr>
            <w:tcW w:w="4688" w:type="pct"/>
            <w:gridSpan w:val="4"/>
          </w:tcPr>
          <w:p w:rsidR="006776F6" w:rsidRPr="00D86FE2" w:rsidRDefault="006776F6" w:rsidP="00D86FE2">
            <w:pPr>
              <w:jc w:val="both"/>
              <w:rPr>
                <w:rFonts w:ascii="Calibri Light" w:hAnsi="Calibri Light"/>
              </w:rPr>
            </w:pPr>
            <w:r w:rsidRPr="00D86FE2">
              <w:rPr>
                <w:rFonts w:ascii="Calibri Light" w:hAnsi="Calibri Light"/>
              </w:rPr>
              <w:t>I confirm that I am duly authorised to sign this offer/ bid response.</w:t>
            </w:r>
          </w:p>
        </w:tc>
      </w:tr>
      <w:tr w:rsidR="00A947A1" w:rsidRPr="00D86FE2" w:rsidTr="00F02DE8">
        <w:tc>
          <w:tcPr>
            <w:tcW w:w="900" w:type="pct"/>
            <w:gridSpan w:val="3"/>
            <w:shd w:val="clear" w:color="auto" w:fill="F2F2F2" w:themeFill="background1" w:themeFillShade="F2"/>
          </w:tcPr>
          <w:p w:rsidR="006776F6" w:rsidRPr="00D86FE2" w:rsidRDefault="006776F6" w:rsidP="00D86FE2">
            <w:pPr>
              <w:jc w:val="both"/>
              <w:rPr>
                <w:rFonts w:ascii="Calibri Light" w:hAnsi="Calibri Light"/>
              </w:rPr>
            </w:pPr>
            <w:r w:rsidRPr="00D86FE2">
              <w:rPr>
                <w:rFonts w:ascii="Calibri Light" w:hAnsi="Calibri Light"/>
              </w:rPr>
              <w:t>NAME (PRINT)</w:t>
            </w:r>
          </w:p>
        </w:tc>
        <w:tc>
          <w:tcPr>
            <w:tcW w:w="4100" w:type="pct"/>
            <w:gridSpan w:val="2"/>
          </w:tcPr>
          <w:p w:rsidR="006776F6" w:rsidRPr="00D86FE2" w:rsidRDefault="006776F6" w:rsidP="00D86FE2">
            <w:pPr>
              <w:jc w:val="both"/>
              <w:rPr>
                <w:rFonts w:ascii="Calibri Light" w:hAnsi="Calibri Light"/>
              </w:rPr>
            </w:pPr>
          </w:p>
        </w:tc>
      </w:tr>
      <w:tr w:rsidR="00A947A1" w:rsidRPr="00D86FE2" w:rsidTr="00F02DE8">
        <w:tc>
          <w:tcPr>
            <w:tcW w:w="900" w:type="pct"/>
            <w:gridSpan w:val="3"/>
            <w:shd w:val="clear" w:color="auto" w:fill="F2F2F2" w:themeFill="background1" w:themeFillShade="F2"/>
          </w:tcPr>
          <w:p w:rsidR="006776F6" w:rsidRPr="00D86FE2" w:rsidRDefault="006776F6" w:rsidP="00D86FE2">
            <w:pPr>
              <w:jc w:val="both"/>
              <w:rPr>
                <w:rFonts w:ascii="Calibri Light" w:hAnsi="Calibri Light"/>
              </w:rPr>
            </w:pPr>
            <w:r w:rsidRPr="00D86FE2">
              <w:rPr>
                <w:rFonts w:ascii="Calibri Light" w:hAnsi="Calibri Light"/>
              </w:rPr>
              <w:t>CAPACITY</w:t>
            </w:r>
          </w:p>
        </w:tc>
        <w:tc>
          <w:tcPr>
            <w:tcW w:w="4100" w:type="pct"/>
            <w:gridSpan w:val="2"/>
          </w:tcPr>
          <w:p w:rsidR="006776F6" w:rsidRPr="00D86FE2" w:rsidRDefault="006776F6" w:rsidP="00D86FE2">
            <w:pPr>
              <w:jc w:val="both"/>
              <w:rPr>
                <w:rFonts w:ascii="Calibri Light" w:hAnsi="Calibri Light"/>
              </w:rPr>
            </w:pPr>
          </w:p>
        </w:tc>
      </w:tr>
      <w:tr w:rsidR="00A947A1" w:rsidRPr="00D86FE2" w:rsidTr="00F02DE8">
        <w:tc>
          <w:tcPr>
            <w:tcW w:w="900" w:type="pct"/>
            <w:gridSpan w:val="3"/>
            <w:shd w:val="clear" w:color="auto" w:fill="F2F2F2" w:themeFill="background1" w:themeFillShade="F2"/>
          </w:tcPr>
          <w:p w:rsidR="006776F6" w:rsidRPr="00D86FE2" w:rsidRDefault="006776F6" w:rsidP="00D86FE2">
            <w:pPr>
              <w:jc w:val="both"/>
              <w:rPr>
                <w:rFonts w:ascii="Calibri Light" w:hAnsi="Calibri Light"/>
              </w:rPr>
            </w:pPr>
            <w:r w:rsidRPr="00D86FE2">
              <w:rPr>
                <w:rFonts w:ascii="Calibri Light" w:hAnsi="Calibri Light"/>
              </w:rPr>
              <w:t>SIGNATURE</w:t>
            </w:r>
          </w:p>
        </w:tc>
        <w:tc>
          <w:tcPr>
            <w:tcW w:w="4100" w:type="pct"/>
            <w:gridSpan w:val="2"/>
          </w:tcPr>
          <w:p w:rsidR="006776F6" w:rsidRPr="00D86FE2" w:rsidRDefault="006776F6" w:rsidP="00D86FE2">
            <w:pPr>
              <w:jc w:val="both"/>
              <w:rPr>
                <w:rFonts w:ascii="Calibri Light" w:hAnsi="Calibri Light"/>
              </w:rPr>
            </w:pPr>
          </w:p>
        </w:tc>
      </w:tr>
      <w:tr w:rsidR="00A947A1" w:rsidRPr="00D86FE2" w:rsidTr="00F02DE8">
        <w:tc>
          <w:tcPr>
            <w:tcW w:w="900" w:type="pct"/>
            <w:gridSpan w:val="3"/>
            <w:shd w:val="clear" w:color="auto" w:fill="F2F2F2" w:themeFill="background1" w:themeFillShade="F2"/>
          </w:tcPr>
          <w:p w:rsidR="006776F6" w:rsidRPr="00D86FE2" w:rsidRDefault="006776F6" w:rsidP="00D86FE2">
            <w:pPr>
              <w:jc w:val="both"/>
              <w:rPr>
                <w:rFonts w:ascii="Calibri Light" w:hAnsi="Calibri Light"/>
              </w:rPr>
            </w:pPr>
            <w:r w:rsidRPr="00D86FE2">
              <w:rPr>
                <w:rFonts w:ascii="Calibri Light" w:hAnsi="Calibri Light"/>
              </w:rPr>
              <w:t>Witness 1</w:t>
            </w:r>
          </w:p>
        </w:tc>
        <w:tc>
          <w:tcPr>
            <w:tcW w:w="4100" w:type="pct"/>
            <w:gridSpan w:val="2"/>
          </w:tcPr>
          <w:p w:rsidR="006776F6" w:rsidRPr="00D86FE2" w:rsidRDefault="006776F6" w:rsidP="00D86FE2">
            <w:pPr>
              <w:jc w:val="both"/>
              <w:rPr>
                <w:rFonts w:ascii="Calibri Light" w:hAnsi="Calibri Light"/>
              </w:rPr>
            </w:pPr>
          </w:p>
        </w:tc>
      </w:tr>
      <w:tr w:rsidR="00A947A1" w:rsidRPr="00D86FE2" w:rsidTr="00F02DE8">
        <w:tc>
          <w:tcPr>
            <w:tcW w:w="900" w:type="pct"/>
            <w:gridSpan w:val="3"/>
            <w:shd w:val="clear" w:color="auto" w:fill="F2F2F2" w:themeFill="background1" w:themeFillShade="F2"/>
          </w:tcPr>
          <w:p w:rsidR="006776F6" w:rsidRPr="00D86FE2" w:rsidRDefault="006776F6" w:rsidP="00D86FE2">
            <w:pPr>
              <w:jc w:val="both"/>
              <w:rPr>
                <w:rFonts w:ascii="Calibri Light" w:hAnsi="Calibri Light"/>
              </w:rPr>
            </w:pPr>
            <w:r w:rsidRPr="00D86FE2">
              <w:rPr>
                <w:rFonts w:ascii="Calibri Light" w:hAnsi="Calibri Light"/>
              </w:rPr>
              <w:t>NAME</w:t>
            </w:r>
          </w:p>
        </w:tc>
        <w:tc>
          <w:tcPr>
            <w:tcW w:w="4100" w:type="pct"/>
            <w:gridSpan w:val="2"/>
          </w:tcPr>
          <w:p w:rsidR="006776F6" w:rsidRPr="00D86FE2" w:rsidRDefault="006776F6" w:rsidP="00D86FE2">
            <w:pPr>
              <w:jc w:val="both"/>
              <w:rPr>
                <w:rFonts w:ascii="Calibri Light" w:hAnsi="Calibri Light"/>
              </w:rPr>
            </w:pPr>
          </w:p>
        </w:tc>
      </w:tr>
      <w:tr w:rsidR="00A947A1" w:rsidRPr="00D86FE2" w:rsidTr="00F02DE8">
        <w:tc>
          <w:tcPr>
            <w:tcW w:w="900" w:type="pct"/>
            <w:gridSpan w:val="3"/>
            <w:shd w:val="clear" w:color="auto" w:fill="F2F2F2" w:themeFill="background1" w:themeFillShade="F2"/>
          </w:tcPr>
          <w:p w:rsidR="006776F6" w:rsidRPr="00D86FE2" w:rsidRDefault="006776F6" w:rsidP="00D86FE2">
            <w:pPr>
              <w:jc w:val="both"/>
              <w:rPr>
                <w:rFonts w:ascii="Calibri Light" w:hAnsi="Calibri Light"/>
              </w:rPr>
            </w:pPr>
            <w:r w:rsidRPr="00D86FE2">
              <w:rPr>
                <w:rFonts w:ascii="Calibri Light" w:hAnsi="Calibri Light"/>
              </w:rPr>
              <w:t>SIGNATURE</w:t>
            </w:r>
          </w:p>
        </w:tc>
        <w:tc>
          <w:tcPr>
            <w:tcW w:w="4100" w:type="pct"/>
            <w:gridSpan w:val="2"/>
          </w:tcPr>
          <w:p w:rsidR="006776F6" w:rsidRPr="00D86FE2" w:rsidRDefault="006776F6" w:rsidP="00D86FE2">
            <w:pPr>
              <w:jc w:val="both"/>
              <w:rPr>
                <w:rFonts w:ascii="Calibri Light" w:hAnsi="Calibri Light"/>
              </w:rPr>
            </w:pPr>
          </w:p>
        </w:tc>
      </w:tr>
      <w:tr w:rsidR="00A947A1" w:rsidRPr="00D86FE2" w:rsidTr="00F02DE8">
        <w:tc>
          <w:tcPr>
            <w:tcW w:w="900" w:type="pct"/>
            <w:gridSpan w:val="3"/>
            <w:tcBorders>
              <w:bottom w:val="single" w:sz="4" w:space="0" w:color="auto"/>
            </w:tcBorders>
            <w:shd w:val="clear" w:color="auto" w:fill="F2F2F2" w:themeFill="background1" w:themeFillShade="F2"/>
          </w:tcPr>
          <w:p w:rsidR="006776F6" w:rsidRPr="00D86FE2" w:rsidRDefault="006776F6" w:rsidP="00D86FE2">
            <w:pPr>
              <w:jc w:val="both"/>
              <w:rPr>
                <w:rFonts w:ascii="Calibri Light" w:hAnsi="Calibri Light"/>
              </w:rPr>
            </w:pPr>
            <w:r w:rsidRPr="00D86FE2">
              <w:rPr>
                <w:rFonts w:ascii="Calibri Light" w:hAnsi="Calibri Light"/>
              </w:rPr>
              <w:t>Witness 2</w:t>
            </w:r>
          </w:p>
        </w:tc>
        <w:tc>
          <w:tcPr>
            <w:tcW w:w="4100" w:type="pct"/>
            <w:gridSpan w:val="2"/>
          </w:tcPr>
          <w:p w:rsidR="006776F6" w:rsidRPr="00D86FE2" w:rsidRDefault="006776F6" w:rsidP="00D86FE2">
            <w:pPr>
              <w:jc w:val="both"/>
              <w:rPr>
                <w:rFonts w:ascii="Calibri Light" w:hAnsi="Calibri Light"/>
              </w:rPr>
            </w:pPr>
          </w:p>
        </w:tc>
      </w:tr>
      <w:tr w:rsidR="00A947A1" w:rsidRPr="00D86FE2" w:rsidTr="00F02DE8">
        <w:tc>
          <w:tcPr>
            <w:tcW w:w="900" w:type="pct"/>
            <w:gridSpan w:val="3"/>
            <w:shd w:val="clear" w:color="auto" w:fill="F2F2F2" w:themeFill="background1" w:themeFillShade="F2"/>
          </w:tcPr>
          <w:p w:rsidR="006776F6" w:rsidRPr="00D86FE2" w:rsidRDefault="006776F6" w:rsidP="00D86FE2">
            <w:pPr>
              <w:jc w:val="both"/>
              <w:rPr>
                <w:rFonts w:ascii="Calibri Light" w:hAnsi="Calibri Light"/>
              </w:rPr>
            </w:pPr>
            <w:r w:rsidRPr="00D86FE2">
              <w:rPr>
                <w:rFonts w:ascii="Calibri Light" w:hAnsi="Calibri Light"/>
              </w:rPr>
              <w:t>NAME</w:t>
            </w:r>
          </w:p>
        </w:tc>
        <w:tc>
          <w:tcPr>
            <w:tcW w:w="4100" w:type="pct"/>
            <w:gridSpan w:val="2"/>
          </w:tcPr>
          <w:p w:rsidR="006776F6" w:rsidRPr="00D86FE2" w:rsidRDefault="006776F6" w:rsidP="00D86FE2">
            <w:pPr>
              <w:jc w:val="both"/>
              <w:rPr>
                <w:rFonts w:ascii="Calibri Light" w:hAnsi="Calibri Light"/>
              </w:rPr>
            </w:pPr>
          </w:p>
        </w:tc>
      </w:tr>
      <w:tr w:rsidR="00A947A1" w:rsidRPr="00D86FE2" w:rsidTr="00F02DE8">
        <w:tc>
          <w:tcPr>
            <w:tcW w:w="900" w:type="pct"/>
            <w:gridSpan w:val="3"/>
            <w:shd w:val="clear" w:color="auto" w:fill="F2F2F2" w:themeFill="background1" w:themeFillShade="F2"/>
          </w:tcPr>
          <w:p w:rsidR="006776F6" w:rsidRPr="00D86FE2" w:rsidRDefault="006776F6" w:rsidP="00D86FE2">
            <w:pPr>
              <w:jc w:val="both"/>
              <w:rPr>
                <w:rFonts w:ascii="Calibri Light" w:hAnsi="Calibri Light"/>
              </w:rPr>
            </w:pPr>
            <w:r w:rsidRPr="00D86FE2">
              <w:rPr>
                <w:rFonts w:ascii="Calibri Light" w:hAnsi="Calibri Light"/>
              </w:rPr>
              <w:t>SIGNATURE</w:t>
            </w:r>
          </w:p>
        </w:tc>
        <w:tc>
          <w:tcPr>
            <w:tcW w:w="4100" w:type="pct"/>
            <w:gridSpan w:val="2"/>
          </w:tcPr>
          <w:p w:rsidR="006776F6" w:rsidRPr="00D86FE2" w:rsidRDefault="006776F6" w:rsidP="00D86FE2">
            <w:pPr>
              <w:jc w:val="both"/>
              <w:rPr>
                <w:rFonts w:ascii="Calibri Light" w:hAnsi="Calibri Light"/>
              </w:rPr>
            </w:pPr>
          </w:p>
        </w:tc>
      </w:tr>
      <w:tr w:rsidR="00A947A1" w:rsidRPr="00D86FE2" w:rsidTr="00F02DE8">
        <w:tc>
          <w:tcPr>
            <w:tcW w:w="900" w:type="pct"/>
            <w:gridSpan w:val="3"/>
            <w:shd w:val="clear" w:color="auto" w:fill="F2F2F2" w:themeFill="background1" w:themeFillShade="F2"/>
          </w:tcPr>
          <w:p w:rsidR="006776F6" w:rsidRPr="00D86FE2" w:rsidRDefault="006776F6" w:rsidP="00D86FE2">
            <w:pPr>
              <w:jc w:val="both"/>
              <w:rPr>
                <w:rFonts w:ascii="Calibri Light" w:hAnsi="Calibri Light"/>
              </w:rPr>
            </w:pPr>
            <w:r w:rsidRPr="00D86FE2">
              <w:rPr>
                <w:rFonts w:ascii="Calibri Light" w:hAnsi="Calibri Light"/>
              </w:rPr>
              <w:t>DATE</w:t>
            </w:r>
          </w:p>
        </w:tc>
        <w:tc>
          <w:tcPr>
            <w:tcW w:w="4100" w:type="pct"/>
            <w:gridSpan w:val="2"/>
          </w:tcPr>
          <w:p w:rsidR="006776F6" w:rsidRPr="00D86FE2" w:rsidRDefault="006776F6" w:rsidP="00D86FE2">
            <w:pPr>
              <w:jc w:val="both"/>
              <w:rPr>
                <w:rFonts w:ascii="Calibri Light" w:hAnsi="Calibri Light"/>
              </w:rPr>
            </w:pPr>
          </w:p>
        </w:tc>
      </w:tr>
    </w:tbl>
    <w:p w:rsidR="00C01D58" w:rsidRDefault="00C01D58" w:rsidP="00D86FE2">
      <w:pPr>
        <w:jc w:val="both"/>
        <w:rPr>
          <w:rFonts w:ascii="Calibri Light" w:hAnsi="Calibri Light"/>
        </w:rPr>
      </w:pPr>
    </w:p>
    <w:p w:rsidR="00C01D58" w:rsidRDefault="00C01D58">
      <w:pPr>
        <w:widowControl/>
        <w:spacing w:before="0" w:after="200" w:line="276" w:lineRule="auto"/>
        <w:rPr>
          <w:rFonts w:ascii="Calibri Light" w:hAnsi="Calibri Light"/>
        </w:rPr>
      </w:pPr>
      <w:r>
        <w:rPr>
          <w:rFonts w:ascii="Calibri Light" w:hAnsi="Calibri Light"/>
        </w:rPr>
        <w:br w:type="page"/>
      </w:r>
    </w:p>
    <w:p w:rsidR="000512E9" w:rsidRPr="006A2659" w:rsidRDefault="000512E9" w:rsidP="000512E9">
      <w:pPr>
        <w:spacing w:line="240" w:lineRule="auto"/>
        <w:ind w:left="360"/>
        <w:rPr>
          <w:rFonts w:cs="Arial"/>
        </w:rPr>
      </w:pPr>
    </w:p>
    <w:p w:rsidR="00AC597A" w:rsidRPr="00AC597A" w:rsidRDefault="00AC597A" w:rsidP="00B95E33">
      <w:pPr>
        <w:widowControl/>
        <w:numPr>
          <w:ilvl w:val="0"/>
          <w:numId w:val="35"/>
        </w:numPr>
        <w:shd w:val="clear" w:color="auto" w:fill="1F497D"/>
        <w:spacing w:before="0" w:after="200" w:line="360" w:lineRule="auto"/>
        <w:ind w:left="0" w:firstLine="0"/>
        <w:jc w:val="center"/>
        <w:rPr>
          <w:rFonts w:ascii="Calibri" w:eastAsia="Calibri" w:hAnsi="Calibri" w:cs="Times New Roman"/>
          <w:b/>
          <w:color w:val="FFFFFF"/>
          <w:sz w:val="44"/>
          <w:lang w:val="en-ZA"/>
        </w:rPr>
      </w:pPr>
      <w:r w:rsidRPr="00AC597A">
        <w:rPr>
          <w:rFonts w:ascii="Calibri" w:eastAsia="Calibri" w:hAnsi="Calibri" w:cs="Times New Roman"/>
          <w:b/>
          <w:color w:val="FFFFFF"/>
          <w:sz w:val="44"/>
          <w:lang w:val="en-ZA"/>
        </w:rPr>
        <w:t>COMPULSORY PROPOSAL TEMPLATE (SBD 3)</w:t>
      </w:r>
    </w:p>
    <w:p w:rsidR="00AC597A" w:rsidRPr="00AC597A" w:rsidRDefault="00AC597A" w:rsidP="00AC597A">
      <w:pPr>
        <w:widowControl/>
        <w:spacing w:before="100" w:beforeAutospacing="1" w:after="100" w:afterAutospacing="1" w:line="240" w:lineRule="auto"/>
        <w:jc w:val="center"/>
        <w:outlineLvl w:val="0"/>
        <w:rPr>
          <w:rFonts w:ascii="Calibri" w:eastAsia="Times New Roman" w:hAnsi="Calibri" w:cs="Arial"/>
          <w:b/>
          <w:bCs/>
          <w:color w:val="000000"/>
          <w:kern w:val="36"/>
          <w:sz w:val="28"/>
          <w:szCs w:val="28"/>
          <w:lang w:val="en-US"/>
        </w:rPr>
      </w:pPr>
      <w:bookmarkStart w:id="82" w:name="_Toc483475080"/>
      <w:bookmarkStart w:id="83" w:name="_Toc484085642"/>
      <w:r w:rsidRPr="00AC597A">
        <w:rPr>
          <w:rFonts w:ascii="Calibri" w:eastAsia="Times New Roman" w:hAnsi="Calibri" w:cs="Arial"/>
          <w:b/>
          <w:bCs/>
          <w:color w:val="000000"/>
          <w:kern w:val="36"/>
          <w:sz w:val="28"/>
          <w:szCs w:val="28"/>
          <w:lang w:val="en-US"/>
        </w:rPr>
        <w:t>Activities for undergraduate students</w:t>
      </w:r>
      <w:bookmarkEnd w:id="82"/>
      <w:bookmarkEnd w:id="83"/>
    </w:p>
    <w:p w:rsidR="00AC597A" w:rsidRDefault="00AC597A" w:rsidP="00EB418B">
      <w:pPr>
        <w:widowControl/>
        <w:spacing w:before="100" w:beforeAutospacing="1" w:after="100" w:afterAutospacing="1" w:line="240" w:lineRule="auto"/>
        <w:jc w:val="center"/>
        <w:outlineLvl w:val="0"/>
        <w:rPr>
          <w:rFonts w:ascii="Calibri" w:eastAsia="Times New Roman" w:hAnsi="Calibri" w:cs="Arial"/>
          <w:b/>
          <w:bCs/>
          <w:color w:val="000000"/>
          <w:kern w:val="36"/>
          <w:sz w:val="28"/>
          <w:szCs w:val="28"/>
          <w:lang w:val="en-US"/>
        </w:rPr>
      </w:pPr>
      <w:bookmarkStart w:id="84" w:name="_Toc484085643"/>
      <w:r w:rsidRPr="00AC597A">
        <w:rPr>
          <w:rFonts w:ascii="Calibri" w:eastAsia="Times New Roman" w:hAnsi="Calibri" w:cs="Arial"/>
          <w:b/>
          <w:bCs/>
          <w:color w:val="000000"/>
          <w:kern w:val="36"/>
          <w:sz w:val="28"/>
          <w:szCs w:val="28"/>
          <w:lang w:val="en-US"/>
        </w:rPr>
        <w:t>Annexure A</w:t>
      </w:r>
      <w:bookmarkEnd w:id="84"/>
    </w:p>
    <w:p w:rsidR="00EB418B" w:rsidRPr="00AC597A" w:rsidRDefault="00EB418B" w:rsidP="00EB418B">
      <w:pPr>
        <w:widowControl/>
        <w:spacing w:before="100" w:beforeAutospacing="1" w:after="100" w:afterAutospacing="1" w:line="240" w:lineRule="auto"/>
        <w:jc w:val="center"/>
        <w:outlineLvl w:val="0"/>
        <w:rPr>
          <w:rFonts w:ascii="Calibri" w:eastAsia="Times New Roman" w:hAnsi="Calibri" w:cs="Arial"/>
          <w:b/>
          <w:bCs/>
          <w:color w:val="000000"/>
          <w:kern w:val="36"/>
          <w:sz w:val="28"/>
          <w:szCs w:val="28"/>
          <w:lang w:val="en-US"/>
        </w:rPr>
      </w:pPr>
    </w:p>
    <w:p w:rsidR="00AC597A" w:rsidRPr="00AC597A" w:rsidRDefault="00AC597A" w:rsidP="00AC597A">
      <w:pPr>
        <w:widowControl/>
        <w:spacing w:before="100" w:beforeAutospacing="1" w:after="100" w:afterAutospacing="1" w:line="240" w:lineRule="auto"/>
        <w:jc w:val="center"/>
        <w:outlineLvl w:val="0"/>
        <w:rPr>
          <w:rFonts w:ascii="Calibri" w:eastAsia="Times New Roman" w:hAnsi="Calibri" w:cs="Arial"/>
          <w:b/>
          <w:bCs/>
          <w:color w:val="000000"/>
          <w:kern w:val="36"/>
          <w:sz w:val="28"/>
          <w:szCs w:val="28"/>
          <w:lang w:val="en-US"/>
        </w:rPr>
      </w:pPr>
      <w:bookmarkStart w:id="85" w:name="_Toc484085644"/>
      <w:r w:rsidRPr="00AC597A">
        <w:rPr>
          <w:rFonts w:ascii="Calibri" w:eastAsia="Times New Roman" w:hAnsi="Calibri" w:cs="Arial"/>
          <w:b/>
          <w:bCs/>
          <w:color w:val="000000"/>
          <w:kern w:val="36"/>
          <w:sz w:val="28"/>
          <w:szCs w:val="28"/>
          <w:lang w:val="en-US"/>
        </w:rPr>
        <w:t>Application and Submission of Proposal Form</w:t>
      </w:r>
      <w:bookmarkEnd w:id="85"/>
      <w:r w:rsidRPr="00AC597A">
        <w:rPr>
          <w:rFonts w:ascii="Calibri" w:eastAsia="Times New Roman" w:hAnsi="Calibri" w:cs="Arial"/>
          <w:b/>
          <w:bCs/>
          <w:color w:val="000000"/>
          <w:kern w:val="36"/>
          <w:sz w:val="28"/>
          <w:szCs w:val="28"/>
          <w:lang w:val="en-US"/>
        </w:rPr>
        <w:t xml:space="preserve"> </w:t>
      </w:r>
    </w:p>
    <w:p w:rsidR="00AC597A" w:rsidRPr="00AC597A" w:rsidRDefault="00AC597A" w:rsidP="00AC597A">
      <w:pPr>
        <w:widowControl/>
        <w:spacing w:before="0" w:line="240" w:lineRule="auto"/>
        <w:rPr>
          <w:rFonts w:ascii="Calibri" w:eastAsia="Times New Roman" w:hAnsi="Calibri" w:cs="Arial"/>
          <w:sz w:val="20"/>
          <w:szCs w:val="20"/>
          <w:lang w:val="en-US"/>
        </w:rPr>
      </w:pPr>
    </w:p>
    <w:p w:rsidR="00AC597A" w:rsidRPr="00AC597A" w:rsidRDefault="00AC597A" w:rsidP="00AC597A">
      <w:pPr>
        <w:widowControl/>
        <w:spacing w:before="0" w:line="240" w:lineRule="auto"/>
        <w:rPr>
          <w:rFonts w:ascii="Calibri" w:eastAsia="Times New Roman" w:hAnsi="Calibri" w:cs="Arial"/>
          <w:i/>
          <w:sz w:val="20"/>
          <w:szCs w:val="20"/>
          <w:lang w:val="en-US"/>
        </w:rPr>
      </w:pPr>
      <w:r w:rsidRPr="00AC597A">
        <w:rPr>
          <w:rFonts w:ascii="Calibri" w:eastAsia="Times New Roman" w:hAnsi="Calibri" w:cs="Arial"/>
          <w:sz w:val="20"/>
          <w:szCs w:val="20"/>
          <w:vertAlign w:val="superscript"/>
          <w:lang w:val="en-US"/>
        </w:rPr>
        <w:footnoteRef/>
      </w:r>
      <w:r w:rsidRPr="00AC597A">
        <w:rPr>
          <w:rFonts w:ascii="Calibri" w:eastAsia="Times New Roman" w:hAnsi="Calibri" w:cs="Arial"/>
          <w:sz w:val="20"/>
          <w:szCs w:val="20"/>
          <w:lang w:val="en-US"/>
        </w:rPr>
        <w:t xml:space="preserve"> </w:t>
      </w:r>
      <w:r w:rsidRPr="00AC597A">
        <w:rPr>
          <w:rFonts w:ascii="Calibri" w:eastAsia="Times New Roman" w:hAnsi="Calibri" w:cs="Arial"/>
          <w:i/>
          <w:sz w:val="20"/>
          <w:szCs w:val="20"/>
          <w:lang w:val="en-US"/>
        </w:rPr>
        <w:t>For SAASTA office use only</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3996"/>
        <w:gridCol w:w="3420"/>
      </w:tblGrid>
      <w:tr w:rsidR="00AC597A" w:rsidRPr="00AC597A" w:rsidTr="00AC597A">
        <w:trPr>
          <w:trHeight w:val="462"/>
        </w:trPr>
        <w:tc>
          <w:tcPr>
            <w:tcW w:w="2952" w:type="dxa"/>
            <w:vAlign w:val="center"/>
          </w:tcPr>
          <w:p w:rsidR="00AC597A" w:rsidRPr="00AC597A" w:rsidRDefault="00AC597A" w:rsidP="00AC597A">
            <w:pPr>
              <w:widowControl/>
              <w:spacing w:before="0" w:line="240" w:lineRule="auto"/>
              <w:rPr>
                <w:rFonts w:ascii="Calibri" w:eastAsia="Times New Roman" w:hAnsi="Calibri" w:cs="Arial"/>
                <w:i/>
                <w:sz w:val="20"/>
                <w:szCs w:val="20"/>
                <w:lang w:val="en-US"/>
              </w:rPr>
            </w:pPr>
            <w:r w:rsidRPr="00AC597A">
              <w:rPr>
                <w:rFonts w:ascii="Calibri" w:eastAsia="Times New Roman" w:hAnsi="Calibri" w:cs="Arial"/>
                <w:i/>
                <w:sz w:val="20"/>
                <w:szCs w:val="20"/>
                <w:lang w:val="en-US"/>
              </w:rPr>
              <w:t>Project:</w:t>
            </w:r>
          </w:p>
        </w:tc>
        <w:tc>
          <w:tcPr>
            <w:tcW w:w="3996" w:type="dxa"/>
            <w:vAlign w:val="center"/>
          </w:tcPr>
          <w:p w:rsidR="00AC597A" w:rsidRPr="00AC597A" w:rsidRDefault="00AC597A" w:rsidP="00AC597A">
            <w:pPr>
              <w:widowControl/>
              <w:spacing w:before="0" w:line="240" w:lineRule="auto"/>
              <w:rPr>
                <w:rFonts w:ascii="Calibri" w:eastAsia="Times New Roman" w:hAnsi="Calibri" w:cs="Arial"/>
                <w:i/>
                <w:sz w:val="20"/>
                <w:szCs w:val="20"/>
                <w:lang w:val="en-US"/>
              </w:rPr>
            </w:pPr>
            <w:r w:rsidRPr="00AC597A">
              <w:rPr>
                <w:rFonts w:ascii="Calibri" w:eastAsia="Times New Roman" w:hAnsi="Calibri" w:cs="Arial"/>
                <w:i/>
                <w:sz w:val="20"/>
                <w:szCs w:val="20"/>
                <w:lang w:val="en-US"/>
              </w:rPr>
              <w:t>SAASTA Ref Number:</w:t>
            </w:r>
          </w:p>
        </w:tc>
        <w:tc>
          <w:tcPr>
            <w:tcW w:w="3420" w:type="dxa"/>
            <w:shd w:val="clear" w:color="auto" w:fill="auto"/>
            <w:vAlign w:val="center"/>
          </w:tcPr>
          <w:p w:rsidR="00AC597A" w:rsidRPr="00AC597A" w:rsidRDefault="00AC597A" w:rsidP="00AC597A">
            <w:pPr>
              <w:widowControl/>
              <w:spacing w:before="0" w:line="240" w:lineRule="auto"/>
              <w:rPr>
                <w:rFonts w:ascii="Calibri" w:eastAsia="Times New Roman" w:hAnsi="Calibri" w:cs="Arial"/>
                <w:i/>
                <w:sz w:val="20"/>
                <w:szCs w:val="20"/>
                <w:lang w:val="en-US"/>
              </w:rPr>
            </w:pPr>
            <w:r w:rsidRPr="00AC597A">
              <w:rPr>
                <w:rFonts w:ascii="Calibri" w:eastAsia="Times New Roman" w:hAnsi="Calibri" w:cs="Arial"/>
                <w:i/>
                <w:sz w:val="20"/>
                <w:szCs w:val="20"/>
                <w:lang w:val="en-US"/>
              </w:rPr>
              <w:t xml:space="preserve">Closing Date:  </w:t>
            </w:r>
          </w:p>
        </w:tc>
      </w:tr>
      <w:tr w:rsidR="00AC597A" w:rsidRPr="00AC597A" w:rsidTr="00AC597A">
        <w:trPr>
          <w:trHeight w:val="462"/>
        </w:trPr>
        <w:tc>
          <w:tcPr>
            <w:tcW w:w="2952" w:type="dxa"/>
            <w:vAlign w:val="center"/>
          </w:tcPr>
          <w:p w:rsidR="00AC597A" w:rsidRPr="00AC597A" w:rsidRDefault="00AC597A" w:rsidP="00AC597A">
            <w:pPr>
              <w:widowControl/>
              <w:spacing w:before="0" w:line="240" w:lineRule="auto"/>
              <w:rPr>
                <w:rFonts w:ascii="Calibri" w:eastAsia="Times New Roman" w:hAnsi="Calibri" w:cs="Arial"/>
                <w:sz w:val="20"/>
                <w:szCs w:val="20"/>
                <w:lang w:val="en-US"/>
              </w:rPr>
            </w:pPr>
            <w:r w:rsidRPr="00AC597A">
              <w:rPr>
                <w:rFonts w:ascii="Calibri" w:eastAsia="Times New Roman" w:hAnsi="Calibri" w:cs="Arial"/>
                <w:sz w:val="20"/>
                <w:szCs w:val="20"/>
                <w:lang w:val="en-US"/>
              </w:rPr>
              <w:t>BID/QUOTE PRICE: as per attached budget</w:t>
            </w:r>
          </w:p>
        </w:tc>
        <w:tc>
          <w:tcPr>
            <w:tcW w:w="3996" w:type="dxa"/>
            <w:vAlign w:val="center"/>
          </w:tcPr>
          <w:p w:rsidR="00AC597A" w:rsidRPr="00AC597A" w:rsidRDefault="00AC597A" w:rsidP="00AC597A">
            <w:pPr>
              <w:widowControl/>
              <w:spacing w:before="0" w:line="240" w:lineRule="auto"/>
              <w:rPr>
                <w:rFonts w:ascii="Calibri" w:eastAsia="Times New Roman" w:hAnsi="Calibri" w:cs="Arial"/>
                <w:i/>
                <w:sz w:val="20"/>
                <w:szCs w:val="20"/>
                <w:lang w:val="en-US"/>
              </w:rPr>
            </w:pPr>
            <w:r w:rsidRPr="00AC597A">
              <w:rPr>
                <w:rFonts w:ascii="Calibri" w:eastAsia="Times New Roman" w:hAnsi="Calibri" w:cs="Arial"/>
                <w:i/>
                <w:sz w:val="20"/>
                <w:szCs w:val="20"/>
                <w:lang w:val="en-US"/>
              </w:rPr>
              <w:t>Total amount</w:t>
            </w:r>
          </w:p>
        </w:tc>
        <w:tc>
          <w:tcPr>
            <w:tcW w:w="3420" w:type="dxa"/>
            <w:shd w:val="clear" w:color="auto" w:fill="auto"/>
            <w:vAlign w:val="center"/>
          </w:tcPr>
          <w:p w:rsidR="00AC597A" w:rsidRPr="00AC597A" w:rsidRDefault="00AC597A" w:rsidP="00AC597A">
            <w:pPr>
              <w:widowControl/>
              <w:spacing w:before="0" w:line="240" w:lineRule="auto"/>
              <w:rPr>
                <w:rFonts w:ascii="Calibri" w:eastAsia="Times New Roman" w:hAnsi="Calibri" w:cs="Arial"/>
                <w:i/>
                <w:sz w:val="20"/>
                <w:szCs w:val="20"/>
                <w:lang w:val="en-US"/>
              </w:rPr>
            </w:pPr>
          </w:p>
        </w:tc>
      </w:tr>
    </w:tbl>
    <w:p w:rsidR="00AC597A" w:rsidRPr="00AC597A" w:rsidRDefault="00AC597A" w:rsidP="00AC597A">
      <w:pPr>
        <w:widowControl/>
        <w:spacing w:before="0" w:line="240" w:lineRule="auto"/>
        <w:rPr>
          <w:rFonts w:ascii="Calibri" w:eastAsia="Times New Roman" w:hAnsi="Calibri" w:cs="Arial"/>
          <w:sz w:val="20"/>
          <w:szCs w:val="20"/>
          <w:lang w:val="en-US"/>
        </w:rPr>
      </w:pPr>
    </w:p>
    <w:p w:rsidR="00AC597A" w:rsidRPr="00AC597A" w:rsidRDefault="00AC597A" w:rsidP="00AC597A">
      <w:pPr>
        <w:widowControl/>
        <w:spacing w:before="100" w:beforeAutospacing="1" w:line="240" w:lineRule="auto"/>
        <w:outlineLvl w:val="1"/>
        <w:rPr>
          <w:rFonts w:ascii="Calibri" w:eastAsia="Times New Roman" w:hAnsi="Calibri" w:cs="Arial"/>
          <w:b/>
          <w:bCs/>
          <w:sz w:val="20"/>
          <w:szCs w:val="20"/>
          <w:lang w:val="en-US"/>
        </w:rPr>
      </w:pPr>
      <w:bookmarkStart w:id="86" w:name="_Toc483475083"/>
      <w:bookmarkStart w:id="87" w:name="_Toc483475465"/>
      <w:bookmarkStart w:id="88" w:name="_Toc484085645"/>
      <w:r w:rsidRPr="00AC597A">
        <w:rPr>
          <w:rFonts w:ascii="Calibri" w:eastAsia="Times New Roman" w:hAnsi="Calibri" w:cs="Arial"/>
          <w:b/>
          <w:bCs/>
          <w:sz w:val="20"/>
          <w:szCs w:val="20"/>
          <w:lang w:val="en-US"/>
        </w:rPr>
        <w:t>INSTRUCTION:</w:t>
      </w:r>
      <w:bookmarkEnd w:id="86"/>
      <w:bookmarkEnd w:id="87"/>
      <w:bookmarkEnd w:id="88"/>
    </w:p>
    <w:p w:rsidR="00AC597A" w:rsidRPr="00AC597A" w:rsidRDefault="00AC597A" w:rsidP="00AC597A">
      <w:pPr>
        <w:widowControl/>
        <w:spacing w:before="100" w:beforeAutospacing="1" w:line="240" w:lineRule="auto"/>
        <w:outlineLvl w:val="1"/>
        <w:rPr>
          <w:rFonts w:ascii="Calibri" w:eastAsia="Times New Roman" w:hAnsi="Calibri" w:cs="Arial"/>
          <w:b/>
          <w:bCs/>
          <w:sz w:val="20"/>
          <w:szCs w:val="20"/>
          <w:lang w:val="en-US"/>
        </w:rPr>
      </w:pPr>
      <w:bookmarkStart w:id="89" w:name="_Toc483475084"/>
      <w:bookmarkStart w:id="90" w:name="_Toc483475466"/>
      <w:bookmarkStart w:id="91" w:name="_Toc484085646"/>
      <w:r w:rsidRPr="00AC597A">
        <w:rPr>
          <w:rFonts w:ascii="Calibri" w:eastAsia="Times New Roman" w:hAnsi="Calibri" w:cs="Arial"/>
          <w:b/>
          <w:bCs/>
          <w:sz w:val="20"/>
          <w:szCs w:val="20"/>
          <w:lang w:val="en-US"/>
        </w:rPr>
        <w:t>Please complete all fields of this form, stating N/A (not applicable) where appropriate. Additional information is provided at the end of the document.</w:t>
      </w:r>
      <w:bookmarkEnd w:id="89"/>
      <w:bookmarkEnd w:id="90"/>
      <w:bookmarkEnd w:id="91"/>
    </w:p>
    <w:p w:rsidR="00AC597A" w:rsidRPr="00AC597A" w:rsidRDefault="00AC597A" w:rsidP="00AC597A">
      <w:pPr>
        <w:widowControl/>
        <w:shd w:val="clear" w:color="auto" w:fill="1F497D"/>
        <w:spacing w:before="100" w:beforeAutospacing="1" w:after="100" w:afterAutospacing="1" w:line="240" w:lineRule="auto"/>
        <w:jc w:val="center"/>
        <w:outlineLvl w:val="1"/>
        <w:rPr>
          <w:rFonts w:ascii="Calibri" w:eastAsia="Times New Roman" w:hAnsi="Calibri" w:cs="Arial"/>
          <w:b/>
          <w:bCs/>
          <w:color w:val="FFFFFF"/>
          <w:sz w:val="24"/>
          <w:szCs w:val="20"/>
          <w:lang w:val="en-US"/>
        </w:rPr>
      </w:pPr>
      <w:bookmarkStart w:id="92" w:name="_Toc483475085"/>
      <w:bookmarkStart w:id="93" w:name="_Toc483475467"/>
      <w:bookmarkStart w:id="94" w:name="_Toc484085647"/>
      <w:r w:rsidRPr="00AC597A">
        <w:rPr>
          <w:rFonts w:ascii="Calibri" w:eastAsia="Times New Roman" w:hAnsi="Calibri" w:cs="Arial"/>
          <w:b/>
          <w:bCs/>
          <w:color w:val="FFFFFF"/>
          <w:sz w:val="24"/>
          <w:szCs w:val="20"/>
          <w:lang w:val="en-US"/>
        </w:rPr>
        <w:t>SECTION A: ORGANISATION PROFILE</w:t>
      </w:r>
      <w:bookmarkEnd w:id="92"/>
      <w:bookmarkEnd w:id="93"/>
      <w:bookmarkEnd w:id="94"/>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386"/>
      </w:tblGrid>
      <w:tr w:rsidR="00AC597A" w:rsidRPr="00AC597A" w:rsidTr="00AC597A">
        <w:trPr>
          <w:trHeight w:val="680"/>
          <w:tblHeader/>
        </w:trPr>
        <w:tc>
          <w:tcPr>
            <w:tcW w:w="10456" w:type="dxa"/>
            <w:gridSpan w:val="2"/>
            <w:tcBorders>
              <w:top w:val="single" w:sz="12" w:space="0" w:color="auto"/>
              <w:left w:val="single" w:sz="12" w:space="0" w:color="auto"/>
              <w:bottom w:val="single" w:sz="12" w:space="0" w:color="auto"/>
              <w:right w:val="single" w:sz="12" w:space="0" w:color="auto"/>
            </w:tcBorders>
            <w:shd w:val="clear" w:color="auto" w:fill="E7EDF5"/>
            <w:vAlign w:val="center"/>
          </w:tcPr>
          <w:p w:rsidR="00AC597A" w:rsidRPr="00AC597A" w:rsidRDefault="00AC597A" w:rsidP="00AC597A">
            <w:pPr>
              <w:widowControl/>
              <w:spacing w:before="100" w:beforeAutospacing="1" w:after="100" w:afterAutospacing="1" w:line="240" w:lineRule="auto"/>
              <w:jc w:val="center"/>
              <w:outlineLvl w:val="1"/>
              <w:rPr>
                <w:rFonts w:ascii="Calibri" w:eastAsia="Times New Roman" w:hAnsi="Calibri" w:cs="Arial"/>
                <w:b/>
                <w:bCs/>
                <w:color w:val="1F497D"/>
                <w:sz w:val="20"/>
                <w:szCs w:val="20"/>
                <w:lang w:val="en-US"/>
              </w:rPr>
            </w:pPr>
            <w:bookmarkStart w:id="95" w:name="_Toc483475086"/>
            <w:bookmarkStart w:id="96" w:name="_Toc483475468"/>
            <w:bookmarkStart w:id="97" w:name="_Toc484085648"/>
            <w:r w:rsidRPr="00AC597A">
              <w:rPr>
                <w:rFonts w:ascii="Calibri" w:eastAsia="Times New Roman" w:hAnsi="Calibri" w:cs="Arial"/>
                <w:b/>
                <w:bCs/>
                <w:color w:val="1F497D"/>
                <w:sz w:val="20"/>
                <w:szCs w:val="20"/>
                <w:lang w:val="en-US"/>
              </w:rPr>
              <w:t>A1.</w:t>
            </w:r>
            <w:r w:rsidRPr="00AC597A">
              <w:rPr>
                <w:rFonts w:ascii="Calibri" w:eastAsia="Times New Roman" w:hAnsi="Calibri" w:cs="Arial"/>
                <w:b/>
                <w:bCs/>
                <w:color w:val="1F497D"/>
                <w:sz w:val="20"/>
                <w:szCs w:val="20"/>
                <w:lang w:val="en-ZA"/>
              </w:rPr>
              <w:tab/>
            </w:r>
            <w:r w:rsidRPr="00AC597A">
              <w:rPr>
                <w:rFonts w:ascii="Calibri" w:eastAsia="Times New Roman" w:hAnsi="Calibri" w:cs="Arial"/>
                <w:b/>
                <w:bCs/>
                <w:color w:val="1F497D"/>
                <w:sz w:val="20"/>
                <w:szCs w:val="20"/>
                <w:lang w:val="en-US"/>
              </w:rPr>
              <w:t>BACKGROUND INFORMATION OF ORGANISATION</w:t>
            </w:r>
            <w:bookmarkEnd w:id="95"/>
            <w:bookmarkEnd w:id="96"/>
            <w:bookmarkEnd w:id="97"/>
          </w:p>
        </w:tc>
      </w:tr>
      <w:tr w:rsidR="00AC597A" w:rsidRPr="00AC597A" w:rsidTr="00AC597A">
        <w:trPr>
          <w:trHeight w:val="680"/>
        </w:trPr>
        <w:tc>
          <w:tcPr>
            <w:tcW w:w="5070" w:type="dxa"/>
            <w:tcBorders>
              <w:top w:val="single" w:sz="12" w:space="0" w:color="auto"/>
              <w:left w:val="single" w:sz="12" w:space="0" w:color="auto"/>
              <w:bottom w:val="single" w:sz="6" w:space="0" w:color="auto"/>
              <w:right w:val="single" w:sz="6" w:space="0" w:color="auto"/>
            </w:tcBorders>
            <w:shd w:val="clear" w:color="auto" w:fill="E7EDF5"/>
            <w:vAlign w:val="center"/>
          </w:tcPr>
          <w:p w:rsidR="00AC597A" w:rsidRPr="00AC597A" w:rsidRDefault="00AC597A" w:rsidP="00AC597A">
            <w:pPr>
              <w:widowControl/>
              <w:spacing w:before="0" w:line="276" w:lineRule="auto"/>
              <w:outlineLvl w:val="1"/>
              <w:rPr>
                <w:rFonts w:ascii="Calibri" w:eastAsia="Times New Roman" w:hAnsi="Calibri" w:cs="Arial"/>
                <w:b/>
                <w:bCs/>
                <w:sz w:val="20"/>
                <w:szCs w:val="20"/>
                <w:lang w:val="en-US"/>
              </w:rPr>
            </w:pPr>
            <w:bookmarkStart w:id="98" w:name="_Toc483475087"/>
            <w:bookmarkStart w:id="99" w:name="_Toc483475469"/>
            <w:bookmarkStart w:id="100" w:name="_Toc484085649"/>
            <w:r w:rsidRPr="00AC597A">
              <w:rPr>
                <w:rFonts w:ascii="Calibri" w:eastAsia="Times New Roman" w:hAnsi="Calibri" w:cs="Arial"/>
                <w:b/>
                <w:bCs/>
                <w:sz w:val="20"/>
                <w:szCs w:val="20"/>
                <w:lang w:val="en-US"/>
              </w:rPr>
              <w:t>Name of Organization / Institution</w:t>
            </w:r>
            <w:bookmarkEnd w:id="98"/>
            <w:bookmarkEnd w:id="99"/>
            <w:bookmarkEnd w:id="100"/>
          </w:p>
        </w:tc>
        <w:tc>
          <w:tcPr>
            <w:tcW w:w="5386" w:type="dxa"/>
            <w:tcBorders>
              <w:top w:val="single" w:sz="12" w:space="0" w:color="auto"/>
              <w:left w:val="single" w:sz="6" w:space="0" w:color="auto"/>
              <w:bottom w:val="single" w:sz="6" w:space="0" w:color="auto"/>
              <w:right w:val="single" w:sz="12" w:space="0" w:color="auto"/>
            </w:tcBorders>
            <w:shd w:val="clear" w:color="auto" w:fill="auto"/>
            <w:vAlign w:val="center"/>
          </w:tcPr>
          <w:p w:rsidR="00AC597A" w:rsidRPr="00AC597A" w:rsidRDefault="00AC597A" w:rsidP="00AC597A">
            <w:pPr>
              <w:widowControl/>
              <w:spacing w:before="0" w:line="240" w:lineRule="auto"/>
              <w:outlineLvl w:val="1"/>
              <w:rPr>
                <w:rFonts w:ascii="Calibri" w:eastAsia="Times New Roman" w:hAnsi="Calibri" w:cs="Arial"/>
                <w:b/>
                <w:bCs/>
                <w:sz w:val="20"/>
                <w:szCs w:val="20"/>
                <w:lang w:val="en-US"/>
              </w:rPr>
            </w:pPr>
          </w:p>
        </w:tc>
      </w:tr>
      <w:tr w:rsidR="00AC597A" w:rsidRPr="00AC597A" w:rsidTr="00AC597A">
        <w:trPr>
          <w:trHeight w:val="680"/>
        </w:trPr>
        <w:tc>
          <w:tcPr>
            <w:tcW w:w="5070" w:type="dxa"/>
            <w:tcBorders>
              <w:top w:val="single" w:sz="6" w:space="0" w:color="auto"/>
              <w:left w:val="single" w:sz="12" w:space="0" w:color="auto"/>
              <w:bottom w:val="single" w:sz="6" w:space="0" w:color="auto"/>
              <w:right w:val="single" w:sz="6" w:space="0" w:color="auto"/>
            </w:tcBorders>
            <w:shd w:val="clear" w:color="auto" w:fill="E7EDF5"/>
            <w:vAlign w:val="center"/>
          </w:tcPr>
          <w:p w:rsidR="00AC597A" w:rsidRPr="00AC597A" w:rsidRDefault="00AC597A" w:rsidP="00AC597A">
            <w:pPr>
              <w:widowControl/>
              <w:spacing w:before="0" w:line="276" w:lineRule="auto"/>
              <w:outlineLvl w:val="1"/>
              <w:rPr>
                <w:rFonts w:ascii="Calibri" w:eastAsia="Times New Roman" w:hAnsi="Calibri" w:cs="Arial"/>
                <w:b/>
                <w:bCs/>
                <w:sz w:val="20"/>
                <w:szCs w:val="20"/>
                <w:lang w:val="en-ZA"/>
              </w:rPr>
            </w:pPr>
            <w:bookmarkStart w:id="101" w:name="_Toc483475088"/>
            <w:bookmarkStart w:id="102" w:name="_Toc483475470"/>
            <w:bookmarkStart w:id="103" w:name="_Toc484085650"/>
            <w:r w:rsidRPr="00AC597A">
              <w:rPr>
                <w:rFonts w:ascii="Calibri" w:eastAsia="Times New Roman" w:hAnsi="Calibri" w:cs="Arial"/>
                <w:b/>
                <w:bCs/>
                <w:sz w:val="20"/>
                <w:szCs w:val="20"/>
                <w:lang w:val="en-ZA"/>
              </w:rPr>
              <w:t>Type of Organisation / Institution</w:t>
            </w:r>
            <w:bookmarkEnd w:id="101"/>
            <w:bookmarkEnd w:id="102"/>
            <w:bookmarkEnd w:id="103"/>
          </w:p>
          <w:p w:rsidR="00AC597A" w:rsidRPr="00AC597A" w:rsidRDefault="00AC597A" w:rsidP="00AC597A">
            <w:pPr>
              <w:widowControl/>
              <w:spacing w:before="0" w:line="276" w:lineRule="auto"/>
              <w:outlineLvl w:val="1"/>
              <w:rPr>
                <w:rFonts w:ascii="Calibri" w:eastAsia="Times New Roman" w:hAnsi="Calibri" w:cs="Arial"/>
                <w:bCs/>
                <w:sz w:val="20"/>
                <w:szCs w:val="20"/>
                <w:lang w:val="en-US"/>
              </w:rPr>
            </w:pPr>
            <w:r w:rsidRPr="00AC597A">
              <w:rPr>
                <w:rFonts w:ascii="Calibri" w:eastAsia="Times New Roman" w:hAnsi="Calibri" w:cs="Arial"/>
                <w:bCs/>
                <w:sz w:val="20"/>
                <w:szCs w:val="20"/>
                <w:lang w:val="en-US"/>
              </w:rPr>
              <w:t xml:space="preserve"> </w:t>
            </w:r>
            <w:bookmarkStart w:id="104" w:name="_Toc483475089"/>
            <w:bookmarkStart w:id="105" w:name="_Toc483475471"/>
            <w:bookmarkStart w:id="106" w:name="_Toc484085651"/>
            <w:r w:rsidRPr="00AC597A">
              <w:rPr>
                <w:rFonts w:ascii="Calibri" w:eastAsia="Times New Roman" w:hAnsi="Calibri" w:cs="Arial"/>
                <w:bCs/>
                <w:sz w:val="20"/>
                <w:szCs w:val="20"/>
                <w:lang w:val="en-US"/>
              </w:rPr>
              <w:t>(Example: Higher Education Institute. Science Council, etc.)</w:t>
            </w:r>
            <w:bookmarkEnd w:id="104"/>
            <w:bookmarkEnd w:id="105"/>
            <w:bookmarkEnd w:id="106"/>
          </w:p>
        </w:tc>
        <w:tc>
          <w:tcPr>
            <w:tcW w:w="5386" w:type="dxa"/>
            <w:tcBorders>
              <w:top w:val="single" w:sz="6" w:space="0" w:color="auto"/>
              <w:left w:val="single" w:sz="6" w:space="0" w:color="auto"/>
              <w:bottom w:val="single" w:sz="6" w:space="0" w:color="auto"/>
              <w:right w:val="single" w:sz="12" w:space="0" w:color="auto"/>
            </w:tcBorders>
            <w:shd w:val="clear" w:color="auto" w:fill="auto"/>
            <w:vAlign w:val="center"/>
          </w:tcPr>
          <w:p w:rsidR="00AC597A" w:rsidRPr="00AC597A" w:rsidRDefault="00AC597A" w:rsidP="00AC597A">
            <w:pPr>
              <w:widowControl/>
              <w:spacing w:before="0" w:line="240" w:lineRule="auto"/>
              <w:outlineLvl w:val="1"/>
              <w:rPr>
                <w:rFonts w:ascii="Calibri" w:eastAsia="Times New Roman" w:hAnsi="Calibri" w:cs="Arial"/>
                <w:b/>
                <w:bCs/>
                <w:sz w:val="20"/>
                <w:szCs w:val="20"/>
                <w:lang w:val="en-US"/>
              </w:rPr>
            </w:pPr>
          </w:p>
        </w:tc>
      </w:tr>
      <w:tr w:rsidR="00AC597A" w:rsidRPr="00AC597A" w:rsidTr="00AC597A">
        <w:trPr>
          <w:trHeight w:val="680"/>
        </w:trPr>
        <w:tc>
          <w:tcPr>
            <w:tcW w:w="5070" w:type="dxa"/>
            <w:tcBorders>
              <w:top w:val="single" w:sz="6" w:space="0" w:color="auto"/>
              <w:left w:val="single" w:sz="12" w:space="0" w:color="auto"/>
              <w:bottom w:val="single" w:sz="6" w:space="0" w:color="auto"/>
              <w:right w:val="single" w:sz="6" w:space="0" w:color="auto"/>
            </w:tcBorders>
            <w:shd w:val="clear" w:color="auto" w:fill="E7EDF5"/>
            <w:vAlign w:val="center"/>
          </w:tcPr>
          <w:p w:rsidR="00AC597A" w:rsidRPr="00AC597A" w:rsidRDefault="00AC597A" w:rsidP="00AC597A">
            <w:pPr>
              <w:widowControl/>
              <w:spacing w:before="0" w:line="276" w:lineRule="auto"/>
              <w:outlineLvl w:val="1"/>
              <w:rPr>
                <w:rFonts w:ascii="Calibri" w:eastAsia="Times New Roman" w:hAnsi="Calibri" w:cs="Arial"/>
                <w:b/>
                <w:bCs/>
                <w:sz w:val="20"/>
                <w:szCs w:val="20"/>
                <w:lang w:val="en-US"/>
              </w:rPr>
            </w:pPr>
            <w:bookmarkStart w:id="107" w:name="_Toc483475090"/>
            <w:bookmarkStart w:id="108" w:name="_Toc483475472"/>
            <w:bookmarkStart w:id="109" w:name="_Toc484085652"/>
            <w:r w:rsidRPr="00AC597A">
              <w:rPr>
                <w:rFonts w:ascii="Calibri" w:eastAsia="Times New Roman" w:hAnsi="Calibri" w:cs="Arial"/>
                <w:b/>
                <w:bCs/>
                <w:sz w:val="20"/>
                <w:szCs w:val="20"/>
                <w:lang w:val="en-ZA"/>
              </w:rPr>
              <w:t>Organisation’s</w:t>
            </w:r>
            <w:r w:rsidRPr="00AC597A">
              <w:rPr>
                <w:rFonts w:ascii="Calibri" w:eastAsia="Times New Roman" w:hAnsi="Calibri" w:cs="Arial"/>
                <w:b/>
                <w:bCs/>
                <w:sz w:val="20"/>
                <w:szCs w:val="20"/>
                <w:lang w:val="en-US"/>
              </w:rPr>
              <w:t xml:space="preserve"> Reference / Registration / VAT Number</w:t>
            </w:r>
            <w:bookmarkEnd w:id="107"/>
            <w:bookmarkEnd w:id="108"/>
            <w:bookmarkEnd w:id="109"/>
          </w:p>
        </w:tc>
        <w:tc>
          <w:tcPr>
            <w:tcW w:w="5386" w:type="dxa"/>
            <w:tcBorders>
              <w:top w:val="single" w:sz="6" w:space="0" w:color="auto"/>
              <w:left w:val="single" w:sz="6" w:space="0" w:color="auto"/>
              <w:bottom w:val="single" w:sz="6" w:space="0" w:color="auto"/>
              <w:right w:val="single" w:sz="12" w:space="0" w:color="auto"/>
            </w:tcBorders>
            <w:shd w:val="clear" w:color="auto" w:fill="auto"/>
            <w:vAlign w:val="center"/>
          </w:tcPr>
          <w:p w:rsidR="00AC597A" w:rsidRPr="00AC597A" w:rsidRDefault="00AC597A" w:rsidP="00AC597A">
            <w:pPr>
              <w:widowControl/>
              <w:spacing w:before="0" w:line="240" w:lineRule="auto"/>
              <w:outlineLvl w:val="1"/>
              <w:rPr>
                <w:rFonts w:ascii="Calibri" w:eastAsia="Times New Roman" w:hAnsi="Calibri" w:cs="Arial"/>
                <w:b/>
                <w:bCs/>
                <w:sz w:val="20"/>
                <w:szCs w:val="20"/>
                <w:lang w:val="en-US"/>
              </w:rPr>
            </w:pPr>
          </w:p>
        </w:tc>
      </w:tr>
      <w:tr w:rsidR="00AC597A" w:rsidRPr="00AC597A" w:rsidTr="00AC597A">
        <w:trPr>
          <w:trHeight w:val="680"/>
        </w:trPr>
        <w:tc>
          <w:tcPr>
            <w:tcW w:w="5070" w:type="dxa"/>
            <w:tcBorders>
              <w:top w:val="single" w:sz="6" w:space="0" w:color="auto"/>
              <w:left w:val="single" w:sz="12" w:space="0" w:color="auto"/>
              <w:bottom w:val="single" w:sz="6" w:space="0" w:color="auto"/>
              <w:right w:val="single" w:sz="6" w:space="0" w:color="auto"/>
            </w:tcBorders>
            <w:shd w:val="clear" w:color="auto" w:fill="E7EDF5"/>
            <w:vAlign w:val="center"/>
          </w:tcPr>
          <w:p w:rsidR="00AC597A" w:rsidRPr="00AC597A" w:rsidRDefault="00AC597A" w:rsidP="00AC597A">
            <w:pPr>
              <w:widowControl/>
              <w:spacing w:before="0" w:line="276" w:lineRule="auto"/>
              <w:outlineLvl w:val="1"/>
              <w:rPr>
                <w:rFonts w:ascii="Calibri" w:eastAsia="Times New Roman" w:hAnsi="Calibri" w:cs="Arial"/>
                <w:b/>
                <w:bCs/>
                <w:sz w:val="20"/>
                <w:szCs w:val="20"/>
                <w:lang w:val="en-US"/>
              </w:rPr>
            </w:pPr>
            <w:bookmarkStart w:id="110" w:name="_Toc483475091"/>
            <w:bookmarkStart w:id="111" w:name="_Toc483475473"/>
            <w:bookmarkStart w:id="112" w:name="_Toc484085653"/>
            <w:r w:rsidRPr="00AC597A">
              <w:rPr>
                <w:rFonts w:ascii="Calibri" w:eastAsia="Times New Roman" w:hAnsi="Calibri" w:cs="Arial"/>
                <w:b/>
                <w:bCs/>
                <w:sz w:val="20"/>
                <w:szCs w:val="20"/>
                <w:lang w:val="en-US"/>
              </w:rPr>
              <w:t>Province where the Organisation / Institution is located</w:t>
            </w:r>
            <w:bookmarkEnd w:id="110"/>
            <w:bookmarkEnd w:id="111"/>
            <w:bookmarkEnd w:id="112"/>
          </w:p>
        </w:tc>
        <w:tc>
          <w:tcPr>
            <w:tcW w:w="5386" w:type="dxa"/>
            <w:tcBorders>
              <w:top w:val="single" w:sz="6" w:space="0" w:color="auto"/>
              <w:left w:val="single" w:sz="6" w:space="0" w:color="auto"/>
              <w:bottom w:val="single" w:sz="6" w:space="0" w:color="auto"/>
              <w:right w:val="single" w:sz="12" w:space="0" w:color="auto"/>
            </w:tcBorders>
            <w:shd w:val="clear" w:color="auto" w:fill="auto"/>
            <w:vAlign w:val="center"/>
          </w:tcPr>
          <w:p w:rsidR="00AC597A" w:rsidRPr="00AC597A" w:rsidRDefault="00AC597A" w:rsidP="00AC597A">
            <w:pPr>
              <w:widowControl/>
              <w:spacing w:before="0" w:line="240" w:lineRule="auto"/>
              <w:outlineLvl w:val="1"/>
              <w:rPr>
                <w:rFonts w:ascii="Calibri" w:eastAsia="Times New Roman" w:hAnsi="Calibri" w:cs="Arial"/>
                <w:b/>
                <w:bCs/>
                <w:sz w:val="20"/>
                <w:szCs w:val="20"/>
                <w:lang w:val="en-US"/>
              </w:rPr>
            </w:pPr>
          </w:p>
        </w:tc>
      </w:tr>
      <w:tr w:rsidR="00AC597A" w:rsidRPr="00AC597A" w:rsidTr="00AC597A">
        <w:trPr>
          <w:trHeight w:val="680"/>
        </w:trPr>
        <w:tc>
          <w:tcPr>
            <w:tcW w:w="5070" w:type="dxa"/>
            <w:tcBorders>
              <w:top w:val="single" w:sz="6" w:space="0" w:color="auto"/>
              <w:left w:val="single" w:sz="12" w:space="0" w:color="auto"/>
              <w:bottom w:val="single" w:sz="6" w:space="0" w:color="auto"/>
              <w:right w:val="single" w:sz="6" w:space="0" w:color="auto"/>
            </w:tcBorders>
            <w:shd w:val="clear" w:color="auto" w:fill="E7EDF5"/>
            <w:vAlign w:val="center"/>
          </w:tcPr>
          <w:p w:rsidR="00AC597A" w:rsidRPr="00AC597A" w:rsidRDefault="00AC597A" w:rsidP="00AC597A">
            <w:pPr>
              <w:widowControl/>
              <w:spacing w:before="0" w:line="276" w:lineRule="auto"/>
              <w:outlineLvl w:val="1"/>
              <w:rPr>
                <w:rFonts w:ascii="Calibri" w:eastAsia="Times New Roman" w:hAnsi="Calibri" w:cs="Arial"/>
                <w:b/>
                <w:bCs/>
                <w:sz w:val="20"/>
                <w:szCs w:val="20"/>
                <w:lang w:val="en-US"/>
              </w:rPr>
            </w:pPr>
            <w:bookmarkStart w:id="113" w:name="_Toc483475092"/>
            <w:bookmarkStart w:id="114" w:name="_Toc483475474"/>
            <w:bookmarkStart w:id="115" w:name="_Toc484085654"/>
            <w:r w:rsidRPr="00AC597A">
              <w:rPr>
                <w:rFonts w:ascii="Calibri" w:eastAsia="Times New Roman" w:hAnsi="Calibri" w:cs="Arial"/>
                <w:b/>
                <w:bCs/>
                <w:sz w:val="20"/>
                <w:szCs w:val="20"/>
                <w:lang w:val="en-US"/>
              </w:rPr>
              <w:t>District Municipality where the Organisation / Institution is located</w:t>
            </w:r>
            <w:bookmarkEnd w:id="113"/>
            <w:bookmarkEnd w:id="114"/>
            <w:bookmarkEnd w:id="115"/>
          </w:p>
        </w:tc>
        <w:tc>
          <w:tcPr>
            <w:tcW w:w="5386" w:type="dxa"/>
            <w:tcBorders>
              <w:top w:val="single" w:sz="6" w:space="0" w:color="auto"/>
              <w:left w:val="single" w:sz="6" w:space="0" w:color="auto"/>
              <w:bottom w:val="single" w:sz="6" w:space="0" w:color="auto"/>
              <w:right w:val="single" w:sz="12" w:space="0" w:color="auto"/>
            </w:tcBorders>
            <w:shd w:val="clear" w:color="auto" w:fill="auto"/>
            <w:vAlign w:val="center"/>
          </w:tcPr>
          <w:p w:rsidR="00AC597A" w:rsidRPr="00AC597A" w:rsidRDefault="00AC597A" w:rsidP="00AC597A">
            <w:pPr>
              <w:widowControl/>
              <w:spacing w:before="0" w:line="240" w:lineRule="auto"/>
              <w:outlineLvl w:val="1"/>
              <w:rPr>
                <w:rFonts w:ascii="Calibri" w:eastAsia="Times New Roman" w:hAnsi="Calibri" w:cs="Arial"/>
                <w:b/>
                <w:bCs/>
                <w:sz w:val="20"/>
                <w:szCs w:val="20"/>
                <w:lang w:val="en-US"/>
              </w:rPr>
            </w:pPr>
          </w:p>
        </w:tc>
      </w:tr>
      <w:tr w:rsidR="00AC597A" w:rsidRPr="00AC597A" w:rsidTr="00AC597A">
        <w:trPr>
          <w:trHeight w:val="680"/>
        </w:trPr>
        <w:tc>
          <w:tcPr>
            <w:tcW w:w="5070" w:type="dxa"/>
            <w:tcBorders>
              <w:top w:val="single" w:sz="6" w:space="0" w:color="auto"/>
              <w:left w:val="single" w:sz="12" w:space="0" w:color="auto"/>
              <w:bottom w:val="single" w:sz="6" w:space="0" w:color="auto"/>
              <w:right w:val="single" w:sz="6" w:space="0" w:color="auto"/>
            </w:tcBorders>
            <w:shd w:val="clear" w:color="auto" w:fill="E7EDF5"/>
            <w:vAlign w:val="center"/>
          </w:tcPr>
          <w:p w:rsidR="00AC597A" w:rsidRPr="00AC597A" w:rsidRDefault="00AC597A" w:rsidP="00AC597A">
            <w:pPr>
              <w:widowControl/>
              <w:spacing w:before="0" w:line="276" w:lineRule="auto"/>
              <w:outlineLvl w:val="1"/>
              <w:rPr>
                <w:rFonts w:ascii="Calibri" w:eastAsia="Times New Roman" w:hAnsi="Calibri" w:cs="Arial"/>
                <w:b/>
                <w:bCs/>
                <w:sz w:val="20"/>
                <w:szCs w:val="20"/>
                <w:lang w:val="en-US"/>
              </w:rPr>
            </w:pPr>
            <w:bookmarkStart w:id="116" w:name="_Toc483475093"/>
            <w:bookmarkStart w:id="117" w:name="_Toc483475475"/>
            <w:bookmarkStart w:id="118" w:name="_Toc484085655"/>
            <w:r w:rsidRPr="00AC597A">
              <w:rPr>
                <w:rFonts w:ascii="Calibri" w:eastAsia="Times New Roman" w:hAnsi="Calibri" w:cs="Arial"/>
                <w:b/>
                <w:bCs/>
                <w:sz w:val="20"/>
                <w:szCs w:val="20"/>
                <w:lang w:val="en-US"/>
              </w:rPr>
              <w:t>Physical Address for courier purposes</w:t>
            </w:r>
            <w:bookmarkEnd w:id="116"/>
            <w:bookmarkEnd w:id="117"/>
            <w:bookmarkEnd w:id="118"/>
            <w:r w:rsidRPr="00AC597A">
              <w:rPr>
                <w:rFonts w:ascii="Calibri" w:eastAsia="Times New Roman" w:hAnsi="Calibri" w:cs="Arial"/>
                <w:b/>
                <w:bCs/>
                <w:sz w:val="20"/>
                <w:szCs w:val="20"/>
                <w:lang w:val="en-US"/>
              </w:rPr>
              <w:t xml:space="preserve"> </w:t>
            </w:r>
          </w:p>
          <w:p w:rsidR="00AC597A" w:rsidRPr="00AC597A" w:rsidRDefault="00AC597A" w:rsidP="00AC597A">
            <w:pPr>
              <w:widowControl/>
              <w:spacing w:before="0" w:line="276" w:lineRule="auto"/>
              <w:outlineLvl w:val="1"/>
              <w:rPr>
                <w:rFonts w:ascii="Calibri" w:eastAsia="Times New Roman" w:hAnsi="Calibri" w:cs="Arial"/>
                <w:bCs/>
                <w:sz w:val="20"/>
                <w:szCs w:val="20"/>
                <w:lang w:val="en-US"/>
              </w:rPr>
            </w:pPr>
            <w:bookmarkStart w:id="119" w:name="_Toc483475094"/>
            <w:bookmarkStart w:id="120" w:name="_Toc483475476"/>
            <w:bookmarkStart w:id="121" w:name="_Toc484085656"/>
            <w:r w:rsidRPr="00AC597A">
              <w:rPr>
                <w:rFonts w:ascii="Calibri" w:eastAsia="Times New Roman" w:hAnsi="Calibri" w:cs="Arial"/>
                <w:bCs/>
                <w:sz w:val="20"/>
                <w:szCs w:val="20"/>
                <w:lang w:val="en-US"/>
              </w:rPr>
              <w:t>(Please complete if different from the Project Leader)</w:t>
            </w:r>
            <w:bookmarkEnd w:id="119"/>
            <w:bookmarkEnd w:id="120"/>
            <w:bookmarkEnd w:id="121"/>
          </w:p>
        </w:tc>
        <w:tc>
          <w:tcPr>
            <w:tcW w:w="5386" w:type="dxa"/>
            <w:tcBorders>
              <w:top w:val="single" w:sz="6" w:space="0" w:color="auto"/>
              <w:left w:val="single" w:sz="6" w:space="0" w:color="auto"/>
              <w:bottom w:val="single" w:sz="6" w:space="0" w:color="auto"/>
              <w:right w:val="single" w:sz="12" w:space="0" w:color="auto"/>
            </w:tcBorders>
            <w:shd w:val="clear" w:color="auto" w:fill="auto"/>
            <w:vAlign w:val="center"/>
          </w:tcPr>
          <w:p w:rsidR="00AC597A" w:rsidRPr="00AC597A" w:rsidRDefault="00AC597A" w:rsidP="00AC597A">
            <w:pPr>
              <w:widowControl/>
              <w:spacing w:before="0" w:line="240" w:lineRule="auto"/>
              <w:outlineLvl w:val="1"/>
              <w:rPr>
                <w:rFonts w:ascii="Calibri" w:eastAsia="Times New Roman" w:hAnsi="Calibri" w:cs="Arial"/>
                <w:b/>
                <w:bCs/>
                <w:sz w:val="20"/>
                <w:szCs w:val="20"/>
                <w:lang w:val="en-US"/>
              </w:rPr>
            </w:pPr>
          </w:p>
        </w:tc>
      </w:tr>
      <w:tr w:rsidR="00AC597A" w:rsidRPr="00AC597A" w:rsidTr="00AC597A">
        <w:trPr>
          <w:trHeight w:val="680"/>
        </w:trPr>
        <w:tc>
          <w:tcPr>
            <w:tcW w:w="5070" w:type="dxa"/>
            <w:tcBorders>
              <w:top w:val="single" w:sz="6" w:space="0" w:color="auto"/>
              <w:left w:val="single" w:sz="12" w:space="0" w:color="auto"/>
              <w:bottom w:val="single" w:sz="6" w:space="0" w:color="auto"/>
              <w:right w:val="single" w:sz="6" w:space="0" w:color="auto"/>
            </w:tcBorders>
            <w:shd w:val="clear" w:color="auto" w:fill="E7EDF5"/>
            <w:vAlign w:val="center"/>
          </w:tcPr>
          <w:p w:rsidR="00AC597A" w:rsidRPr="00AC597A" w:rsidRDefault="00AC597A" w:rsidP="00AC597A">
            <w:pPr>
              <w:widowControl/>
              <w:spacing w:before="0" w:line="276" w:lineRule="auto"/>
              <w:outlineLvl w:val="1"/>
              <w:rPr>
                <w:rFonts w:ascii="Calibri" w:eastAsia="Times New Roman" w:hAnsi="Calibri" w:cs="Arial"/>
                <w:b/>
                <w:bCs/>
                <w:sz w:val="20"/>
                <w:szCs w:val="20"/>
                <w:lang w:val="en-US"/>
              </w:rPr>
            </w:pPr>
            <w:bookmarkStart w:id="122" w:name="_Toc483475095"/>
            <w:bookmarkStart w:id="123" w:name="_Toc483475477"/>
            <w:bookmarkStart w:id="124" w:name="_Toc484085657"/>
            <w:r w:rsidRPr="00AC597A">
              <w:rPr>
                <w:rFonts w:ascii="Calibri" w:eastAsia="Times New Roman" w:hAnsi="Calibri" w:cs="Arial"/>
                <w:b/>
                <w:bCs/>
                <w:sz w:val="20"/>
                <w:szCs w:val="20"/>
                <w:lang w:val="en-US"/>
              </w:rPr>
              <w:t>Postal Address of Organisation / Institution</w:t>
            </w:r>
            <w:bookmarkEnd w:id="122"/>
            <w:bookmarkEnd w:id="123"/>
            <w:bookmarkEnd w:id="124"/>
          </w:p>
        </w:tc>
        <w:tc>
          <w:tcPr>
            <w:tcW w:w="5386" w:type="dxa"/>
            <w:tcBorders>
              <w:top w:val="single" w:sz="6" w:space="0" w:color="auto"/>
              <w:left w:val="single" w:sz="6" w:space="0" w:color="auto"/>
              <w:bottom w:val="single" w:sz="6" w:space="0" w:color="auto"/>
              <w:right w:val="single" w:sz="12" w:space="0" w:color="auto"/>
            </w:tcBorders>
            <w:shd w:val="clear" w:color="auto" w:fill="auto"/>
            <w:vAlign w:val="center"/>
          </w:tcPr>
          <w:p w:rsidR="00AC597A" w:rsidRPr="00AC597A" w:rsidRDefault="00AC597A" w:rsidP="00AC597A">
            <w:pPr>
              <w:widowControl/>
              <w:spacing w:before="0" w:line="240" w:lineRule="auto"/>
              <w:outlineLvl w:val="1"/>
              <w:rPr>
                <w:rFonts w:ascii="Calibri" w:eastAsia="Times New Roman" w:hAnsi="Calibri" w:cs="Arial"/>
                <w:b/>
                <w:bCs/>
                <w:sz w:val="20"/>
                <w:szCs w:val="20"/>
                <w:lang w:val="en-US"/>
              </w:rPr>
            </w:pPr>
          </w:p>
        </w:tc>
      </w:tr>
      <w:tr w:rsidR="00AC597A" w:rsidRPr="00AC597A" w:rsidTr="00AC597A">
        <w:trPr>
          <w:trHeight w:val="680"/>
        </w:trPr>
        <w:tc>
          <w:tcPr>
            <w:tcW w:w="5070" w:type="dxa"/>
            <w:tcBorders>
              <w:top w:val="single" w:sz="6" w:space="0" w:color="auto"/>
              <w:left w:val="single" w:sz="12" w:space="0" w:color="auto"/>
              <w:bottom w:val="single" w:sz="6" w:space="0" w:color="auto"/>
              <w:right w:val="single" w:sz="6" w:space="0" w:color="auto"/>
            </w:tcBorders>
            <w:shd w:val="clear" w:color="auto" w:fill="E7EDF5"/>
            <w:vAlign w:val="center"/>
          </w:tcPr>
          <w:p w:rsidR="00AC597A" w:rsidRPr="00AC597A" w:rsidRDefault="00AC597A" w:rsidP="00AC597A">
            <w:pPr>
              <w:widowControl/>
              <w:spacing w:before="0" w:line="276" w:lineRule="auto"/>
              <w:outlineLvl w:val="1"/>
              <w:rPr>
                <w:rFonts w:ascii="Calibri" w:eastAsia="Times New Roman" w:hAnsi="Calibri" w:cs="Arial"/>
                <w:b/>
                <w:bCs/>
                <w:sz w:val="20"/>
                <w:szCs w:val="20"/>
                <w:lang w:val="en-US"/>
              </w:rPr>
            </w:pPr>
            <w:bookmarkStart w:id="125" w:name="_Toc483475096"/>
            <w:bookmarkStart w:id="126" w:name="_Toc483475478"/>
            <w:bookmarkStart w:id="127" w:name="_Toc484085658"/>
            <w:r w:rsidRPr="00AC597A">
              <w:rPr>
                <w:rFonts w:ascii="Calibri" w:eastAsia="Times New Roman" w:hAnsi="Calibri" w:cs="Arial"/>
                <w:b/>
                <w:bCs/>
                <w:sz w:val="20"/>
                <w:szCs w:val="20"/>
                <w:lang w:val="en-US"/>
              </w:rPr>
              <w:t>Organizations’ Contact Details</w:t>
            </w:r>
            <w:bookmarkEnd w:id="125"/>
            <w:bookmarkEnd w:id="126"/>
            <w:bookmarkEnd w:id="127"/>
          </w:p>
          <w:p w:rsidR="00AC597A" w:rsidRPr="00AC597A" w:rsidRDefault="00AC597A" w:rsidP="00AC597A">
            <w:pPr>
              <w:widowControl/>
              <w:spacing w:before="0" w:line="276" w:lineRule="auto"/>
              <w:outlineLvl w:val="1"/>
              <w:rPr>
                <w:rFonts w:ascii="Calibri" w:eastAsia="Times New Roman" w:hAnsi="Calibri" w:cs="Arial"/>
                <w:bCs/>
                <w:i/>
                <w:sz w:val="20"/>
                <w:szCs w:val="20"/>
                <w:lang w:val="en-US"/>
              </w:rPr>
            </w:pPr>
            <w:bookmarkStart w:id="128" w:name="_Toc483475097"/>
            <w:bookmarkStart w:id="129" w:name="_Toc483475479"/>
            <w:bookmarkStart w:id="130" w:name="_Toc484085659"/>
            <w:r w:rsidRPr="00AC597A">
              <w:rPr>
                <w:rFonts w:ascii="Calibri" w:eastAsia="Times New Roman" w:hAnsi="Calibri" w:cs="Arial"/>
                <w:bCs/>
                <w:i/>
                <w:sz w:val="20"/>
                <w:szCs w:val="20"/>
                <w:lang w:val="en-US"/>
              </w:rPr>
              <w:t>(</w:t>
            </w:r>
            <w:r w:rsidRPr="00AC597A">
              <w:rPr>
                <w:rFonts w:ascii="Calibri" w:eastAsia="Times New Roman" w:hAnsi="Calibri" w:cs="Arial"/>
                <w:bCs/>
                <w:sz w:val="20"/>
                <w:szCs w:val="20"/>
                <w:lang w:val="en-US"/>
              </w:rPr>
              <w:t>Please supply both landline and Cellular Number)</w:t>
            </w:r>
            <w:bookmarkEnd w:id="128"/>
            <w:bookmarkEnd w:id="129"/>
            <w:bookmarkEnd w:id="130"/>
          </w:p>
        </w:tc>
        <w:tc>
          <w:tcPr>
            <w:tcW w:w="5386" w:type="dxa"/>
            <w:tcBorders>
              <w:top w:val="single" w:sz="6" w:space="0" w:color="auto"/>
              <w:left w:val="single" w:sz="6" w:space="0" w:color="auto"/>
              <w:bottom w:val="single" w:sz="6" w:space="0" w:color="auto"/>
              <w:right w:val="single" w:sz="12" w:space="0" w:color="auto"/>
            </w:tcBorders>
            <w:shd w:val="clear" w:color="auto" w:fill="auto"/>
            <w:vAlign w:val="center"/>
          </w:tcPr>
          <w:p w:rsidR="00AC597A" w:rsidRPr="00AC597A" w:rsidRDefault="00AC597A" w:rsidP="00AC597A">
            <w:pPr>
              <w:widowControl/>
              <w:spacing w:before="0" w:line="240" w:lineRule="auto"/>
              <w:outlineLvl w:val="1"/>
              <w:rPr>
                <w:rFonts w:ascii="Calibri" w:eastAsia="Times New Roman" w:hAnsi="Calibri" w:cs="Arial"/>
                <w:b/>
                <w:bCs/>
                <w:sz w:val="20"/>
                <w:szCs w:val="20"/>
                <w:lang w:val="en-US"/>
              </w:rPr>
            </w:pPr>
          </w:p>
        </w:tc>
      </w:tr>
      <w:tr w:rsidR="00AC597A" w:rsidRPr="00AC597A" w:rsidTr="00AC597A">
        <w:trPr>
          <w:trHeight w:val="680"/>
        </w:trPr>
        <w:tc>
          <w:tcPr>
            <w:tcW w:w="5070" w:type="dxa"/>
            <w:tcBorders>
              <w:top w:val="single" w:sz="6" w:space="0" w:color="auto"/>
              <w:left w:val="single" w:sz="12" w:space="0" w:color="auto"/>
              <w:bottom w:val="single" w:sz="6" w:space="0" w:color="auto"/>
              <w:right w:val="single" w:sz="6" w:space="0" w:color="auto"/>
            </w:tcBorders>
            <w:shd w:val="clear" w:color="auto" w:fill="E7EDF5"/>
            <w:vAlign w:val="center"/>
          </w:tcPr>
          <w:p w:rsidR="00AC597A" w:rsidRPr="00AC597A" w:rsidRDefault="00AC597A" w:rsidP="00AC597A">
            <w:pPr>
              <w:widowControl/>
              <w:spacing w:before="0" w:line="276" w:lineRule="auto"/>
              <w:outlineLvl w:val="1"/>
              <w:rPr>
                <w:rFonts w:ascii="Calibri" w:eastAsia="Times New Roman" w:hAnsi="Calibri" w:cs="Arial"/>
                <w:b/>
                <w:bCs/>
                <w:sz w:val="20"/>
                <w:szCs w:val="20"/>
                <w:lang w:val="en-US"/>
              </w:rPr>
            </w:pPr>
            <w:bookmarkStart w:id="131" w:name="_Toc483475098"/>
            <w:bookmarkStart w:id="132" w:name="_Toc483475480"/>
            <w:bookmarkStart w:id="133" w:name="_Toc484085660"/>
            <w:r w:rsidRPr="00AC597A">
              <w:rPr>
                <w:rFonts w:ascii="Calibri" w:eastAsia="Times New Roman" w:hAnsi="Calibri" w:cs="Arial"/>
                <w:b/>
                <w:bCs/>
                <w:sz w:val="20"/>
                <w:szCs w:val="20"/>
                <w:lang w:val="en-US"/>
              </w:rPr>
              <w:t>Organizations’ / Institution’s Fax Number</w:t>
            </w:r>
            <w:bookmarkEnd w:id="131"/>
            <w:bookmarkEnd w:id="132"/>
            <w:bookmarkEnd w:id="133"/>
          </w:p>
        </w:tc>
        <w:tc>
          <w:tcPr>
            <w:tcW w:w="5386" w:type="dxa"/>
            <w:tcBorders>
              <w:top w:val="single" w:sz="6" w:space="0" w:color="auto"/>
              <w:left w:val="single" w:sz="6" w:space="0" w:color="auto"/>
              <w:bottom w:val="single" w:sz="6" w:space="0" w:color="auto"/>
              <w:right w:val="single" w:sz="12" w:space="0" w:color="auto"/>
            </w:tcBorders>
            <w:shd w:val="clear" w:color="auto" w:fill="auto"/>
            <w:vAlign w:val="center"/>
          </w:tcPr>
          <w:p w:rsidR="00AC597A" w:rsidRPr="00AC597A" w:rsidRDefault="00AC597A" w:rsidP="00AC597A">
            <w:pPr>
              <w:widowControl/>
              <w:spacing w:before="0" w:line="240" w:lineRule="auto"/>
              <w:outlineLvl w:val="1"/>
              <w:rPr>
                <w:rFonts w:ascii="Calibri" w:eastAsia="Times New Roman" w:hAnsi="Calibri" w:cs="Arial"/>
                <w:b/>
                <w:bCs/>
                <w:sz w:val="20"/>
                <w:szCs w:val="20"/>
                <w:lang w:val="en-US"/>
              </w:rPr>
            </w:pPr>
          </w:p>
        </w:tc>
      </w:tr>
      <w:tr w:rsidR="00AC597A" w:rsidRPr="00AC597A" w:rsidTr="00AC597A">
        <w:trPr>
          <w:trHeight w:val="680"/>
        </w:trPr>
        <w:tc>
          <w:tcPr>
            <w:tcW w:w="5070" w:type="dxa"/>
            <w:tcBorders>
              <w:top w:val="single" w:sz="6" w:space="0" w:color="auto"/>
              <w:left w:val="single" w:sz="12" w:space="0" w:color="auto"/>
              <w:bottom w:val="single" w:sz="12" w:space="0" w:color="auto"/>
              <w:right w:val="single" w:sz="6" w:space="0" w:color="auto"/>
            </w:tcBorders>
            <w:shd w:val="clear" w:color="auto" w:fill="E7EDF5"/>
            <w:vAlign w:val="center"/>
          </w:tcPr>
          <w:p w:rsidR="00AC597A" w:rsidRPr="00AC597A" w:rsidRDefault="00AC597A" w:rsidP="00AC597A">
            <w:pPr>
              <w:widowControl/>
              <w:spacing w:before="100" w:beforeAutospacing="1" w:after="100" w:afterAutospacing="1" w:line="276" w:lineRule="auto"/>
              <w:outlineLvl w:val="1"/>
              <w:rPr>
                <w:rFonts w:ascii="Calibri" w:eastAsia="Times New Roman" w:hAnsi="Calibri" w:cs="Arial"/>
                <w:b/>
                <w:bCs/>
                <w:sz w:val="20"/>
                <w:szCs w:val="20"/>
                <w:lang w:val="en-US"/>
              </w:rPr>
            </w:pPr>
            <w:bookmarkStart w:id="134" w:name="_Toc483475099"/>
            <w:bookmarkStart w:id="135" w:name="_Toc483475481"/>
            <w:bookmarkStart w:id="136" w:name="_Toc484085661"/>
            <w:r w:rsidRPr="00AC597A">
              <w:rPr>
                <w:rFonts w:ascii="Calibri" w:eastAsia="Times New Roman" w:hAnsi="Calibri" w:cs="Arial"/>
                <w:b/>
                <w:bCs/>
                <w:sz w:val="20"/>
                <w:szCs w:val="20"/>
                <w:lang w:val="en-US"/>
              </w:rPr>
              <w:lastRenderedPageBreak/>
              <w:t>Organizations’ / Institution’s e-mail address</w:t>
            </w:r>
            <w:bookmarkEnd w:id="134"/>
            <w:bookmarkEnd w:id="135"/>
            <w:bookmarkEnd w:id="136"/>
          </w:p>
        </w:tc>
        <w:tc>
          <w:tcPr>
            <w:tcW w:w="5386" w:type="dxa"/>
            <w:tcBorders>
              <w:top w:val="single" w:sz="6" w:space="0" w:color="auto"/>
              <w:left w:val="single" w:sz="6" w:space="0" w:color="auto"/>
              <w:bottom w:val="single" w:sz="12" w:space="0" w:color="auto"/>
              <w:right w:val="single" w:sz="12" w:space="0" w:color="auto"/>
            </w:tcBorders>
            <w:shd w:val="clear" w:color="auto" w:fill="auto"/>
            <w:vAlign w:val="center"/>
          </w:tcPr>
          <w:p w:rsidR="00AC597A" w:rsidRPr="00AC597A" w:rsidRDefault="00AC597A" w:rsidP="00AC597A">
            <w:pPr>
              <w:widowControl/>
              <w:spacing w:before="100" w:beforeAutospacing="1" w:after="100" w:afterAutospacing="1" w:line="240" w:lineRule="auto"/>
              <w:outlineLvl w:val="1"/>
              <w:rPr>
                <w:rFonts w:ascii="Calibri" w:eastAsia="Times New Roman" w:hAnsi="Calibri" w:cs="Arial"/>
                <w:b/>
                <w:bCs/>
                <w:sz w:val="20"/>
                <w:szCs w:val="20"/>
                <w:lang w:val="en-US"/>
              </w:rPr>
            </w:pPr>
          </w:p>
        </w:tc>
      </w:tr>
    </w:tbl>
    <w:p w:rsidR="00AC597A" w:rsidRPr="00AC597A" w:rsidRDefault="00AC597A" w:rsidP="00AC597A">
      <w:pPr>
        <w:widowControl/>
        <w:spacing w:before="0" w:line="240" w:lineRule="auto"/>
        <w:rPr>
          <w:rFonts w:ascii="Calibri" w:eastAsia="Times New Roman" w:hAnsi="Calibri" w:cs="Times New Roman"/>
          <w:vanish/>
          <w:sz w:val="24"/>
          <w:szCs w:val="24"/>
          <w:lang w:val="en-US"/>
        </w:rPr>
      </w:pPr>
    </w:p>
    <w:tbl>
      <w:tblPr>
        <w:tblpPr w:leftFromText="180" w:rightFromText="180" w:vertAnchor="text" w:horzAnchor="margin"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476"/>
        <w:gridCol w:w="3328"/>
      </w:tblGrid>
      <w:tr w:rsidR="00AC597A" w:rsidRPr="00AC597A" w:rsidTr="00AC597A">
        <w:trPr>
          <w:cantSplit/>
          <w:trHeight w:val="215"/>
          <w:tblHeader/>
        </w:trPr>
        <w:tc>
          <w:tcPr>
            <w:tcW w:w="10456" w:type="dxa"/>
            <w:gridSpan w:val="3"/>
            <w:tcBorders>
              <w:top w:val="single" w:sz="24" w:space="0" w:color="auto"/>
              <w:left w:val="single" w:sz="12" w:space="0" w:color="auto"/>
              <w:bottom w:val="single" w:sz="12" w:space="0" w:color="auto"/>
              <w:right w:val="single" w:sz="12" w:space="0" w:color="auto"/>
            </w:tcBorders>
            <w:shd w:val="clear" w:color="auto" w:fill="E7EDF5"/>
            <w:vAlign w:val="center"/>
          </w:tcPr>
          <w:p w:rsidR="00AC597A" w:rsidRPr="00AC597A" w:rsidRDefault="00AC597A" w:rsidP="00AC597A">
            <w:pPr>
              <w:widowControl/>
              <w:spacing w:before="120" w:after="120" w:line="240" w:lineRule="auto"/>
              <w:jc w:val="center"/>
              <w:outlineLvl w:val="1"/>
              <w:rPr>
                <w:rFonts w:ascii="Calibri" w:eastAsia="Times New Roman" w:hAnsi="Calibri" w:cs="Arial"/>
                <w:b/>
                <w:bCs/>
                <w:color w:val="1F497D"/>
                <w:sz w:val="20"/>
                <w:szCs w:val="20"/>
                <w:lang w:val="en-US"/>
              </w:rPr>
            </w:pPr>
            <w:bookmarkStart w:id="137" w:name="_Toc483475100"/>
            <w:bookmarkStart w:id="138" w:name="_Toc483475482"/>
            <w:bookmarkStart w:id="139" w:name="_Toc484085662"/>
            <w:r w:rsidRPr="00AC597A">
              <w:rPr>
                <w:rFonts w:ascii="Calibri" w:eastAsia="Times New Roman" w:hAnsi="Calibri" w:cs="Arial"/>
                <w:b/>
                <w:bCs/>
                <w:color w:val="1F497D"/>
                <w:sz w:val="20"/>
                <w:szCs w:val="20"/>
                <w:lang w:val="en-US"/>
              </w:rPr>
              <w:t>A2.</w:t>
            </w:r>
            <w:r w:rsidRPr="00AC597A">
              <w:rPr>
                <w:rFonts w:ascii="Calibri" w:eastAsia="Times New Roman" w:hAnsi="Calibri" w:cs="Arial"/>
                <w:b/>
                <w:bCs/>
                <w:color w:val="1F497D"/>
                <w:sz w:val="20"/>
                <w:szCs w:val="20"/>
                <w:lang w:val="en-US"/>
              </w:rPr>
              <w:tab/>
              <w:t>GENERAL PROJECT ADMINISTRATION INFORMATION</w:t>
            </w:r>
            <w:bookmarkEnd w:id="137"/>
            <w:bookmarkEnd w:id="138"/>
            <w:bookmarkEnd w:id="139"/>
          </w:p>
        </w:tc>
      </w:tr>
      <w:tr w:rsidR="00AC597A" w:rsidRPr="00AC597A" w:rsidTr="00AC597A">
        <w:trPr>
          <w:cantSplit/>
          <w:trHeight w:val="567"/>
        </w:trPr>
        <w:tc>
          <w:tcPr>
            <w:tcW w:w="3652" w:type="dxa"/>
            <w:vMerge w:val="restart"/>
            <w:tcBorders>
              <w:top w:val="single" w:sz="12" w:space="0" w:color="auto"/>
              <w:left w:val="single" w:sz="12" w:space="0" w:color="auto"/>
              <w:bottom w:val="single" w:sz="6" w:space="0" w:color="auto"/>
              <w:right w:val="single" w:sz="6" w:space="0" w:color="auto"/>
            </w:tcBorders>
            <w:shd w:val="clear" w:color="auto" w:fill="E7EDF5"/>
            <w:vAlign w:val="center"/>
          </w:tcPr>
          <w:p w:rsidR="00AC597A" w:rsidRPr="00AC597A" w:rsidRDefault="00AC597A" w:rsidP="00AC597A">
            <w:pPr>
              <w:widowControl/>
              <w:spacing w:before="100" w:beforeAutospacing="1" w:after="100" w:afterAutospacing="1" w:line="240" w:lineRule="auto"/>
              <w:rPr>
                <w:rFonts w:ascii="Calibri" w:eastAsia="Times New Roman" w:hAnsi="Calibri" w:cs="Arial"/>
                <w:b/>
                <w:sz w:val="20"/>
                <w:szCs w:val="20"/>
                <w:lang w:val="en-US"/>
              </w:rPr>
            </w:pPr>
            <w:r w:rsidRPr="00AC597A">
              <w:rPr>
                <w:rFonts w:ascii="Calibri" w:eastAsia="Times New Roman" w:hAnsi="Calibri" w:cs="Arial"/>
                <w:b/>
                <w:sz w:val="20"/>
                <w:szCs w:val="20"/>
                <w:lang w:val="en-US"/>
              </w:rPr>
              <w:t xml:space="preserve">Authorized Signatory for Organisation / Institution </w:t>
            </w:r>
          </w:p>
        </w:tc>
        <w:tc>
          <w:tcPr>
            <w:tcW w:w="3476" w:type="dxa"/>
            <w:tcBorders>
              <w:top w:val="single" w:sz="12" w:space="0" w:color="auto"/>
              <w:left w:val="single" w:sz="6" w:space="0" w:color="auto"/>
              <w:bottom w:val="single" w:sz="6" w:space="0" w:color="auto"/>
              <w:right w:val="single" w:sz="6" w:space="0" w:color="auto"/>
            </w:tcBorders>
            <w:shd w:val="clear" w:color="auto" w:fill="E7EDF5"/>
            <w:vAlign w:val="center"/>
          </w:tcPr>
          <w:p w:rsidR="00AC597A" w:rsidRPr="00AC597A" w:rsidRDefault="00AC597A" w:rsidP="00AC597A">
            <w:pPr>
              <w:widowControl/>
              <w:spacing w:before="100" w:beforeAutospacing="1" w:after="100" w:afterAutospacing="1" w:line="240" w:lineRule="auto"/>
              <w:jc w:val="center"/>
              <w:rPr>
                <w:rFonts w:ascii="Calibri" w:eastAsia="Times New Roman" w:hAnsi="Calibri" w:cs="Arial"/>
                <w:b/>
                <w:sz w:val="20"/>
                <w:szCs w:val="20"/>
                <w:lang w:val="en-US"/>
              </w:rPr>
            </w:pPr>
            <w:r w:rsidRPr="00AC597A">
              <w:rPr>
                <w:rFonts w:ascii="Calibri" w:eastAsia="Times New Roman" w:hAnsi="Calibri" w:cs="Arial"/>
                <w:b/>
                <w:sz w:val="20"/>
                <w:szCs w:val="20"/>
                <w:lang w:val="en-US"/>
              </w:rPr>
              <w:t>Name</w:t>
            </w:r>
          </w:p>
        </w:tc>
        <w:tc>
          <w:tcPr>
            <w:tcW w:w="3328" w:type="dxa"/>
            <w:tcBorders>
              <w:top w:val="single" w:sz="12" w:space="0" w:color="auto"/>
              <w:left w:val="single" w:sz="6" w:space="0" w:color="auto"/>
              <w:bottom w:val="single" w:sz="6" w:space="0" w:color="auto"/>
              <w:right w:val="single" w:sz="12" w:space="0" w:color="auto"/>
            </w:tcBorders>
            <w:shd w:val="clear" w:color="auto" w:fill="E7EDF5"/>
            <w:vAlign w:val="center"/>
          </w:tcPr>
          <w:p w:rsidR="00AC597A" w:rsidRPr="00AC597A" w:rsidRDefault="00AC597A" w:rsidP="00AC597A">
            <w:pPr>
              <w:widowControl/>
              <w:spacing w:before="100" w:beforeAutospacing="1" w:after="100" w:afterAutospacing="1" w:line="240" w:lineRule="auto"/>
              <w:jc w:val="center"/>
              <w:rPr>
                <w:rFonts w:ascii="Calibri" w:eastAsia="Times New Roman" w:hAnsi="Calibri" w:cs="Arial"/>
                <w:b/>
                <w:sz w:val="20"/>
                <w:szCs w:val="20"/>
                <w:lang w:val="en-US"/>
              </w:rPr>
            </w:pPr>
            <w:r w:rsidRPr="00AC597A">
              <w:rPr>
                <w:rFonts w:ascii="Calibri" w:eastAsia="Times New Roman" w:hAnsi="Calibri" w:cs="Arial"/>
                <w:b/>
                <w:sz w:val="20"/>
                <w:szCs w:val="20"/>
                <w:lang w:val="en-US"/>
              </w:rPr>
              <w:t>Position</w:t>
            </w:r>
          </w:p>
        </w:tc>
      </w:tr>
      <w:tr w:rsidR="00AC597A" w:rsidRPr="00AC597A" w:rsidTr="00AC597A">
        <w:trPr>
          <w:cantSplit/>
          <w:trHeight w:val="567"/>
        </w:trPr>
        <w:tc>
          <w:tcPr>
            <w:tcW w:w="3652" w:type="dxa"/>
            <w:vMerge/>
            <w:tcBorders>
              <w:top w:val="single" w:sz="6" w:space="0" w:color="auto"/>
              <w:left w:val="single" w:sz="12" w:space="0" w:color="auto"/>
              <w:bottom w:val="single" w:sz="6" w:space="0" w:color="auto"/>
              <w:right w:val="single" w:sz="6" w:space="0" w:color="auto"/>
            </w:tcBorders>
            <w:shd w:val="clear" w:color="auto" w:fill="E7EDF5"/>
            <w:vAlign w:val="center"/>
          </w:tcPr>
          <w:p w:rsidR="00AC597A" w:rsidRPr="00AC597A" w:rsidRDefault="00AC597A" w:rsidP="00AC597A">
            <w:pPr>
              <w:widowControl/>
              <w:spacing w:before="100" w:beforeAutospacing="1" w:after="100" w:afterAutospacing="1" w:line="240" w:lineRule="auto"/>
              <w:rPr>
                <w:rFonts w:ascii="Calibri" w:eastAsia="Times New Roman" w:hAnsi="Calibri" w:cs="Arial"/>
                <w:b/>
                <w:sz w:val="20"/>
                <w:szCs w:val="20"/>
                <w:lang w:val="en-US"/>
              </w:rPr>
            </w:pPr>
          </w:p>
        </w:tc>
        <w:tc>
          <w:tcPr>
            <w:tcW w:w="3476" w:type="dxa"/>
            <w:tcBorders>
              <w:top w:val="single" w:sz="6" w:space="0" w:color="auto"/>
              <w:left w:val="single" w:sz="6" w:space="0" w:color="auto"/>
              <w:bottom w:val="single" w:sz="6" w:space="0" w:color="auto"/>
              <w:right w:val="single" w:sz="6" w:space="0" w:color="auto"/>
            </w:tcBorders>
            <w:vAlign w:val="center"/>
          </w:tcPr>
          <w:p w:rsidR="00AC597A" w:rsidRPr="00AC597A" w:rsidRDefault="00AC597A" w:rsidP="00AC597A">
            <w:pPr>
              <w:widowControl/>
              <w:spacing w:before="100" w:beforeAutospacing="1" w:after="100" w:afterAutospacing="1" w:line="240" w:lineRule="auto"/>
              <w:rPr>
                <w:rFonts w:ascii="Calibri" w:eastAsia="Times New Roman" w:hAnsi="Calibri" w:cs="Arial"/>
                <w:b/>
                <w:sz w:val="20"/>
                <w:szCs w:val="20"/>
                <w:lang w:val="en-US"/>
              </w:rPr>
            </w:pPr>
          </w:p>
        </w:tc>
        <w:tc>
          <w:tcPr>
            <w:tcW w:w="3328" w:type="dxa"/>
            <w:tcBorders>
              <w:top w:val="single" w:sz="6" w:space="0" w:color="auto"/>
              <w:left w:val="single" w:sz="6" w:space="0" w:color="auto"/>
              <w:bottom w:val="single" w:sz="6" w:space="0" w:color="auto"/>
              <w:right w:val="single" w:sz="12" w:space="0" w:color="auto"/>
            </w:tcBorders>
            <w:vAlign w:val="center"/>
          </w:tcPr>
          <w:p w:rsidR="00AC597A" w:rsidRPr="00AC597A" w:rsidRDefault="00AC597A" w:rsidP="00AC597A">
            <w:pPr>
              <w:widowControl/>
              <w:spacing w:before="100" w:beforeAutospacing="1" w:after="100" w:afterAutospacing="1" w:line="240" w:lineRule="auto"/>
              <w:rPr>
                <w:rFonts w:ascii="Calibri" w:eastAsia="Times New Roman" w:hAnsi="Calibri" w:cs="Arial"/>
                <w:b/>
                <w:sz w:val="20"/>
                <w:szCs w:val="20"/>
                <w:lang w:val="en-US"/>
              </w:rPr>
            </w:pPr>
          </w:p>
        </w:tc>
      </w:tr>
      <w:tr w:rsidR="00AC597A" w:rsidRPr="00AC597A" w:rsidTr="00AC597A">
        <w:trPr>
          <w:cantSplit/>
          <w:trHeight w:val="567"/>
        </w:trPr>
        <w:tc>
          <w:tcPr>
            <w:tcW w:w="3652" w:type="dxa"/>
            <w:vMerge w:val="restart"/>
            <w:tcBorders>
              <w:top w:val="single" w:sz="6" w:space="0" w:color="auto"/>
              <w:left w:val="single" w:sz="12" w:space="0" w:color="auto"/>
              <w:bottom w:val="single" w:sz="6" w:space="0" w:color="auto"/>
              <w:right w:val="single" w:sz="6" w:space="0" w:color="auto"/>
            </w:tcBorders>
            <w:shd w:val="clear" w:color="auto" w:fill="E7EDF5"/>
            <w:vAlign w:val="center"/>
          </w:tcPr>
          <w:p w:rsidR="00AC597A" w:rsidRPr="00AC597A" w:rsidRDefault="00AC597A" w:rsidP="00AC597A">
            <w:pPr>
              <w:widowControl/>
              <w:spacing w:before="100" w:beforeAutospacing="1" w:after="100" w:afterAutospacing="1" w:line="240" w:lineRule="auto"/>
              <w:rPr>
                <w:rFonts w:ascii="Calibri" w:eastAsia="Times New Roman" w:hAnsi="Calibri" w:cs="Arial"/>
                <w:b/>
                <w:sz w:val="20"/>
                <w:szCs w:val="20"/>
                <w:lang w:val="en-US"/>
              </w:rPr>
            </w:pPr>
            <w:r w:rsidRPr="00AC597A">
              <w:rPr>
                <w:rFonts w:ascii="Calibri" w:eastAsia="Times New Roman" w:hAnsi="Calibri" w:cs="Arial"/>
                <w:b/>
                <w:sz w:val="20"/>
                <w:szCs w:val="20"/>
                <w:lang w:val="en-US"/>
              </w:rPr>
              <w:t>Name and designation of Project Financial Administrator</w:t>
            </w:r>
          </w:p>
        </w:tc>
        <w:tc>
          <w:tcPr>
            <w:tcW w:w="3476" w:type="dxa"/>
            <w:tcBorders>
              <w:top w:val="single" w:sz="6" w:space="0" w:color="auto"/>
              <w:left w:val="single" w:sz="6" w:space="0" w:color="auto"/>
              <w:bottom w:val="single" w:sz="6" w:space="0" w:color="auto"/>
              <w:right w:val="single" w:sz="6" w:space="0" w:color="auto"/>
            </w:tcBorders>
            <w:shd w:val="clear" w:color="auto" w:fill="E7EDF5"/>
            <w:vAlign w:val="center"/>
          </w:tcPr>
          <w:p w:rsidR="00AC597A" w:rsidRPr="00AC597A" w:rsidRDefault="00AC597A" w:rsidP="00AC597A">
            <w:pPr>
              <w:widowControl/>
              <w:spacing w:before="100" w:beforeAutospacing="1" w:after="100" w:afterAutospacing="1" w:line="240" w:lineRule="auto"/>
              <w:jc w:val="center"/>
              <w:rPr>
                <w:rFonts w:ascii="Calibri" w:eastAsia="Times New Roman" w:hAnsi="Calibri" w:cs="Arial"/>
                <w:b/>
                <w:sz w:val="20"/>
                <w:szCs w:val="20"/>
                <w:lang w:val="en-US"/>
              </w:rPr>
            </w:pPr>
            <w:r w:rsidRPr="00AC597A">
              <w:rPr>
                <w:rFonts w:ascii="Calibri" w:eastAsia="Times New Roman" w:hAnsi="Calibri" w:cs="Arial"/>
                <w:b/>
                <w:sz w:val="20"/>
                <w:szCs w:val="20"/>
                <w:lang w:val="en-US"/>
              </w:rPr>
              <w:t>Name</w:t>
            </w:r>
          </w:p>
        </w:tc>
        <w:tc>
          <w:tcPr>
            <w:tcW w:w="3328" w:type="dxa"/>
            <w:tcBorders>
              <w:top w:val="single" w:sz="6" w:space="0" w:color="auto"/>
              <w:left w:val="single" w:sz="6" w:space="0" w:color="auto"/>
              <w:bottom w:val="single" w:sz="6" w:space="0" w:color="auto"/>
              <w:right w:val="single" w:sz="12" w:space="0" w:color="auto"/>
            </w:tcBorders>
            <w:shd w:val="clear" w:color="auto" w:fill="E7EDF5"/>
            <w:vAlign w:val="center"/>
          </w:tcPr>
          <w:p w:rsidR="00AC597A" w:rsidRPr="00AC597A" w:rsidRDefault="00AC597A" w:rsidP="00AC597A">
            <w:pPr>
              <w:widowControl/>
              <w:spacing w:before="100" w:beforeAutospacing="1" w:after="100" w:afterAutospacing="1" w:line="240" w:lineRule="auto"/>
              <w:jc w:val="center"/>
              <w:rPr>
                <w:rFonts w:ascii="Calibri" w:eastAsia="Times New Roman" w:hAnsi="Calibri" w:cs="Arial"/>
                <w:b/>
                <w:sz w:val="20"/>
                <w:szCs w:val="20"/>
                <w:lang w:val="en-US"/>
              </w:rPr>
            </w:pPr>
            <w:r w:rsidRPr="00AC597A">
              <w:rPr>
                <w:rFonts w:ascii="Calibri" w:eastAsia="Times New Roman" w:hAnsi="Calibri" w:cs="Arial"/>
                <w:b/>
                <w:sz w:val="20"/>
                <w:szCs w:val="20"/>
                <w:lang w:val="en-US"/>
              </w:rPr>
              <w:t>Position</w:t>
            </w:r>
          </w:p>
        </w:tc>
      </w:tr>
      <w:tr w:rsidR="00AC597A" w:rsidRPr="00AC597A" w:rsidTr="00AC597A">
        <w:trPr>
          <w:cantSplit/>
          <w:trHeight w:val="567"/>
        </w:trPr>
        <w:tc>
          <w:tcPr>
            <w:tcW w:w="3652" w:type="dxa"/>
            <w:vMerge/>
            <w:tcBorders>
              <w:top w:val="single" w:sz="6" w:space="0" w:color="auto"/>
              <w:left w:val="single" w:sz="12" w:space="0" w:color="auto"/>
              <w:bottom w:val="single" w:sz="6" w:space="0" w:color="auto"/>
              <w:right w:val="single" w:sz="6" w:space="0" w:color="auto"/>
            </w:tcBorders>
            <w:shd w:val="clear" w:color="auto" w:fill="E7EDF5"/>
            <w:vAlign w:val="center"/>
          </w:tcPr>
          <w:p w:rsidR="00AC597A" w:rsidRPr="00AC597A" w:rsidRDefault="00AC597A" w:rsidP="00AC597A">
            <w:pPr>
              <w:widowControl/>
              <w:spacing w:before="100" w:beforeAutospacing="1" w:after="100" w:afterAutospacing="1" w:line="240" w:lineRule="auto"/>
              <w:rPr>
                <w:rFonts w:ascii="Calibri" w:eastAsia="Times New Roman" w:hAnsi="Calibri" w:cs="Arial"/>
                <w:b/>
                <w:sz w:val="20"/>
                <w:szCs w:val="20"/>
                <w:lang w:val="en-US"/>
              </w:rPr>
            </w:pPr>
          </w:p>
        </w:tc>
        <w:tc>
          <w:tcPr>
            <w:tcW w:w="3476" w:type="dxa"/>
            <w:tcBorders>
              <w:top w:val="single" w:sz="6" w:space="0" w:color="auto"/>
              <w:left w:val="single" w:sz="6" w:space="0" w:color="auto"/>
              <w:bottom w:val="single" w:sz="6" w:space="0" w:color="auto"/>
              <w:right w:val="single" w:sz="6" w:space="0" w:color="auto"/>
            </w:tcBorders>
            <w:vAlign w:val="center"/>
          </w:tcPr>
          <w:p w:rsidR="00AC597A" w:rsidRPr="00AC597A" w:rsidRDefault="00AC597A" w:rsidP="00AC597A">
            <w:pPr>
              <w:widowControl/>
              <w:spacing w:before="100" w:beforeAutospacing="1" w:after="100" w:afterAutospacing="1" w:line="240" w:lineRule="auto"/>
              <w:rPr>
                <w:rFonts w:ascii="Calibri" w:eastAsia="Times New Roman" w:hAnsi="Calibri" w:cs="Arial"/>
                <w:b/>
                <w:sz w:val="20"/>
                <w:szCs w:val="20"/>
                <w:lang w:val="en-US"/>
              </w:rPr>
            </w:pPr>
          </w:p>
        </w:tc>
        <w:tc>
          <w:tcPr>
            <w:tcW w:w="3328" w:type="dxa"/>
            <w:tcBorders>
              <w:top w:val="single" w:sz="6" w:space="0" w:color="auto"/>
              <w:left w:val="single" w:sz="6" w:space="0" w:color="auto"/>
              <w:bottom w:val="single" w:sz="6" w:space="0" w:color="auto"/>
              <w:right w:val="single" w:sz="12" w:space="0" w:color="auto"/>
            </w:tcBorders>
            <w:vAlign w:val="center"/>
          </w:tcPr>
          <w:p w:rsidR="00AC597A" w:rsidRPr="00AC597A" w:rsidRDefault="00AC597A" w:rsidP="00AC597A">
            <w:pPr>
              <w:widowControl/>
              <w:spacing w:before="100" w:beforeAutospacing="1" w:after="100" w:afterAutospacing="1" w:line="240" w:lineRule="auto"/>
              <w:rPr>
                <w:rFonts w:ascii="Calibri" w:eastAsia="Times New Roman" w:hAnsi="Calibri" w:cs="Arial"/>
                <w:b/>
                <w:sz w:val="20"/>
                <w:szCs w:val="20"/>
                <w:lang w:val="en-US"/>
              </w:rPr>
            </w:pPr>
          </w:p>
        </w:tc>
      </w:tr>
      <w:tr w:rsidR="00AC597A" w:rsidRPr="00AC597A" w:rsidTr="00AC597A">
        <w:trPr>
          <w:cantSplit/>
          <w:trHeight w:val="567"/>
        </w:trPr>
        <w:tc>
          <w:tcPr>
            <w:tcW w:w="3652" w:type="dxa"/>
            <w:vMerge w:val="restart"/>
            <w:tcBorders>
              <w:top w:val="single" w:sz="6" w:space="0" w:color="auto"/>
              <w:left w:val="single" w:sz="12" w:space="0" w:color="auto"/>
              <w:bottom w:val="single" w:sz="6" w:space="0" w:color="auto"/>
              <w:right w:val="single" w:sz="6" w:space="0" w:color="auto"/>
            </w:tcBorders>
            <w:shd w:val="clear" w:color="auto" w:fill="E7EDF5"/>
            <w:vAlign w:val="center"/>
          </w:tcPr>
          <w:p w:rsidR="00AC597A" w:rsidRPr="00AC597A" w:rsidRDefault="00AC597A" w:rsidP="00AC597A">
            <w:pPr>
              <w:widowControl/>
              <w:spacing w:before="100" w:beforeAutospacing="1" w:after="100" w:afterAutospacing="1" w:line="240" w:lineRule="auto"/>
              <w:rPr>
                <w:rFonts w:ascii="Calibri" w:eastAsia="Times New Roman" w:hAnsi="Calibri" w:cs="Arial"/>
                <w:b/>
                <w:sz w:val="20"/>
                <w:szCs w:val="20"/>
                <w:lang w:val="en-US"/>
              </w:rPr>
            </w:pPr>
            <w:r w:rsidRPr="00AC597A">
              <w:rPr>
                <w:rFonts w:ascii="Calibri" w:eastAsia="Times New Roman" w:hAnsi="Calibri" w:cs="Arial"/>
                <w:b/>
                <w:sz w:val="20"/>
                <w:szCs w:val="20"/>
                <w:lang w:val="en-US"/>
              </w:rPr>
              <w:t>Alternative Contact Person if Project Leader is Unable to Complete Obligations</w:t>
            </w:r>
          </w:p>
        </w:tc>
        <w:tc>
          <w:tcPr>
            <w:tcW w:w="3476" w:type="dxa"/>
            <w:tcBorders>
              <w:top w:val="single" w:sz="6" w:space="0" w:color="auto"/>
              <w:left w:val="single" w:sz="6" w:space="0" w:color="auto"/>
              <w:bottom w:val="single" w:sz="6" w:space="0" w:color="auto"/>
              <w:right w:val="single" w:sz="6" w:space="0" w:color="auto"/>
            </w:tcBorders>
            <w:shd w:val="clear" w:color="auto" w:fill="E7EDF5"/>
            <w:vAlign w:val="center"/>
          </w:tcPr>
          <w:p w:rsidR="00AC597A" w:rsidRPr="00AC597A" w:rsidRDefault="00AC597A" w:rsidP="00AC597A">
            <w:pPr>
              <w:widowControl/>
              <w:spacing w:before="100" w:beforeAutospacing="1" w:after="100" w:afterAutospacing="1" w:line="240" w:lineRule="auto"/>
              <w:jc w:val="center"/>
              <w:rPr>
                <w:rFonts w:ascii="Calibri" w:eastAsia="Times New Roman" w:hAnsi="Calibri" w:cs="Arial"/>
                <w:b/>
                <w:sz w:val="20"/>
                <w:szCs w:val="20"/>
                <w:lang w:val="en-US"/>
              </w:rPr>
            </w:pPr>
            <w:r w:rsidRPr="00AC597A">
              <w:rPr>
                <w:rFonts w:ascii="Calibri" w:eastAsia="Times New Roman" w:hAnsi="Calibri" w:cs="Arial"/>
                <w:b/>
                <w:sz w:val="20"/>
                <w:szCs w:val="20"/>
                <w:lang w:val="en-US"/>
              </w:rPr>
              <w:t>Name</w:t>
            </w:r>
          </w:p>
        </w:tc>
        <w:tc>
          <w:tcPr>
            <w:tcW w:w="3328" w:type="dxa"/>
            <w:tcBorders>
              <w:top w:val="single" w:sz="6" w:space="0" w:color="auto"/>
              <w:left w:val="single" w:sz="6" w:space="0" w:color="auto"/>
              <w:bottom w:val="single" w:sz="6" w:space="0" w:color="auto"/>
              <w:right w:val="single" w:sz="12" w:space="0" w:color="auto"/>
            </w:tcBorders>
            <w:shd w:val="clear" w:color="auto" w:fill="E7EDF5"/>
            <w:vAlign w:val="center"/>
          </w:tcPr>
          <w:p w:rsidR="00AC597A" w:rsidRPr="00AC597A" w:rsidRDefault="00AC597A" w:rsidP="00AC597A">
            <w:pPr>
              <w:widowControl/>
              <w:spacing w:before="100" w:beforeAutospacing="1" w:after="100" w:afterAutospacing="1" w:line="240" w:lineRule="auto"/>
              <w:jc w:val="center"/>
              <w:rPr>
                <w:rFonts w:ascii="Calibri" w:eastAsia="Times New Roman" w:hAnsi="Calibri" w:cs="Arial"/>
                <w:b/>
                <w:sz w:val="20"/>
                <w:szCs w:val="20"/>
                <w:lang w:val="en-US"/>
              </w:rPr>
            </w:pPr>
            <w:r w:rsidRPr="00AC597A">
              <w:rPr>
                <w:rFonts w:ascii="Calibri" w:eastAsia="Times New Roman" w:hAnsi="Calibri" w:cs="Arial"/>
                <w:b/>
                <w:sz w:val="20"/>
                <w:szCs w:val="20"/>
                <w:lang w:val="en-US"/>
              </w:rPr>
              <w:t>Position</w:t>
            </w:r>
          </w:p>
        </w:tc>
      </w:tr>
      <w:tr w:rsidR="00AC597A" w:rsidRPr="00AC597A" w:rsidTr="00AC597A">
        <w:trPr>
          <w:cantSplit/>
          <w:trHeight w:val="567"/>
        </w:trPr>
        <w:tc>
          <w:tcPr>
            <w:tcW w:w="3652" w:type="dxa"/>
            <w:vMerge/>
            <w:tcBorders>
              <w:top w:val="single" w:sz="6" w:space="0" w:color="auto"/>
              <w:left w:val="single" w:sz="12" w:space="0" w:color="auto"/>
              <w:bottom w:val="single" w:sz="12" w:space="0" w:color="auto"/>
              <w:right w:val="single" w:sz="6" w:space="0" w:color="auto"/>
            </w:tcBorders>
            <w:shd w:val="clear" w:color="auto" w:fill="E7EDF5"/>
            <w:vAlign w:val="center"/>
          </w:tcPr>
          <w:p w:rsidR="00AC597A" w:rsidRPr="00AC597A" w:rsidRDefault="00AC597A" w:rsidP="00AC597A">
            <w:pPr>
              <w:widowControl/>
              <w:spacing w:before="100" w:beforeAutospacing="1" w:after="100" w:afterAutospacing="1" w:line="240" w:lineRule="auto"/>
              <w:rPr>
                <w:rFonts w:ascii="Calibri" w:eastAsia="Times New Roman" w:hAnsi="Calibri" w:cs="Arial"/>
                <w:b/>
                <w:sz w:val="20"/>
                <w:szCs w:val="20"/>
                <w:lang w:val="en-US"/>
              </w:rPr>
            </w:pPr>
          </w:p>
        </w:tc>
        <w:tc>
          <w:tcPr>
            <w:tcW w:w="3476" w:type="dxa"/>
            <w:tcBorders>
              <w:top w:val="single" w:sz="6" w:space="0" w:color="auto"/>
              <w:left w:val="single" w:sz="6" w:space="0" w:color="auto"/>
              <w:bottom w:val="single" w:sz="12" w:space="0" w:color="auto"/>
              <w:right w:val="single" w:sz="6" w:space="0" w:color="auto"/>
            </w:tcBorders>
            <w:vAlign w:val="center"/>
          </w:tcPr>
          <w:p w:rsidR="00AC597A" w:rsidRPr="00AC597A" w:rsidRDefault="00AC597A" w:rsidP="00AC597A">
            <w:pPr>
              <w:widowControl/>
              <w:spacing w:before="100" w:beforeAutospacing="1" w:after="100" w:afterAutospacing="1" w:line="240" w:lineRule="auto"/>
              <w:rPr>
                <w:rFonts w:ascii="Calibri" w:eastAsia="Times New Roman" w:hAnsi="Calibri" w:cs="Arial"/>
                <w:b/>
                <w:sz w:val="20"/>
                <w:szCs w:val="20"/>
                <w:lang w:val="en-US"/>
              </w:rPr>
            </w:pPr>
          </w:p>
        </w:tc>
        <w:tc>
          <w:tcPr>
            <w:tcW w:w="3328" w:type="dxa"/>
            <w:tcBorders>
              <w:top w:val="single" w:sz="6" w:space="0" w:color="auto"/>
              <w:left w:val="single" w:sz="6" w:space="0" w:color="auto"/>
              <w:bottom w:val="single" w:sz="12" w:space="0" w:color="auto"/>
              <w:right w:val="single" w:sz="12" w:space="0" w:color="auto"/>
            </w:tcBorders>
            <w:vAlign w:val="center"/>
          </w:tcPr>
          <w:p w:rsidR="00AC597A" w:rsidRPr="00AC597A" w:rsidRDefault="00AC597A" w:rsidP="00AC597A">
            <w:pPr>
              <w:widowControl/>
              <w:spacing w:before="100" w:beforeAutospacing="1" w:after="100" w:afterAutospacing="1" w:line="240" w:lineRule="auto"/>
              <w:rPr>
                <w:rFonts w:ascii="Calibri" w:eastAsia="Times New Roman" w:hAnsi="Calibri" w:cs="Arial"/>
                <w:b/>
                <w:sz w:val="20"/>
                <w:szCs w:val="20"/>
                <w:lang w:val="en-U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402"/>
        <w:gridCol w:w="3402"/>
      </w:tblGrid>
      <w:tr w:rsidR="00AC597A" w:rsidRPr="00AC597A" w:rsidTr="00AC597A">
        <w:trPr>
          <w:trHeight w:val="638"/>
        </w:trPr>
        <w:tc>
          <w:tcPr>
            <w:tcW w:w="10456" w:type="dxa"/>
            <w:gridSpan w:val="3"/>
            <w:tcBorders>
              <w:top w:val="single" w:sz="12" w:space="0" w:color="auto"/>
              <w:left w:val="single" w:sz="12" w:space="0" w:color="auto"/>
              <w:bottom w:val="single" w:sz="12" w:space="0" w:color="auto"/>
              <w:right w:val="single" w:sz="12" w:space="0" w:color="auto"/>
            </w:tcBorders>
            <w:shd w:val="clear" w:color="auto" w:fill="E7EDF5"/>
            <w:vAlign w:val="center"/>
          </w:tcPr>
          <w:p w:rsidR="00AC597A" w:rsidRPr="00AC597A" w:rsidRDefault="00AC597A" w:rsidP="00AC597A">
            <w:pPr>
              <w:widowControl/>
              <w:spacing w:before="100" w:beforeAutospacing="1" w:after="100" w:afterAutospacing="1" w:line="240" w:lineRule="auto"/>
              <w:jc w:val="center"/>
              <w:outlineLvl w:val="1"/>
              <w:rPr>
                <w:rFonts w:ascii="Calibri" w:eastAsia="Times New Roman" w:hAnsi="Calibri" w:cs="Arial"/>
                <w:b/>
                <w:bCs/>
                <w:sz w:val="20"/>
                <w:szCs w:val="20"/>
                <w:lang w:val="en-US"/>
              </w:rPr>
            </w:pPr>
            <w:bookmarkStart w:id="140" w:name="_Toc483475101"/>
            <w:bookmarkStart w:id="141" w:name="_Toc483475483"/>
            <w:bookmarkStart w:id="142" w:name="_Toc484085663"/>
            <w:r w:rsidRPr="00AC597A">
              <w:rPr>
                <w:rFonts w:ascii="Calibri" w:eastAsia="Times New Roman" w:hAnsi="Calibri" w:cs="Arial"/>
                <w:b/>
                <w:bCs/>
                <w:color w:val="191970"/>
                <w:sz w:val="20"/>
                <w:szCs w:val="20"/>
                <w:lang w:val="en-US"/>
              </w:rPr>
              <w:t>A3.</w:t>
            </w:r>
            <w:r w:rsidRPr="00AC597A">
              <w:rPr>
                <w:rFonts w:ascii="Calibri" w:eastAsia="Times New Roman" w:hAnsi="Calibri" w:cs="Arial"/>
                <w:b/>
                <w:bCs/>
                <w:color w:val="191970"/>
                <w:sz w:val="20"/>
                <w:szCs w:val="20"/>
                <w:lang w:val="en-US"/>
              </w:rPr>
              <w:tab/>
              <w:t>ORGANISATION / INSTITUTION BANKING DETAILS</w:t>
            </w:r>
            <w:bookmarkEnd w:id="140"/>
            <w:bookmarkEnd w:id="141"/>
            <w:bookmarkEnd w:id="142"/>
          </w:p>
        </w:tc>
      </w:tr>
      <w:tr w:rsidR="00AC597A" w:rsidRPr="00AC597A" w:rsidTr="00AC597A">
        <w:trPr>
          <w:trHeight w:val="624"/>
        </w:trPr>
        <w:tc>
          <w:tcPr>
            <w:tcW w:w="3652" w:type="dxa"/>
            <w:tcBorders>
              <w:top w:val="single" w:sz="12" w:space="0" w:color="auto"/>
              <w:left w:val="single" w:sz="12" w:space="0" w:color="auto"/>
              <w:bottom w:val="single" w:sz="6" w:space="0" w:color="auto"/>
              <w:right w:val="single" w:sz="6" w:space="0" w:color="auto"/>
            </w:tcBorders>
            <w:shd w:val="clear" w:color="auto" w:fill="E7EDF5"/>
            <w:vAlign w:val="center"/>
          </w:tcPr>
          <w:p w:rsidR="00AC597A" w:rsidRPr="00AC597A" w:rsidRDefault="00AC597A" w:rsidP="00AC597A">
            <w:pPr>
              <w:widowControl/>
              <w:spacing w:before="100" w:beforeAutospacing="1" w:after="100" w:afterAutospacing="1" w:line="240" w:lineRule="auto"/>
              <w:rPr>
                <w:rFonts w:ascii="Calibri" w:eastAsia="Times New Roman" w:hAnsi="Calibri" w:cs="Arial"/>
                <w:b/>
                <w:sz w:val="20"/>
                <w:szCs w:val="20"/>
                <w:lang w:val="en-US"/>
              </w:rPr>
            </w:pPr>
            <w:r w:rsidRPr="00AC597A">
              <w:rPr>
                <w:rFonts w:ascii="Calibri" w:eastAsia="Times New Roman" w:hAnsi="Calibri" w:cs="Arial"/>
                <w:b/>
                <w:sz w:val="20"/>
                <w:szCs w:val="20"/>
                <w:lang w:val="en-US"/>
              </w:rPr>
              <w:t>Name of account holder</w:t>
            </w:r>
          </w:p>
        </w:tc>
        <w:tc>
          <w:tcPr>
            <w:tcW w:w="6804" w:type="dxa"/>
            <w:gridSpan w:val="2"/>
            <w:tcBorders>
              <w:top w:val="single" w:sz="12" w:space="0" w:color="auto"/>
              <w:left w:val="single" w:sz="6" w:space="0" w:color="auto"/>
              <w:bottom w:val="single" w:sz="6" w:space="0" w:color="auto"/>
              <w:right w:val="single" w:sz="12" w:space="0" w:color="auto"/>
            </w:tcBorders>
            <w:vAlign w:val="center"/>
          </w:tcPr>
          <w:p w:rsidR="00AC597A" w:rsidRPr="00AC597A" w:rsidRDefault="00AC597A" w:rsidP="00AC597A">
            <w:pPr>
              <w:widowControl/>
              <w:spacing w:before="100" w:beforeAutospacing="1" w:after="100" w:afterAutospacing="1" w:line="240" w:lineRule="auto"/>
              <w:rPr>
                <w:rFonts w:ascii="Calibri" w:eastAsia="Times New Roman" w:hAnsi="Calibri" w:cs="Arial"/>
                <w:b/>
                <w:sz w:val="20"/>
                <w:szCs w:val="20"/>
                <w:lang w:val="en-US"/>
              </w:rPr>
            </w:pPr>
          </w:p>
        </w:tc>
      </w:tr>
      <w:tr w:rsidR="00AC597A" w:rsidRPr="00AC597A" w:rsidTr="00AC597A">
        <w:trPr>
          <w:trHeight w:val="624"/>
        </w:trPr>
        <w:tc>
          <w:tcPr>
            <w:tcW w:w="3652" w:type="dxa"/>
            <w:tcBorders>
              <w:top w:val="single" w:sz="6" w:space="0" w:color="auto"/>
              <w:left w:val="single" w:sz="12" w:space="0" w:color="auto"/>
              <w:bottom w:val="single" w:sz="6" w:space="0" w:color="auto"/>
              <w:right w:val="single" w:sz="6" w:space="0" w:color="auto"/>
            </w:tcBorders>
            <w:shd w:val="clear" w:color="auto" w:fill="E7EDF5"/>
            <w:vAlign w:val="center"/>
          </w:tcPr>
          <w:p w:rsidR="00AC597A" w:rsidRPr="00AC597A" w:rsidRDefault="00AC597A" w:rsidP="00AC597A">
            <w:pPr>
              <w:widowControl/>
              <w:spacing w:before="100" w:beforeAutospacing="1" w:after="100" w:afterAutospacing="1" w:line="240" w:lineRule="auto"/>
              <w:rPr>
                <w:rFonts w:ascii="Calibri" w:eastAsia="Times New Roman" w:hAnsi="Calibri" w:cs="Arial"/>
                <w:b/>
                <w:sz w:val="20"/>
                <w:szCs w:val="20"/>
                <w:lang w:val="en-US"/>
              </w:rPr>
            </w:pPr>
            <w:r w:rsidRPr="00AC597A">
              <w:rPr>
                <w:rFonts w:ascii="Calibri" w:eastAsia="Times New Roman" w:hAnsi="Calibri" w:cs="Arial"/>
                <w:b/>
                <w:sz w:val="20"/>
                <w:szCs w:val="20"/>
                <w:lang w:val="en-US"/>
              </w:rPr>
              <w:t>Type of account</w:t>
            </w:r>
          </w:p>
        </w:tc>
        <w:tc>
          <w:tcPr>
            <w:tcW w:w="6804" w:type="dxa"/>
            <w:gridSpan w:val="2"/>
            <w:tcBorders>
              <w:top w:val="single" w:sz="6" w:space="0" w:color="auto"/>
              <w:left w:val="single" w:sz="6" w:space="0" w:color="auto"/>
              <w:bottom w:val="single" w:sz="6" w:space="0" w:color="auto"/>
              <w:right w:val="single" w:sz="12" w:space="0" w:color="auto"/>
            </w:tcBorders>
            <w:vAlign w:val="center"/>
          </w:tcPr>
          <w:p w:rsidR="00AC597A" w:rsidRPr="00AC597A" w:rsidRDefault="00AC597A" w:rsidP="00AC597A">
            <w:pPr>
              <w:widowControl/>
              <w:spacing w:before="100" w:beforeAutospacing="1" w:after="100" w:afterAutospacing="1" w:line="240" w:lineRule="auto"/>
              <w:rPr>
                <w:rFonts w:ascii="Calibri" w:eastAsia="Times New Roman" w:hAnsi="Calibri" w:cs="Arial"/>
                <w:b/>
                <w:sz w:val="20"/>
                <w:szCs w:val="20"/>
                <w:lang w:val="en-US"/>
              </w:rPr>
            </w:pPr>
          </w:p>
        </w:tc>
      </w:tr>
      <w:tr w:rsidR="00AC597A" w:rsidRPr="00AC597A" w:rsidTr="00AC597A">
        <w:trPr>
          <w:trHeight w:val="624"/>
        </w:trPr>
        <w:tc>
          <w:tcPr>
            <w:tcW w:w="3652" w:type="dxa"/>
            <w:tcBorders>
              <w:top w:val="single" w:sz="6" w:space="0" w:color="auto"/>
              <w:left w:val="single" w:sz="12" w:space="0" w:color="auto"/>
              <w:bottom w:val="single" w:sz="6" w:space="0" w:color="auto"/>
              <w:right w:val="single" w:sz="6" w:space="0" w:color="auto"/>
            </w:tcBorders>
            <w:shd w:val="clear" w:color="auto" w:fill="E7EDF5"/>
            <w:vAlign w:val="center"/>
          </w:tcPr>
          <w:p w:rsidR="00AC597A" w:rsidRPr="00AC597A" w:rsidRDefault="00AC597A" w:rsidP="00AC597A">
            <w:pPr>
              <w:widowControl/>
              <w:spacing w:before="100" w:beforeAutospacing="1" w:after="100" w:afterAutospacing="1" w:line="240" w:lineRule="auto"/>
              <w:rPr>
                <w:rFonts w:ascii="Calibri" w:eastAsia="Times New Roman" w:hAnsi="Calibri" w:cs="Arial"/>
                <w:b/>
                <w:sz w:val="20"/>
                <w:szCs w:val="20"/>
                <w:lang w:val="en-US"/>
              </w:rPr>
            </w:pPr>
            <w:r w:rsidRPr="00AC597A">
              <w:rPr>
                <w:rFonts w:ascii="Calibri" w:eastAsia="Times New Roman" w:hAnsi="Calibri" w:cs="Arial"/>
                <w:b/>
                <w:sz w:val="20"/>
                <w:szCs w:val="20"/>
                <w:lang w:val="en-US"/>
              </w:rPr>
              <w:t>Name of Bank</w:t>
            </w:r>
          </w:p>
        </w:tc>
        <w:tc>
          <w:tcPr>
            <w:tcW w:w="6804" w:type="dxa"/>
            <w:gridSpan w:val="2"/>
            <w:tcBorders>
              <w:top w:val="single" w:sz="6" w:space="0" w:color="auto"/>
              <w:left w:val="single" w:sz="6" w:space="0" w:color="auto"/>
              <w:bottom w:val="single" w:sz="6" w:space="0" w:color="auto"/>
              <w:right w:val="single" w:sz="12" w:space="0" w:color="auto"/>
            </w:tcBorders>
            <w:vAlign w:val="center"/>
          </w:tcPr>
          <w:p w:rsidR="00AC597A" w:rsidRPr="00AC597A" w:rsidRDefault="00AC597A" w:rsidP="00AC597A">
            <w:pPr>
              <w:widowControl/>
              <w:spacing w:before="100" w:beforeAutospacing="1" w:after="100" w:afterAutospacing="1" w:line="240" w:lineRule="auto"/>
              <w:rPr>
                <w:rFonts w:ascii="Calibri" w:eastAsia="Times New Roman" w:hAnsi="Calibri" w:cs="Arial"/>
                <w:b/>
                <w:sz w:val="20"/>
                <w:szCs w:val="20"/>
                <w:lang w:val="en-US"/>
              </w:rPr>
            </w:pPr>
          </w:p>
        </w:tc>
      </w:tr>
      <w:tr w:rsidR="00AC597A" w:rsidRPr="00AC597A" w:rsidTr="00AC597A">
        <w:trPr>
          <w:trHeight w:val="624"/>
        </w:trPr>
        <w:tc>
          <w:tcPr>
            <w:tcW w:w="3652" w:type="dxa"/>
            <w:tcBorders>
              <w:top w:val="single" w:sz="6" w:space="0" w:color="auto"/>
              <w:left w:val="single" w:sz="12" w:space="0" w:color="auto"/>
              <w:bottom w:val="single" w:sz="6" w:space="0" w:color="auto"/>
              <w:right w:val="single" w:sz="6" w:space="0" w:color="auto"/>
            </w:tcBorders>
            <w:shd w:val="clear" w:color="auto" w:fill="E7EDF5"/>
            <w:vAlign w:val="center"/>
          </w:tcPr>
          <w:p w:rsidR="00AC597A" w:rsidRPr="00AC597A" w:rsidRDefault="00AC597A" w:rsidP="00AC597A">
            <w:pPr>
              <w:widowControl/>
              <w:spacing w:before="100" w:beforeAutospacing="1" w:after="100" w:afterAutospacing="1" w:line="240" w:lineRule="auto"/>
              <w:rPr>
                <w:rFonts w:ascii="Calibri" w:eastAsia="Times New Roman" w:hAnsi="Calibri" w:cs="Arial"/>
                <w:b/>
                <w:sz w:val="20"/>
                <w:szCs w:val="20"/>
                <w:lang w:val="en-US"/>
              </w:rPr>
            </w:pPr>
            <w:r w:rsidRPr="00AC597A">
              <w:rPr>
                <w:rFonts w:ascii="Calibri" w:eastAsia="Times New Roman" w:hAnsi="Calibri" w:cs="Arial"/>
                <w:b/>
                <w:sz w:val="20"/>
                <w:szCs w:val="20"/>
                <w:lang w:val="en-US"/>
              </w:rPr>
              <w:t>Branch</w:t>
            </w:r>
          </w:p>
        </w:tc>
        <w:tc>
          <w:tcPr>
            <w:tcW w:w="6804" w:type="dxa"/>
            <w:gridSpan w:val="2"/>
            <w:tcBorders>
              <w:top w:val="single" w:sz="6" w:space="0" w:color="auto"/>
              <w:left w:val="single" w:sz="6" w:space="0" w:color="auto"/>
              <w:bottom w:val="single" w:sz="6" w:space="0" w:color="auto"/>
              <w:right w:val="single" w:sz="12" w:space="0" w:color="auto"/>
            </w:tcBorders>
            <w:vAlign w:val="center"/>
          </w:tcPr>
          <w:p w:rsidR="00AC597A" w:rsidRPr="00AC597A" w:rsidRDefault="00AC597A" w:rsidP="00AC597A">
            <w:pPr>
              <w:widowControl/>
              <w:spacing w:before="100" w:beforeAutospacing="1" w:after="100" w:afterAutospacing="1" w:line="240" w:lineRule="auto"/>
              <w:rPr>
                <w:rFonts w:ascii="Calibri" w:eastAsia="Times New Roman" w:hAnsi="Calibri" w:cs="Arial"/>
                <w:b/>
                <w:sz w:val="20"/>
                <w:szCs w:val="20"/>
                <w:lang w:val="en-US"/>
              </w:rPr>
            </w:pPr>
          </w:p>
        </w:tc>
      </w:tr>
      <w:tr w:rsidR="00AC597A" w:rsidRPr="00AC597A" w:rsidTr="00AC597A">
        <w:trPr>
          <w:trHeight w:val="624"/>
        </w:trPr>
        <w:tc>
          <w:tcPr>
            <w:tcW w:w="3652" w:type="dxa"/>
            <w:tcBorders>
              <w:top w:val="single" w:sz="6" w:space="0" w:color="auto"/>
              <w:left w:val="single" w:sz="12" w:space="0" w:color="auto"/>
              <w:bottom w:val="single" w:sz="6" w:space="0" w:color="auto"/>
              <w:right w:val="single" w:sz="6" w:space="0" w:color="auto"/>
            </w:tcBorders>
            <w:shd w:val="clear" w:color="auto" w:fill="E7EDF5"/>
            <w:vAlign w:val="center"/>
          </w:tcPr>
          <w:p w:rsidR="00AC597A" w:rsidRPr="00AC597A" w:rsidRDefault="00AC597A" w:rsidP="00AC597A">
            <w:pPr>
              <w:widowControl/>
              <w:spacing w:before="100" w:beforeAutospacing="1" w:after="100" w:afterAutospacing="1" w:line="240" w:lineRule="auto"/>
              <w:rPr>
                <w:rFonts w:ascii="Calibri" w:eastAsia="Times New Roman" w:hAnsi="Calibri" w:cs="Arial"/>
                <w:b/>
                <w:sz w:val="20"/>
                <w:szCs w:val="20"/>
                <w:lang w:val="en-US"/>
              </w:rPr>
            </w:pPr>
            <w:r w:rsidRPr="00AC597A">
              <w:rPr>
                <w:rFonts w:ascii="Calibri" w:eastAsia="Times New Roman" w:hAnsi="Calibri" w:cs="Arial"/>
                <w:b/>
                <w:sz w:val="20"/>
                <w:szCs w:val="20"/>
                <w:lang w:val="en-US"/>
              </w:rPr>
              <w:t>Bank Branch Code</w:t>
            </w:r>
          </w:p>
        </w:tc>
        <w:tc>
          <w:tcPr>
            <w:tcW w:w="6804" w:type="dxa"/>
            <w:gridSpan w:val="2"/>
            <w:tcBorders>
              <w:top w:val="single" w:sz="6" w:space="0" w:color="auto"/>
              <w:left w:val="single" w:sz="6" w:space="0" w:color="auto"/>
              <w:bottom w:val="single" w:sz="6" w:space="0" w:color="auto"/>
              <w:right w:val="single" w:sz="12" w:space="0" w:color="auto"/>
            </w:tcBorders>
            <w:vAlign w:val="center"/>
          </w:tcPr>
          <w:p w:rsidR="00AC597A" w:rsidRPr="00AC597A" w:rsidRDefault="00AC597A" w:rsidP="00AC597A">
            <w:pPr>
              <w:widowControl/>
              <w:spacing w:before="100" w:beforeAutospacing="1" w:after="100" w:afterAutospacing="1" w:line="240" w:lineRule="auto"/>
              <w:rPr>
                <w:rFonts w:ascii="Calibri" w:eastAsia="Times New Roman" w:hAnsi="Calibri" w:cs="Arial"/>
                <w:b/>
                <w:sz w:val="20"/>
                <w:szCs w:val="20"/>
                <w:lang w:val="en-US"/>
              </w:rPr>
            </w:pPr>
          </w:p>
        </w:tc>
      </w:tr>
      <w:tr w:rsidR="00AC597A" w:rsidRPr="00AC597A" w:rsidTr="00AC597A">
        <w:trPr>
          <w:trHeight w:val="624"/>
        </w:trPr>
        <w:tc>
          <w:tcPr>
            <w:tcW w:w="3652" w:type="dxa"/>
            <w:tcBorders>
              <w:top w:val="single" w:sz="6" w:space="0" w:color="auto"/>
              <w:left w:val="single" w:sz="12" w:space="0" w:color="auto"/>
              <w:bottom w:val="single" w:sz="24" w:space="0" w:color="auto"/>
              <w:right w:val="single" w:sz="6" w:space="0" w:color="auto"/>
            </w:tcBorders>
            <w:shd w:val="clear" w:color="auto" w:fill="E7EDF5"/>
            <w:vAlign w:val="center"/>
          </w:tcPr>
          <w:p w:rsidR="00AC597A" w:rsidRPr="00AC597A" w:rsidRDefault="00AC597A" w:rsidP="00AC597A">
            <w:pPr>
              <w:widowControl/>
              <w:spacing w:before="100" w:beforeAutospacing="1" w:after="100" w:afterAutospacing="1" w:line="240" w:lineRule="auto"/>
              <w:rPr>
                <w:rFonts w:ascii="Calibri" w:eastAsia="Times New Roman" w:hAnsi="Calibri" w:cs="Arial"/>
                <w:b/>
                <w:sz w:val="20"/>
                <w:szCs w:val="20"/>
                <w:lang w:val="en-US"/>
              </w:rPr>
            </w:pPr>
            <w:r w:rsidRPr="00AC597A">
              <w:rPr>
                <w:rFonts w:ascii="Calibri" w:eastAsia="Times New Roman" w:hAnsi="Calibri" w:cs="Arial"/>
                <w:b/>
                <w:sz w:val="20"/>
                <w:szCs w:val="20"/>
                <w:lang w:val="en-US"/>
              </w:rPr>
              <w:t>Bank Account Number</w:t>
            </w:r>
          </w:p>
        </w:tc>
        <w:tc>
          <w:tcPr>
            <w:tcW w:w="6804" w:type="dxa"/>
            <w:gridSpan w:val="2"/>
            <w:tcBorders>
              <w:top w:val="single" w:sz="6" w:space="0" w:color="auto"/>
              <w:left w:val="single" w:sz="6" w:space="0" w:color="auto"/>
              <w:bottom w:val="single" w:sz="24" w:space="0" w:color="auto"/>
              <w:right w:val="single" w:sz="12" w:space="0" w:color="auto"/>
            </w:tcBorders>
            <w:vAlign w:val="center"/>
          </w:tcPr>
          <w:p w:rsidR="00AC597A" w:rsidRPr="00AC597A" w:rsidRDefault="00AC597A" w:rsidP="00AC597A">
            <w:pPr>
              <w:widowControl/>
              <w:spacing w:before="100" w:beforeAutospacing="1" w:after="100" w:afterAutospacing="1" w:line="240" w:lineRule="auto"/>
              <w:rPr>
                <w:rFonts w:ascii="Calibri" w:eastAsia="Times New Roman" w:hAnsi="Calibri" w:cs="Arial"/>
                <w:b/>
                <w:sz w:val="20"/>
                <w:szCs w:val="20"/>
                <w:lang w:val="en-US"/>
              </w:rPr>
            </w:pPr>
          </w:p>
        </w:tc>
      </w:tr>
      <w:tr w:rsidR="00AC597A" w:rsidRPr="00AC597A" w:rsidTr="00AC597A">
        <w:trPr>
          <w:trHeight w:val="589"/>
          <w:tblHeader/>
        </w:trPr>
        <w:tc>
          <w:tcPr>
            <w:tcW w:w="10456" w:type="dxa"/>
            <w:gridSpan w:val="3"/>
            <w:tcBorders>
              <w:top w:val="single" w:sz="24" w:space="0" w:color="auto"/>
              <w:left w:val="single" w:sz="12" w:space="0" w:color="auto"/>
              <w:bottom w:val="single" w:sz="12" w:space="0" w:color="auto"/>
              <w:right w:val="single" w:sz="12" w:space="0" w:color="auto"/>
            </w:tcBorders>
            <w:shd w:val="clear" w:color="auto" w:fill="E7EDF5"/>
            <w:vAlign w:val="center"/>
          </w:tcPr>
          <w:p w:rsidR="00AC597A" w:rsidRPr="00AC597A" w:rsidRDefault="00AC597A" w:rsidP="00AC597A">
            <w:pPr>
              <w:widowControl/>
              <w:spacing w:before="100" w:beforeAutospacing="1" w:after="100" w:afterAutospacing="1" w:line="240" w:lineRule="auto"/>
              <w:jc w:val="center"/>
              <w:outlineLvl w:val="1"/>
              <w:rPr>
                <w:rFonts w:ascii="Calibri" w:eastAsia="Times New Roman" w:hAnsi="Calibri" w:cs="Arial"/>
                <w:b/>
                <w:bCs/>
                <w:sz w:val="20"/>
                <w:szCs w:val="20"/>
                <w:lang w:val="en-US"/>
              </w:rPr>
            </w:pPr>
            <w:bookmarkStart w:id="143" w:name="_Toc483475102"/>
            <w:bookmarkStart w:id="144" w:name="_Toc483475484"/>
            <w:bookmarkStart w:id="145" w:name="_Toc484085664"/>
            <w:r w:rsidRPr="00AC597A">
              <w:rPr>
                <w:rFonts w:ascii="Calibri" w:eastAsia="Times New Roman" w:hAnsi="Calibri" w:cs="Arial"/>
                <w:b/>
                <w:bCs/>
                <w:color w:val="191970"/>
                <w:sz w:val="20"/>
                <w:szCs w:val="20"/>
                <w:lang w:val="en-US"/>
              </w:rPr>
              <w:t>A4.</w:t>
            </w:r>
            <w:r w:rsidRPr="00AC597A">
              <w:rPr>
                <w:rFonts w:ascii="Calibri" w:eastAsia="Times New Roman" w:hAnsi="Calibri" w:cs="Arial"/>
                <w:b/>
                <w:bCs/>
                <w:color w:val="191970"/>
                <w:sz w:val="20"/>
                <w:szCs w:val="20"/>
                <w:lang w:val="en-US"/>
              </w:rPr>
              <w:tab/>
              <w:t>ORGANISATION / INSTITUTION BUSINESS PROFILE</w:t>
            </w:r>
            <w:bookmarkEnd w:id="143"/>
            <w:bookmarkEnd w:id="144"/>
            <w:bookmarkEnd w:id="145"/>
          </w:p>
        </w:tc>
      </w:tr>
      <w:tr w:rsidR="00AC597A" w:rsidRPr="00AC597A" w:rsidTr="00AC597A">
        <w:trPr>
          <w:trHeight w:val="624"/>
        </w:trPr>
        <w:tc>
          <w:tcPr>
            <w:tcW w:w="3652" w:type="dxa"/>
            <w:tcBorders>
              <w:top w:val="single" w:sz="12" w:space="0" w:color="auto"/>
              <w:left w:val="single" w:sz="12" w:space="0" w:color="auto"/>
              <w:bottom w:val="single" w:sz="6" w:space="0" w:color="auto"/>
              <w:right w:val="single" w:sz="6" w:space="0" w:color="auto"/>
            </w:tcBorders>
            <w:shd w:val="clear" w:color="auto" w:fill="E7EDF5"/>
            <w:vAlign w:val="center"/>
          </w:tcPr>
          <w:p w:rsidR="00AC597A" w:rsidRPr="00AC597A" w:rsidRDefault="00AC597A" w:rsidP="00AC597A">
            <w:pPr>
              <w:widowControl/>
              <w:spacing w:before="0" w:line="240" w:lineRule="auto"/>
              <w:rPr>
                <w:rFonts w:ascii="Calibri" w:eastAsia="Times New Roman" w:hAnsi="Calibri" w:cs="Arial"/>
                <w:b/>
                <w:sz w:val="20"/>
                <w:szCs w:val="20"/>
                <w:lang w:val="en-US"/>
              </w:rPr>
            </w:pPr>
            <w:r w:rsidRPr="00AC597A">
              <w:rPr>
                <w:rFonts w:ascii="Calibri" w:eastAsia="Times New Roman" w:hAnsi="Calibri" w:cs="Arial"/>
                <w:b/>
                <w:sz w:val="20"/>
                <w:szCs w:val="20"/>
                <w:lang w:val="en-US"/>
              </w:rPr>
              <w:t>Number of Employees</w:t>
            </w:r>
          </w:p>
        </w:tc>
        <w:tc>
          <w:tcPr>
            <w:tcW w:w="6804" w:type="dxa"/>
            <w:gridSpan w:val="2"/>
            <w:tcBorders>
              <w:top w:val="single" w:sz="12" w:space="0" w:color="auto"/>
              <w:left w:val="single" w:sz="6" w:space="0" w:color="auto"/>
              <w:bottom w:val="single" w:sz="6" w:space="0" w:color="auto"/>
              <w:right w:val="single" w:sz="12" w:space="0" w:color="auto"/>
            </w:tcBorders>
            <w:vAlign w:val="center"/>
          </w:tcPr>
          <w:p w:rsidR="00AC597A" w:rsidRPr="00AC597A" w:rsidRDefault="00AC597A" w:rsidP="00AC597A">
            <w:pPr>
              <w:widowControl/>
              <w:spacing w:before="0" w:line="240" w:lineRule="auto"/>
              <w:rPr>
                <w:rFonts w:ascii="Calibri" w:eastAsia="Times New Roman" w:hAnsi="Calibri" w:cs="Arial"/>
                <w:sz w:val="20"/>
                <w:szCs w:val="20"/>
                <w:lang w:val="en-US"/>
              </w:rPr>
            </w:pPr>
          </w:p>
        </w:tc>
      </w:tr>
      <w:tr w:rsidR="00AC597A" w:rsidRPr="00AC597A" w:rsidTr="00AC597A">
        <w:trPr>
          <w:cantSplit/>
          <w:trHeight w:val="624"/>
        </w:trPr>
        <w:tc>
          <w:tcPr>
            <w:tcW w:w="3652" w:type="dxa"/>
            <w:vMerge w:val="restart"/>
            <w:tcBorders>
              <w:top w:val="single" w:sz="6" w:space="0" w:color="auto"/>
              <w:left w:val="single" w:sz="12" w:space="0" w:color="auto"/>
              <w:bottom w:val="single" w:sz="6" w:space="0" w:color="auto"/>
              <w:right w:val="single" w:sz="6" w:space="0" w:color="auto"/>
            </w:tcBorders>
            <w:shd w:val="clear" w:color="auto" w:fill="E7EDF5"/>
            <w:vAlign w:val="center"/>
          </w:tcPr>
          <w:p w:rsidR="00AC597A" w:rsidRPr="00AC597A" w:rsidRDefault="00AC597A" w:rsidP="00AC597A">
            <w:pPr>
              <w:widowControl/>
              <w:spacing w:before="0" w:line="240" w:lineRule="auto"/>
              <w:rPr>
                <w:rFonts w:ascii="Calibri" w:eastAsia="Times New Roman" w:hAnsi="Calibri" w:cs="Arial"/>
                <w:b/>
                <w:sz w:val="20"/>
                <w:szCs w:val="20"/>
                <w:lang w:val="fr-FR"/>
              </w:rPr>
            </w:pPr>
            <w:r w:rsidRPr="00AC597A">
              <w:rPr>
                <w:rFonts w:ascii="Calibri" w:eastAsia="Times New Roman" w:hAnsi="Calibri" w:cs="Arial"/>
                <w:b/>
                <w:sz w:val="20"/>
                <w:szCs w:val="20"/>
                <w:lang w:val="fr-FR"/>
              </w:rPr>
              <w:t>Organisation Management</w:t>
            </w:r>
          </w:p>
          <w:p w:rsidR="00AC597A" w:rsidRPr="00AC597A" w:rsidRDefault="00AC597A" w:rsidP="00AC597A">
            <w:pPr>
              <w:widowControl/>
              <w:spacing w:before="0" w:line="240" w:lineRule="auto"/>
              <w:rPr>
                <w:rFonts w:ascii="Calibri" w:eastAsia="Times New Roman" w:hAnsi="Calibri" w:cs="Arial"/>
                <w:sz w:val="20"/>
                <w:szCs w:val="20"/>
                <w:lang w:val="en-US"/>
              </w:rPr>
            </w:pPr>
            <w:r w:rsidRPr="00AC597A">
              <w:rPr>
                <w:rFonts w:ascii="Calibri" w:eastAsia="Times New Roman" w:hAnsi="Calibri" w:cs="Arial"/>
                <w:sz w:val="20"/>
                <w:szCs w:val="20"/>
                <w:lang w:val="en-US"/>
              </w:rPr>
              <w:t>(Example: CEO, Director, HOD, partners etc.)</w:t>
            </w:r>
          </w:p>
        </w:tc>
        <w:tc>
          <w:tcPr>
            <w:tcW w:w="3402" w:type="dxa"/>
            <w:tcBorders>
              <w:top w:val="single" w:sz="6" w:space="0" w:color="auto"/>
              <w:left w:val="single" w:sz="6" w:space="0" w:color="auto"/>
              <w:bottom w:val="single" w:sz="6" w:space="0" w:color="auto"/>
              <w:right w:val="single" w:sz="6" w:space="0" w:color="auto"/>
            </w:tcBorders>
            <w:shd w:val="clear" w:color="auto" w:fill="E7EDF5"/>
            <w:vAlign w:val="center"/>
          </w:tcPr>
          <w:p w:rsidR="00AC597A" w:rsidRPr="00AC597A" w:rsidRDefault="00AC597A" w:rsidP="00AC597A">
            <w:pPr>
              <w:widowControl/>
              <w:spacing w:before="100" w:beforeAutospacing="1" w:after="100" w:afterAutospacing="1" w:line="240" w:lineRule="auto"/>
              <w:jc w:val="center"/>
              <w:rPr>
                <w:rFonts w:ascii="Calibri" w:eastAsia="Times New Roman" w:hAnsi="Calibri" w:cs="Arial"/>
                <w:b/>
                <w:sz w:val="20"/>
                <w:szCs w:val="20"/>
                <w:lang w:val="en-US"/>
              </w:rPr>
            </w:pPr>
            <w:r w:rsidRPr="00AC597A">
              <w:rPr>
                <w:rFonts w:ascii="Calibri" w:eastAsia="Times New Roman" w:hAnsi="Calibri" w:cs="Arial"/>
                <w:b/>
                <w:sz w:val="20"/>
                <w:szCs w:val="20"/>
                <w:lang w:val="en-US"/>
              </w:rPr>
              <w:t>Name</w:t>
            </w:r>
          </w:p>
        </w:tc>
        <w:tc>
          <w:tcPr>
            <w:tcW w:w="3402" w:type="dxa"/>
            <w:tcBorders>
              <w:top w:val="single" w:sz="6" w:space="0" w:color="auto"/>
              <w:left w:val="single" w:sz="6" w:space="0" w:color="auto"/>
              <w:bottom w:val="single" w:sz="6" w:space="0" w:color="auto"/>
              <w:right w:val="single" w:sz="12" w:space="0" w:color="auto"/>
            </w:tcBorders>
            <w:shd w:val="clear" w:color="auto" w:fill="E7EDF5"/>
            <w:vAlign w:val="center"/>
          </w:tcPr>
          <w:p w:rsidR="00AC597A" w:rsidRPr="00AC597A" w:rsidRDefault="00AC597A" w:rsidP="00AC597A">
            <w:pPr>
              <w:widowControl/>
              <w:spacing w:before="100" w:beforeAutospacing="1" w:after="100" w:afterAutospacing="1" w:line="240" w:lineRule="auto"/>
              <w:jc w:val="center"/>
              <w:rPr>
                <w:rFonts w:ascii="Calibri" w:eastAsia="Times New Roman" w:hAnsi="Calibri" w:cs="Arial"/>
                <w:b/>
                <w:sz w:val="20"/>
                <w:szCs w:val="20"/>
                <w:lang w:val="en-US"/>
              </w:rPr>
            </w:pPr>
            <w:r w:rsidRPr="00AC597A">
              <w:rPr>
                <w:rFonts w:ascii="Calibri" w:eastAsia="Times New Roman" w:hAnsi="Calibri" w:cs="Arial"/>
                <w:b/>
                <w:sz w:val="20"/>
                <w:szCs w:val="20"/>
                <w:lang w:val="en-US"/>
              </w:rPr>
              <w:t>Position</w:t>
            </w:r>
          </w:p>
        </w:tc>
      </w:tr>
      <w:tr w:rsidR="00AC597A" w:rsidRPr="00AC597A" w:rsidTr="00AC597A">
        <w:trPr>
          <w:cantSplit/>
          <w:trHeight w:val="624"/>
        </w:trPr>
        <w:tc>
          <w:tcPr>
            <w:tcW w:w="3652" w:type="dxa"/>
            <w:vMerge/>
            <w:tcBorders>
              <w:top w:val="single" w:sz="6" w:space="0" w:color="auto"/>
              <w:left w:val="single" w:sz="12" w:space="0" w:color="auto"/>
              <w:bottom w:val="single" w:sz="6" w:space="0" w:color="auto"/>
              <w:right w:val="single" w:sz="6" w:space="0" w:color="auto"/>
            </w:tcBorders>
            <w:shd w:val="clear" w:color="auto" w:fill="E7EDF5"/>
            <w:vAlign w:val="center"/>
          </w:tcPr>
          <w:p w:rsidR="00AC597A" w:rsidRPr="00AC597A" w:rsidRDefault="00AC597A" w:rsidP="00AC597A">
            <w:pPr>
              <w:widowControl/>
              <w:spacing w:before="0" w:line="240" w:lineRule="auto"/>
              <w:rPr>
                <w:rFonts w:ascii="Calibri" w:eastAsia="Times New Roman" w:hAnsi="Calibri" w:cs="Arial"/>
                <w:b/>
                <w:sz w:val="20"/>
                <w:szCs w:val="20"/>
                <w:lang w:val="fr-FR"/>
              </w:rPr>
            </w:pPr>
          </w:p>
        </w:tc>
        <w:tc>
          <w:tcPr>
            <w:tcW w:w="3402" w:type="dxa"/>
            <w:tcBorders>
              <w:top w:val="single" w:sz="6" w:space="0" w:color="auto"/>
              <w:left w:val="single" w:sz="6" w:space="0" w:color="auto"/>
              <w:bottom w:val="single" w:sz="6" w:space="0" w:color="auto"/>
              <w:right w:val="single" w:sz="6" w:space="0" w:color="auto"/>
            </w:tcBorders>
            <w:vAlign w:val="center"/>
          </w:tcPr>
          <w:p w:rsidR="00AC597A" w:rsidRPr="00AC597A" w:rsidRDefault="00AC597A" w:rsidP="00AC597A">
            <w:pPr>
              <w:widowControl/>
              <w:spacing w:before="0" w:line="240" w:lineRule="auto"/>
              <w:jc w:val="center"/>
              <w:rPr>
                <w:rFonts w:ascii="Calibri" w:eastAsia="Times New Roman" w:hAnsi="Calibri" w:cs="Arial"/>
                <w:sz w:val="20"/>
                <w:szCs w:val="20"/>
                <w:lang w:val="en-US"/>
              </w:rPr>
            </w:pPr>
          </w:p>
        </w:tc>
        <w:tc>
          <w:tcPr>
            <w:tcW w:w="3402" w:type="dxa"/>
            <w:tcBorders>
              <w:top w:val="single" w:sz="6" w:space="0" w:color="auto"/>
              <w:left w:val="single" w:sz="6" w:space="0" w:color="auto"/>
              <w:bottom w:val="single" w:sz="6" w:space="0" w:color="auto"/>
              <w:right w:val="single" w:sz="12" w:space="0" w:color="auto"/>
            </w:tcBorders>
            <w:vAlign w:val="center"/>
          </w:tcPr>
          <w:p w:rsidR="00AC597A" w:rsidRPr="00AC597A" w:rsidRDefault="00AC597A" w:rsidP="00AC597A">
            <w:pPr>
              <w:widowControl/>
              <w:spacing w:before="0" w:line="240" w:lineRule="auto"/>
              <w:jc w:val="center"/>
              <w:rPr>
                <w:rFonts w:ascii="Calibri" w:eastAsia="Times New Roman" w:hAnsi="Calibri" w:cs="Arial"/>
                <w:sz w:val="20"/>
                <w:szCs w:val="20"/>
                <w:lang w:val="en-US"/>
              </w:rPr>
            </w:pPr>
          </w:p>
        </w:tc>
      </w:tr>
      <w:tr w:rsidR="00AC597A" w:rsidRPr="00AC597A" w:rsidTr="00AC597A">
        <w:trPr>
          <w:trHeight w:val="624"/>
        </w:trPr>
        <w:tc>
          <w:tcPr>
            <w:tcW w:w="3652" w:type="dxa"/>
            <w:tcBorders>
              <w:top w:val="single" w:sz="6" w:space="0" w:color="auto"/>
              <w:left w:val="single" w:sz="12" w:space="0" w:color="auto"/>
              <w:bottom w:val="single" w:sz="6" w:space="0" w:color="auto"/>
              <w:right w:val="single" w:sz="6" w:space="0" w:color="auto"/>
            </w:tcBorders>
            <w:shd w:val="clear" w:color="auto" w:fill="E7EDF5"/>
            <w:vAlign w:val="center"/>
          </w:tcPr>
          <w:p w:rsidR="00AC597A" w:rsidRPr="00AC597A" w:rsidRDefault="00AC597A" w:rsidP="00AC597A">
            <w:pPr>
              <w:widowControl/>
              <w:spacing w:before="0" w:line="240" w:lineRule="auto"/>
              <w:rPr>
                <w:rFonts w:ascii="Calibri" w:eastAsia="Times New Roman" w:hAnsi="Calibri" w:cs="Arial"/>
                <w:b/>
                <w:sz w:val="20"/>
                <w:szCs w:val="20"/>
                <w:lang w:val="en-US"/>
              </w:rPr>
            </w:pPr>
            <w:r w:rsidRPr="00AC597A">
              <w:rPr>
                <w:rFonts w:ascii="Calibri" w:eastAsia="Times New Roman" w:hAnsi="Calibri" w:cs="Arial"/>
                <w:b/>
                <w:sz w:val="20"/>
                <w:szCs w:val="20"/>
                <w:lang w:val="en-US"/>
              </w:rPr>
              <w:t>Nature of Core Business</w:t>
            </w:r>
          </w:p>
        </w:tc>
        <w:tc>
          <w:tcPr>
            <w:tcW w:w="6804" w:type="dxa"/>
            <w:gridSpan w:val="2"/>
            <w:tcBorders>
              <w:top w:val="single" w:sz="6" w:space="0" w:color="auto"/>
              <w:left w:val="single" w:sz="6" w:space="0" w:color="auto"/>
              <w:bottom w:val="single" w:sz="6" w:space="0" w:color="auto"/>
              <w:right w:val="single" w:sz="12" w:space="0" w:color="auto"/>
            </w:tcBorders>
            <w:vAlign w:val="center"/>
          </w:tcPr>
          <w:p w:rsidR="00AC597A" w:rsidRPr="00AC597A" w:rsidRDefault="00AC597A" w:rsidP="00AC597A">
            <w:pPr>
              <w:widowControl/>
              <w:spacing w:before="0" w:line="240" w:lineRule="auto"/>
              <w:rPr>
                <w:rFonts w:ascii="Calibri" w:eastAsia="Times New Roman" w:hAnsi="Calibri" w:cs="Arial"/>
                <w:sz w:val="20"/>
                <w:szCs w:val="20"/>
                <w:lang w:val="en-US"/>
              </w:rPr>
            </w:pPr>
          </w:p>
        </w:tc>
      </w:tr>
      <w:tr w:rsidR="00AC597A" w:rsidRPr="00AC597A" w:rsidTr="00AC597A">
        <w:trPr>
          <w:trHeight w:val="624"/>
        </w:trPr>
        <w:tc>
          <w:tcPr>
            <w:tcW w:w="3652" w:type="dxa"/>
            <w:tcBorders>
              <w:top w:val="single" w:sz="6" w:space="0" w:color="auto"/>
              <w:left w:val="single" w:sz="12" w:space="0" w:color="auto"/>
              <w:bottom w:val="single" w:sz="6" w:space="0" w:color="auto"/>
              <w:right w:val="single" w:sz="6" w:space="0" w:color="auto"/>
            </w:tcBorders>
            <w:shd w:val="clear" w:color="auto" w:fill="E7EDF5"/>
            <w:vAlign w:val="center"/>
          </w:tcPr>
          <w:p w:rsidR="00AC597A" w:rsidRPr="00AC597A" w:rsidRDefault="00AC597A" w:rsidP="00AC597A">
            <w:pPr>
              <w:widowControl/>
              <w:spacing w:before="0" w:line="240" w:lineRule="auto"/>
              <w:rPr>
                <w:rFonts w:ascii="Calibri" w:eastAsia="Times New Roman" w:hAnsi="Calibri" w:cs="Arial"/>
                <w:b/>
                <w:sz w:val="20"/>
                <w:szCs w:val="20"/>
                <w:lang w:val="en-US"/>
              </w:rPr>
            </w:pPr>
            <w:r w:rsidRPr="00AC597A">
              <w:rPr>
                <w:rFonts w:ascii="Calibri" w:eastAsia="Times New Roman" w:hAnsi="Calibri" w:cs="Arial"/>
                <w:b/>
                <w:sz w:val="20"/>
                <w:szCs w:val="20"/>
                <w:lang w:val="en-US"/>
              </w:rPr>
              <w:t>Indicate Financial Controls in Place</w:t>
            </w:r>
          </w:p>
        </w:tc>
        <w:tc>
          <w:tcPr>
            <w:tcW w:w="6804" w:type="dxa"/>
            <w:gridSpan w:val="2"/>
            <w:tcBorders>
              <w:top w:val="single" w:sz="6" w:space="0" w:color="auto"/>
              <w:left w:val="single" w:sz="6" w:space="0" w:color="auto"/>
              <w:bottom w:val="single" w:sz="6" w:space="0" w:color="auto"/>
              <w:right w:val="single" w:sz="12" w:space="0" w:color="auto"/>
            </w:tcBorders>
            <w:vAlign w:val="center"/>
          </w:tcPr>
          <w:p w:rsidR="00AC597A" w:rsidRPr="00AC597A" w:rsidRDefault="00AC597A" w:rsidP="00AC597A">
            <w:pPr>
              <w:widowControl/>
              <w:spacing w:before="0" w:line="240" w:lineRule="auto"/>
              <w:rPr>
                <w:rFonts w:ascii="Calibri" w:eastAsia="Times New Roman" w:hAnsi="Calibri" w:cs="Arial"/>
                <w:sz w:val="20"/>
                <w:szCs w:val="20"/>
                <w:lang w:val="en-US"/>
              </w:rPr>
            </w:pPr>
          </w:p>
          <w:p w:rsidR="00AC597A" w:rsidRPr="00AC597A" w:rsidRDefault="00AC597A" w:rsidP="00AC597A">
            <w:pPr>
              <w:widowControl/>
              <w:spacing w:before="0" w:line="240" w:lineRule="auto"/>
              <w:rPr>
                <w:rFonts w:ascii="Calibri" w:eastAsia="Times New Roman" w:hAnsi="Calibri" w:cs="Arial"/>
                <w:sz w:val="20"/>
                <w:szCs w:val="20"/>
                <w:lang w:val="en-US"/>
              </w:rPr>
            </w:pPr>
          </w:p>
        </w:tc>
      </w:tr>
      <w:tr w:rsidR="00AC597A" w:rsidRPr="00AC597A" w:rsidTr="00AC597A">
        <w:trPr>
          <w:trHeight w:val="624"/>
        </w:trPr>
        <w:tc>
          <w:tcPr>
            <w:tcW w:w="3652" w:type="dxa"/>
            <w:tcBorders>
              <w:top w:val="single" w:sz="6" w:space="0" w:color="auto"/>
              <w:left w:val="single" w:sz="12" w:space="0" w:color="auto"/>
              <w:bottom w:val="single" w:sz="6" w:space="0" w:color="auto"/>
              <w:right w:val="single" w:sz="6" w:space="0" w:color="auto"/>
            </w:tcBorders>
            <w:shd w:val="clear" w:color="auto" w:fill="E7EDF5"/>
            <w:vAlign w:val="center"/>
          </w:tcPr>
          <w:p w:rsidR="00AC597A" w:rsidRPr="00AC597A" w:rsidRDefault="00AC597A" w:rsidP="00AC597A">
            <w:pPr>
              <w:widowControl/>
              <w:spacing w:before="0" w:line="240" w:lineRule="auto"/>
              <w:rPr>
                <w:rFonts w:ascii="Calibri" w:eastAsia="Times New Roman" w:hAnsi="Calibri" w:cs="Arial"/>
                <w:b/>
                <w:sz w:val="20"/>
                <w:szCs w:val="20"/>
                <w:lang w:val="en-US"/>
              </w:rPr>
            </w:pPr>
            <w:r w:rsidRPr="00AC597A">
              <w:rPr>
                <w:rFonts w:ascii="Calibri" w:eastAsia="Times New Roman" w:hAnsi="Calibri" w:cs="Arial"/>
                <w:b/>
                <w:sz w:val="20"/>
                <w:szCs w:val="20"/>
                <w:lang w:val="en-US"/>
              </w:rPr>
              <w:lastRenderedPageBreak/>
              <w:t>Date of Last Audited Annual Financial Statement</w:t>
            </w:r>
          </w:p>
        </w:tc>
        <w:tc>
          <w:tcPr>
            <w:tcW w:w="6804" w:type="dxa"/>
            <w:gridSpan w:val="2"/>
            <w:tcBorders>
              <w:top w:val="single" w:sz="6" w:space="0" w:color="auto"/>
              <w:left w:val="single" w:sz="6" w:space="0" w:color="auto"/>
              <w:bottom w:val="single" w:sz="6" w:space="0" w:color="auto"/>
              <w:right w:val="single" w:sz="12" w:space="0" w:color="auto"/>
            </w:tcBorders>
            <w:vAlign w:val="center"/>
          </w:tcPr>
          <w:p w:rsidR="00AC597A" w:rsidRPr="00AC597A" w:rsidRDefault="00AC597A" w:rsidP="00AC597A">
            <w:pPr>
              <w:widowControl/>
              <w:spacing w:before="0" w:line="240" w:lineRule="auto"/>
              <w:rPr>
                <w:rFonts w:ascii="Calibri" w:eastAsia="Times New Roman" w:hAnsi="Calibri" w:cs="Arial"/>
                <w:sz w:val="20"/>
                <w:szCs w:val="20"/>
                <w:lang w:val="en-US"/>
              </w:rPr>
            </w:pPr>
          </w:p>
        </w:tc>
      </w:tr>
      <w:tr w:rsidR="00AC597A" w:rsidRPr="00AC597A" w:rsidTr="00AC597A">
        <w:trPr>
          <w:trHeight w:val="624"/>
        </w:trPr>
        <w:tc>
          <w:tcPr>
            <w:tcW w:w="3652" w:type="dxa"/>
            <w:tcBorders>
              <w:top w:val="single" w:sz="6" w:space="0" w:color="auto"/>
              <w:left w:val="single" w:sz="12" w:space="0" w:color="auto"/>
              <w:bottom w:val="single" w:sz="24" w:space="0" w:color="auto"/>
              <w:right w:val="single" w:sz="6" w:space="0" w:color="auto"/>
            </w:tcBorders>
            <w:shd w:val="clear" w:color="auto" w:fill="E7EDF5"/>
            <w:vAlign w:val="center"/>
          </w:tcPr>
          <w:p w:rsidR="00AC597A" w:rsidRPr="00AC597A" w:rsidRDefault="00AC597A" w:rsidP="00AC597A">
            <w:pPr>
              <w:widowControl/>
              <w:spacing w:before="0" w:line="240" w:lineRule="auto"/>
              <w:rPr>
                <w:rFonts w:ascii="Calibri" w:eastAsia="Times New Roman" w:hAnsi="Calibri" w:cs="Arial"/>
                <w:b/>
                <w:sz w:val="20"/>
                <w:szCs w:val="20"/>
                <w:lang w:val="en-US"/>
              </w:rPr>
            </w:pPr>
            <w:r w:rsidRPr="00AC597A">
              <w:rPr>
                <w:rFonts w:ascii="Calibri" w:eastAsia="Times New Roman" w:hAnsi="Calibri" w:cs="Arial"/>
                <w:b/>
                <w:sz w:val="20"/>
                <w:szCs w:val="20"/>
                <w:lang w:val="en-US"/>
              </w:rPr>
              <w:t>Name and Address of Auditors</w:t>
            </w:r>
          </w:p>
        </w:tc>
        <w:tc>
          <w:tcPr>
            <w:tcW w:w="6804" w:type="dxa"/>
            <w:gridSpan w:val="2"/>
            <w:tcBorders>
              <w:top w:val="single" w:sz="6" w:space="0" w:color="auto"/>
              <w:left w:val="single" w:sz="6" w:space="0" w:color="auto"/>
              <w:bottom w:val="single" w:sz="24" w:space="0" w:color="auto"/>
              <w:right w:val="single" w:sz="12" w:space="0" w:color="auto"/>
            </w:tcBorders>
            <w:vAlign w:val="center"/>
          </w:tcPr>
          <w:p w:rsidR="00AC597A" w:rsidRPr="00AC597A" w:rsidRDefault="00AC597A" w:rsidP="00AC597A">
            <w:pPr>
              <w:widowControl/>
              <w:spacing w:before="0" w:line="240" w:lineRule="auto"/>
              <w:rPr>
                <w:rFonts w:ascii="Calibri" w:eastAsia="Times New Roman" w:hAnsi="Calibri" w:cs="Arial"/>
                <w:sz w:val="20"/>
                <w:szCs w:val="20"/>
                <w:lang w:val="en-US"/>
              </w:rPr>
            </w:pPr>
          </w:p>
        </w:tc>
      </w:tr>
      <w:tr w:rsidR="00AC597A" w:rsidRPr="00AC597A" w:rsidTr="00AC597A">
        <w:trPr>
          <w:trHeight w:val="590"/>
          <w:tblHeader/>
        </w:trPr>
        <w:tc>
          <w:tcPr>
            <w:tcW w:w="10456" w:type="dxa"/>
            <w:gridSpan w:val="3"/>
            <w:tcBorders>
              <w:top w:val="single" w:sz="24" w:space="0" w:color="auto"/>
              <w:left w:val="single" w:sz="12" w:space="0" w:color="auto"/>
              <w:bottom w:val="single" w:sz="12" w:space="0" w:color="auto"/>
              <w:right w:val="single" w:sz="12" w:space="0" w:color="auto"/>
            </w:tcBorders>
            <w:shd w:val="clear" w:color="auto" w:fill="E7EDF5"/>
            <w:vAlign w:val="center"/>
          </w:tcPr>
          <w:p w:rsidR="00AC597A" w:rsidRPr="00AC597A" w:rsidRDefault="00AC597A" w:rsidP="00AC597A">
            <w:pPr>
              <w:widowControl/>
              <w:spacing w:before="100" w:beforeAutospacing="1" w:after="100" w:afterAutospacing="1" w:line="240" w:lineRule="auto"/>
              <w:jc w:val="center"/>
              <w:outlineLvl w:val="1"/>
              <w:rPr>
                <w:rFonts w:ascii="Calibri" w:eastAsia="Times New Roman" w:hAnsi="Calibri" w:cs="Arial"/>
                <w:b/>
                <w:bCs/>
                <w:sz w:val="20"/>
                <w:szCs w:val="20"/>
                <w:lang w:val="en-US"/>
              </w:rPr>
            </w:pPr>
            <w:bookmarkStart w:id="146" w:name="_Toc483475103"/>
            <w:bookmarkStart w:id="147" w:name="_Toc483475485"/>
            <w:bookmarkStart w:id="148" w:name="_Toc484085665"/>
            <w:r w:rsidRPr="00AC597A">
              <w:rPr>
                <w:rFonts w:ascii="Calibri" w:eastAsia="Times New Roman" w:hAnsi="Calibri" w:cs="Arial"/>
                <w:b/>
                <w:bCs/>
                <w:color w:val="191970"/>
                <w:sz w:val="20"/>
                <w:szCs w:val="20"/>
                <w:lang w:val="en-US"/>
              </w:rPr>
              <w:t>A5.</w:t>
            </w:r>
            <w:r w:rsidRPr="00AC597A">
              <w:rPr>
                <w:rFonts w:ascii="Calibri" w:eastAsia="Times New Roman" w:hAnsi="Calibri" w:cs="Arial"/>
                <w:b/>
                <w:bCs/>
                <w:color w:val="191970"/>
                <w:sz w:val="20"/>
                <w:szCs w:val="20"/>
                <w:lang w:val="en-US"/>
              </w:rPr>
              <w:tab/>
              <w:t>DETAILS OF PROJECT LEADER</w:t>
            </w:r>
            <w:bookmarkEnd w:id="146"/>
            <w:bookmarkEnd w:id="147"/>
            <w:bookmarkEnd w:id="148"/>
          </w:p>
        </w:tc>
      </w:tr>
      <w:tr w:rsidR="00AC597A" w:rsidRPr="00AC597A" w:rsidTr="00AC597A">
        <w:trPr>
          <w:trHeight w:val="624"/>
        </w:trPr>
        <w:tc>
          <w:tcPr>
            <w:tcW w:w="3652" w:type="dxa"/>
            <w:tcBorders>
              <w:top w:val="single" w:sz="12" w:space="0" w:color="auto"/>
              <w:left w:val="single" w:sz="12" w:space="0" w:color="auto"/>
              <w:bottom w:val="single" w:sz="6" w:space="0" w:color="auto"/>
              <w:right w:val="single" w:sz="6" w:space="0" w:color="auto"/>
            </w:tcBorders>
            <w:shd w:val="clear" w:color="auto" w:fill="E7EDF5"/>
            <w:vAlign w:val="center"/>
          </w:tcPr>
          <w:p w:rsidR="00AC597A" w:rsidRPr="00AC597A" w:rsidRDefault="00AC597A" w:rsidP="00AC597A">
            <w:pPr>
              <w:widowControl/>
              <w:spacing w:before="120" w:after="120" w:line="240" w:lineRule="auto"/>
              <w:rPr>
                <w:rFonts w:ascii="Calibri" w:eastAsia="Times New Roman" w:hAnsi="Calibri" w:cs="Arial"/>
                <w:b/>
                <w:color w:val="000000"/>
                <w:sz w:val="20"/>
                <w:szCs w:val="20"/>
                <w:lang w:val="en-US"/>
              </w:rPr>
            </w:pPr>
            <w:r w:rsidRPr="00AC597A">
              <w:rPr>
                <w:rFonts w:ascii="Calibri" w:eastAsia="Times New Roman" w:hAnsi="Calibri" w:cs="Arial"/>
                <w:b/>
                <w:color w:val="000000"/>
                <w:sz w:val="20"/>
                <w:szCs w:val="20"/>
                <w:lang w:val="en-US"/>
              </w:rPr>
              <w:t xml:space="preserve">Title and Surname </w:t>
            </w:r>
          </w:p>
        </w:tc>
        <w:tc>
          <w:tcPr>
            <w:tcW w:w="6804"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rsidR="00AC597A" w:rsidRPr="00AC597A" w:rsidRDefault="00AC597A" w:rsidP="00AC597A">
            <w:pPr>
              <w:widowControl/>
              <w:spacing w:before="120" w:after="120" w:line="240" w:lineRule="auto"/>
              <w:rPr>
                <w:rFonts w:ascii="Calibri" w:eastAsia="Times New Roman" w:hAnsi="Calibri" w:cs="Arial"/>
                <w:b/>
                <w:color w:val="000000"/>
                <w:sz w:val="20"/>
                <w:szCs w:val="20"/>
                <w:lang w:val="en-US"/>
              </w:rPr>
            </w:pPr>
          </w:p>
        </w:tc>
      </w:tr>
      <w:tr w:rsidR="00AC597A" w:rsidRPr="00AC597A" w:rsidTr="00AC597A">
        <w:trPr>
          <w:trHeight w:val="624"/>
        </w:trPr>
        <w:tc>
          <w:tcPr>
            <w:tcW w:w="3652" w:type="dxa"/>
            <w:tcBorders>
              <w:top w:val="single" w:sz="6" w:space="0" w:color="auto"/>
              <w:left w:val="single" w:sz="12" w:space="0" w:color="auto"/>
              <w:bottom w:val="single" w:sz="6" w:space="0" w:color="auto"/>
              <w:right w:val="single" w:sz="6" w:space="0" w:color="auto"/>
            </w:tcBorders>
            <w:shd w:val="clear" w:color="auto" w:fill="E7EDF5"/>
            <w:vAlign w:val="center"/>
          </w:tcPr>
          <w:p w:rsidR="00AC597A" w:rsidRPr="00AC597A" w:rsidRDefault="00AC597A" w:rsidP="00AC597A">
            <w:pPr>
              <w:widowControl/>
              <w:spacing w:before="120" w:after="120" w:line="240" w:lineRule="auto"/>
              <w:rPr>
                <w:rFonts w:ascii="Calibri" w:eastAsia="Times New Roman" w:hAnsi="Calibri" w:cs="Arial"/>
                <w:b/>
                <w:color w:val="000000"/>
                <w:sz w:val="20"/>
                <w:szCs w:val="20"/>
                <w:lang w:val="en-US"/>
              </w:rPr>
            </w:pPr>
            <w:r w:rsidRPr="00AC597A">
              <w:rPr>
                <w:rFonts w:ascii="Calibri" w:eastAsia="Times New Roman" w:hAnsi="Calibri" w:cs="Arial"/>
                <w:b/>
                <w:color w:val="000000"/>
                <w:sz w:val="20"/>
                <w:szCs w:val="20"/>
                <w:lang w:val="en-US"/>
              </w:rPr>
              <w:t xml:space="preserve">Full Names </w:t>
            </w:r>
          </w:p>
        </w:tc>
        <w:tc>
          <w:tcPr>
            <w:tcW w:w="6804"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AC597A" w:rsidRPr="00AC597A" w:rsidRDefault="00AC597A" w:rsidP="00AC597A">
            <w:pPr>
              <w:widowControl/>
              <w:spacing w:before="120" w:after="120" w:line="240" w:lineRule="auto"/>
              <w:rPr>
                <w:rFonts w:ascii="Calibri" w:eastAsia="Times New Roman" w:hAnsi="Calibri" w:cs="Arial"/>
                <w:b/>
                <w:color w:val="000000"/>
                <w:sz w:val="20"/>
                <w:szCs w:val="20"/>
                <w:lang w:val="en-US"/>
              </w:rPr>
            </w:pPr>
          </w:p>
        </w:tc>
      </w:tr>
      <w:tr w:rsidR="00AC597A" w:rsidRPr="00AC597A" w:rsidTr="00AC597A">
        <w:trPr>
          <w:trHeight w:val="624"/>
        </w:trPr>
        <w:tc>
          <w:tcPr>
            <w:tcW w:w="3652" w:type="dxa"/>
            <w:tcBorders>
              <w:top w:val="single" w:sz="6" w:space="0" w:color="auto"/>
              <w:left w:val="single" w:sz="12" w:space="0" w:color="auto"/>
              <w:bottom w:val="single" w:sz="6" w:space="0" w:color="auto"/>
              <w:right w:val="single" w:sz="6" w:space="0" w:color="auto"/>
            </w:tcBorders>
            <w:shd w:val="clear" w:color="auto" w:fill="E7EDF5"/>
            <w:vAlign w:val="center"/>
          </w:tcPr>
          <w:p w:rsidR="00AC597A" w:rsidRPr="00AC597A" w:rsidRDefault="00AC597A" w:rsidP="00AC597A">
            <w:pPr>
              <w:widowControl/>
              <w:spacing w:before="120" w:after="120" w:line="240" w:lineRule="auto"/>
              <w:rPr>
                <w:rFonts w:ascii="Calibri" w:eastAsia="Times New Roman" w:hAnsi="Calibri" w:cs="Arial"/>
                <w:b/>
                <w:color w:val="000000"/>
                <w:sz w:val="20"/>
                <w:szCs w:val="20"/>
                <w:lang w:val="en-US"/>
              </w:rPr>
            </w:pPr>
            <w:r w:rsidRPr="00AC597A">
              <w:rPr>
                <w:rFonts w:ascii="Calibri" w:eastAsia="Times New Roman" w:hAnsi="Calibri" w:cs="Arial"/>
                <w:b/>
                <w:color w:val="000000"/>
                <w:sz w:val="20"/>
                <w:szCs w:val="20"/>
                <w:lang w:val="en-US"/>
              </w:rPr>
              <w:t>Nationality</w:t>
            </w:r>
          </w:p>
        </w:tc>
        <w:tc>
          <w:tcPr>
            <w:tcW w:w="6804"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AC597A" w:rsidRPr="00AC597A" w:rsidRDefault="00AC597A" w:rsidP="00AC597A">
            <w:pPr>
              <w:widowControl/>
              <w:spacing w:before="120" w:after="120" w:line="240" w:lineRule="auto"/>
              <w:rPr>
                <w:rFonts w:ascii="Calibri" w:eastAsia="Times New Roman" w:hAnsi="Calibri" w:cs="Arial"/>
                <w:b/>
                <w:color w:val="000000"/>
                <w:sz w:val="20"/>
                <w:szCs w:val="20"/>
                <w:lang w:val="en-US"/>
              </w:rPr>
            </w:pPr>
          </w:p>
        </w:tc>
      </w:tr>
      <w:tr w:rsidR="00AC597A" w:rsidRPr="00AC597A" w:rsidTr="00AC597A">
        <w:trPr>
          <w:trHeight w:val="624"/>
        </w:trPr>
        <w:tc>
          <w:tcPr>
            <w:tcW w:w="3652" w:type="dxa"/>
            <w:tcBorders>
              <w:top w:val="single" w:sz="6" w:space="0" w:color="auto"/>
              <w:left w:val="single" w:sz="12" w:space="0" w:color="auto"/>
              <w:bottom w:val="single" w:sz="6" w:space="0" w:color="auto"/>
              <w:right w:val="single" w:sz="6" w:space="0" w:color="auto"/>
            </w:tcBorders>
            <w:shd w:val="clear" w:color="auto" w:fill="E7EDF5"/>
            <w:vAlign w:val="center"/>
          </w:tcPr>
          <w:p w:rsidR="00AC597A" w:rsidRPr="00AC597A" w:rsidRDefault="00AC597A" w:rsidP="00AC597A">
            <w:pPr>
              <w:widowControl/>
              <w:spacing w:before="120" w:after="120" w:line="240" w:lineRule="auto"/>
              <w:rPr>
                <w:rFonts w:ascii="Calibri" w:eastAsia="Times New Roman" w:hAnsi="Calibri" w:cs="Arial"/>
                <w:b/>
                <w:color w:val="000000"/>
                <w:sz w:val="20"/>
                <w:szCs w:val="20"/>
                <w:lang w:val="en-US"/>
              </w:rPr>
            </w:pPr>
            <w:r w:rsidRPr="00AC597A">
              <w:rPr>
                <w:rFonts w:ascii="Calibri" w:eastAsia="Times New Roman" w:hAnsi="Calibri" w:cs="Arial"/>
                <w:b/>
                <w:color w:val="000000"/>
                <w:sz w:val="20"/>
                <w:szCs w:val="20"/>
                <w:lang w:val="en-US"/>
              </w:rPr>
              <w:t>Identity Number</w:t>
            </w:r>
          </w:p>
        </w:tc>
        <w:tc>
          <w:tcPr>
            <w:tcW w:w="6804"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AC597A" w:rsidRPr="00AC597A" w:rsidRDefault="00AC597A" w:rsidP="00AC597A">
            <w:pPr>
              <w:widowControl/>
              <w:spacing w:before="120" w:after="120" w:line="240" w:lineRule="auto"/>
              <w:rPr>
                <w:rFonts w:ascii="Calibri" w:eastAsia="Times New Roman" w:hAnsi="Calibri" w:cs="Arial"/>
                <w:b/>
                <w:color w:val="000000"/>
                <w:sz w:val="20"/>
                <w:szCs w:val="20"/>
                <w:lang w:val="en-US"/>
              </w:rPr>
            </w:pPr>
          </w:p>
        </w:tc>
      </w:tr>
      <w:tr w:rsidR="00AC597A" w:rsidRPr="00AC597A" w:rsidTr="00AC597A">
        <w:trPr>
          <w:trHeight w:val="624"/>
        </w:trPr>
        <w:tc>
          <w:tcPr>
            <w:tcW w:w="3652" w:type="dxa"/>
            <w:tcBorders>
              <w:top w:val="single" w:sz="6" w:space="0" w:color="auto"/>
              <w:left w:val="single" w:sz="12" w:space="0" w:color="auto"/>
              <w:bottom w:val="single" w:sz="6" w:space="0" w:color="auto"/>
              <w:right w:val="single" w:sz="6" w:space="0" w:color="auto"/>
            </w:tcBorders>
            <w:shd w:val="clear" w:color="auto" w:fill="E7EDF5"/>
            <w:vAlign w:val="center"/>
          </w:tcPr>
          <w:p w:rsidR="00AC597A" w:rsidRPr="00AC597A" w:rsidRDefault="00AC597A" w:rsidP="00AC597A">
            <w:pPr>
              <w:widowControl/>
              <w:spacing w:before="120" w:after="120" w:line="240" w:lineRule="auto"/>
              <w:rPr>
                <w:rFonts w:ascii="Calibri" w:eastAsia="Times New Roman" w:hAnsi="Calibri" w:cs="Arial"/>
                <w:b/>
                <w:color w:val="000000"/>
                <w:sz w:val="20"/>
                <w:szCs w:val="20"/>
                <w:lang w:val="en-US"/>
              </w:rPr>
            </w:pPr>
            <w:r w:rsidRPr="00AC597A">
              <w:rPr>
                <w:rFonts w:ascii="Calibri" w:eastAsia="Times New Roman" w:hAnsi="Calibri" w:cs="Arial"/>
                <w:b/>
                <w:color w:val="000000"/>
                <w:sz w:val="20"/>
                <w:szCs w:val="20"/>
                <w:lang w:val="en-US"/>
              </w:rPr>
              <w:t>Current Position in the Organisation / Institution</w:t>
            </w:r>
          </w:p>
        </w:tc>
        <w:tc>
          <w:tcPr>
            <w:tcW w:w="6804"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AC597A" w:rsidRPr="00AC597A" w:rsidRDefault="00AC597A" w:rsidP="00AC597A">
            <w:pPr>
              <w:widowControl/>
              <w:spacing w:before="120" w:after="120" w:line="240" w:lineRule="auto"/>
              <w:rPr>
                <w:rFonts w:ascii="Calibri" w:eastAsia="Times New Roman" w:hAnsi="Calibri" w:cs="Arial"/>
                <w:b/>
                <w:color w:val="000000"/>
                <w:sz w:val="20"/>
                <w:szCs w:val="20"/>
                <w:lang w:val="en-US"/>
              </w:rPr>
            </w:pPr>
          </w:p>
        </w:tc>
      </w:tr>
      <w:tr w:rsidR="00AC597A" w:rsidRPr="00AC597A" w:rsidTr="00AC597A">
        <w:trPr>
          <w:trHeight w:val="624"/>
        </w:trPr>
        <w:tc>
          <w:tcPr>
            <w:tcW w:w="3652" w:type="dxa"/>
            <w:tcBorders>
              <w:top w:val="single" w:sz="6" w:space="0" w:color="auto"/>
              <w:left w:val="single" w:sz="12" w:space="0" w:color="auto"/>
              <w:bottom w:val="single" w:sz="6" w:space="0" w:color="auto"/>
              <w:right w:val="single" w:sz="6" w:space="0" w:color="auto"/>
            </w:tcBorders>
            <w:shd w:val="clear" w:color="auto" w:fill="E7EDF5"/>
            <w:vAlign w:val="center"/>
          </w:tcPr>
          <w:p w:rsidR="00AC597A" w:rsidRPr="00AC597A" w:rsidRDefault="00AC597A" w:rsidP="00AC597A">
            <w:pPr>
              <w:widowControl/>
              <w:spacing w:before="120" w:after="120" w:line="240" w:lineRule="auto"/>
              <w:rPr>
                <w:rFonts w:ascii="Calibri" w:eastAsia="Times New Roman" w:hAnsi="Calibri" w:cs="Arial"/>
                <w:b/>
                <w:color w:val="000000"/>
                <w:sz w:val="20"/>
                <w:szCs w:val="20"/>
                <w:lang w:val="en-US"/>
              </w:rPr>
            </w:pPr>
            <w:r w:rsidRPr="00AC597A">
              <w:rPr>
                <w:rFonts w:ascii="Calibri" w:eastAsia="Times New Roman" w:hAnsi="Calibri" w:cs="Arial"/>
                <w:b/>
                <w:color w:val="000000"/>
                <w:sz w:val="20"/>
                <w:szCs w:val="20"/>
                <w:lang w:val="en-US"/>
              </w:rPr>
              <w:t>Similar Projects Undertaken Previously</w:t>
            </w:r>
          </w:p>
        </w:tc>
        <w:tc>
          <w:tcPr>
            <w:tcW w:w="6804"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AC597A" w:rsidRPr="00AC597A" w:rsidRDefault="00AC597A" w:rsidP="00AC597A">
            <w:pPr>
              <w:widowControl/>
              <w:spacing w:before="120" w:after="120" w:line="240" w:lineRule="auto"/>
              <w:rPr>
                <w:rFonts w:ascii="Calibri" w:eastAsia="Times New Roman" w:hAnsi="Calibri" w:cs="Arial"/>
                <w:b/>
                <w:color w:val="000000"/>
                <w:sz w:val="20"/>
                <w:szCs w:val="20"/>
                <w:lang w:val="en-US"/>
              </w:rPr>
            </w:pPr>
          </w:p>
        </w:tc>
      </w:tr>
      <w:tr w:rsidR="00AC597A" w:rsidRPr="00AC597A" w:rsidTr="00AC597A">
        <w:trPr>
          <w:trHeight w:val="624"/>
        </w:trPr>
        <w:tc>
          <w:tcPr>
            <w:tcW w:w="3652" w:type="dxa"/>
            <w:tcBorders>
              <w:top w:val="single" w:sz="6" w:space="0" w:color="auto"/>
              <w:left w:val="single" w:sz="12" w:space="0" w:color="auto"/>
              <w:bottom w:val="single" w:sz="6" w:space="0" w:color="auto"/>
              <w:right w:val="single" w:sz="6" w:space="0" w:color="auto"/>
            </w:tcBorders>
            <w:shd w:val="clear" w:color="auto" w:fill="E7EDF5"/>
            <w:vAlign w:val="center"/>
          </w:tcPr>
          <w:p w:rsidR="00AC597A" w:rsidRPr="00AC597A" w:rsidRDefault="00AC597A" w:rsidP="00AC597A">
            <w:pPr>
              <w:widowControl/>
              <w:spacing w:before="120" w:after="120" w:line="240" w:lineRule="auto"/>
              <w:rPr>
                <w:rFonts w:ascii="Calibri" w:eastAsia="Times New Roman" w:hAnsi="Calibri" w:cs="Arial"/>
                <w:b/>
                <w:color w:val="000000"/>
                <w:sz w:val="20"/>
                <w:szCs w:val="20"/>
                <w:lang w:val="en-US"/>
              </w:rPr>
            </w:pPr>
            <w:r w:rsidRPr="00AC597A">
              <w:rPr>
                <w:rFonts w:ascii="Calibri" w:eastAsia="Times New Roman" w:hAnsi="Calibri" w:cs="Arial"/>
                <w:b/>
                <w:color w:val="000000"/>
                <w:sz w:val="20"/>
                <w:szCs w:val="20"/>
                <w:lang w:val="en-US"/>
              </w:rPr>
              <w:t>Contact Number (Landline and Cellular Phone)</w:t>
            </w:r>
          </w:p>
        </w:tc>
        <w:tc>
          <w:tcPr>
            <w:tcW w:w="6804"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AC597A" w:rsidRPr="00AC597A" w:rsidRDefault="00AC597A" w:rsidP="00AC597A">
            <w:pPr>
              <w:widowControl/>
              <w:spacing w:before="120" w:after="120" w:line="240" w:lineRule="auto"/>
              <w:rPr>
                <w:rFonts w:ascii="Calibri" w:eastAsia="Times New Roman" w:hAnsi="Calibri" w:cs="Arial"/>
                <w:b/>
                <w:color w:val="000000"/>
                <w:sz w:val="20"/>
                <w:szCs w:val="20"/>
                <w:lang w:val="en-US"/>
              </w:rPr>
            </w:pPr>
          </w:p>
        </w:tc>
      </w:tr>
      <w:tr w:rsidR="00AC597A" w:rsidRPr="00AC597A" w:rsidTr="00AC597A">
        <w:trPr>
          <w:trHeight w:val="624"/>
        </w:trPr>
        <w:tc>
          <w:tcPr>
            <w:tcW w:w="3652" w:type="dxa"/>
            <w:tcBorders>
              <w:top w:val="single" w:sz="6" w:space="0" w:color="auto"/>
              <w:left w:val="single" w:sz="12" w:space="0" w:color="auto"/>
              <w:bottom w:val="single" w:sz="6" w:space="0" w:color="auto"/>
              <w:right w:val="single" w:sz="6" w:space="0" w:color="auto"/>
            </w:tcBorders>
            <w:shd w:val="clear" w:color="auto" w:fill="E7EDF5"/>
            <w:vAlign w:val="center"/>
          </w:tcPr>
          <w:p w:rsidR="00AC597A" w:rsidRPr="00AC597A" w:rsidRDefault="00AC597A" w:rsidP="00AC597A">
            <w:pPr>
              <w:widowControl/>
              <w:spacing w:before="120" w:after="120" w:line="240" w:lineRule="auto"/>
              <w:rPr>
                <w:rFonts w:ascii="Calibri" w:eastAsia="Times New Roman" w:hAnsi="Calibri" w:cs="Arial"/>
                <w:b/>
                <w:color w:val="000000"/>
                <w:sz w:val="20"/>
                <w:szCs w:val="20"/>
                <w:lang w:val="en-US"/>
              </w:rPr>
            </w:pPr>
            <w:r w:rsidRPr="00AC597A">
              <w:rPr>
                <w:rFonts w:ascii="Calibri" w:eastAsia="Times New Roman" w:hAnsi="Calibri" w:cs="Arial"/>
                <w:b/>
                <w:color w:val="000000"/>
                <w:sz w:val="20"/>
                <w:szCs w:val="20"/>
                <w:lang w:val="en-US"/>
              </w:rPr>
              <w:t>Fax Number</w:t>
            </w:r>
          </w:p>
        </w:tc>
        <w:tc>
          <w:tcPr>
            <w:tcW w:w="6804"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AC597A" w:rsidRPr="00AC597A" w:rsidRDefault="00AC597A" w:rsidP="00AC597A">
            <w:pPr>
              <w:widowControl/>
              <w:spacing w:before="120" w:after="120" w:line="240" w:lineRule="auto"/>
              <w:rPr>
                <w:rFonts w:ascii="Calibri" w:eastAsia="Times New Roman" w:hAnsi="Calibri" w:cs="Arial"/>
                <w:b/>
                <w:color w:val="000000"/>
                <w:sz w:val="20"/>
                <w:szCs w:val="20"/>
                <w:lang w:val="en-US"/>
              </w:rPr>
            </w:pPr>
          </w:p>
        </w:tc>
      </w:tr>
      <w:tr w:rsidR="00AC597A" w:rsidRPr="00AC597A" w:rsidTr="00AC597A">
        <w:trPr>
          <w:trHeight w:val="624"/>
        </w:trPr>
        <w:tc>
          <w:tcPr>
            <w:tcW w:w="3652" w:type="dxa"/>
            <w:tcBorders>
              <w:top w:val="single" w:sz="6" w:space="0" w:color="auto"/>
              <w:left w:val="single" w:sz="12" w:space="0" w:color="auto"/>
              <w:bottom w:val="single" w:sz="6" w:space="0" w:color="auto"/>
              <w:right w:val="single" w:sz="6" w:space="0" w:color="auto"/>
            </w:tcBorders>
            <w:shd w:val="clear" w:color="auto" w:fill="E7EDF5"/>
            <w:vAlign w:val="center"/>
          </w:tcPr>
          <w:p w:rsidR="00AC597A" w:rsidRPr="00AC597A" w:rsidRDefault="00AC597A" w:rsidP="00AC597A">
            <w:pPr>
              <w:widowControl/>
              <w:spacing w:before="120" w:after="120" w:line="240" w:lineRule="auto"/>
              <w:rPr>
                <w:rFonts w:ascii="Calibri" w:eastAsia="Times New Roman" w:hAnsi="Calibri" w:cs="Arial"/>
                <w:b/>
                <w:color w:val="000000"/>
                <w:sz w:val="20"/>
                <w:szCs w:val="20"/>
                <w:lang w:val="en-US"/>
              </w:rPr>
            </w:pPr>
            <w:r w:rsidRPr="00AC597A">
              <w:rPr>
                <w:rFonts w:ascii="Calibri" w:eastAsia="Times New Roman" w:hAnsi="Calibri" w:cs="Arial"/>
                <w:b/>
                <w:color w:val="000000"/>
                <w:sz w:val="20"/>
                <w:szCs w:val="20"/>
                <w:lang w:val="en-US"/>
              </w:rPr>
              <w:t>E-mail Address</w:t>
            </w:r>
          </w:p>
        </w:tc>
        <w:tc>
          <w:tcPr>
            <w:tcW w:w="6804"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AC597A" w:rsidRPr="00AC597A" w:rsidRDefault="00AC597A" w:rsidP="00AC597A">
            <w:pPr>
              <w:widowControl/>
              <w:spacing w:before="120" w:after="120" w:line="240" w:lineRule="auto"/>
              <w:rPr>
                <w:rFonts w:ascii="Calibri" w:eastAsia="Times New Roman" w:hAnsi="Calibri" w:cs="Arial"/>
                <w:b/>
                <w:color w:val="000000"/>
                <w:sz w:val="20"/>
                <w:szCs w:val="20"/>
                <w:lang w:val="en-US"/>
              </w:rPr>
            </w:pPr>
          </w:p>
        </w:tc>
      </w:tr>
      <w:tr w:rsidR="00AC597A" w:rsidRPr="00AC597A" w:rsidTr="00AC597A">
        <w:trPr>
          <w:trHeight w:val="624"/>
        </w:trPr>
        <w:tc>
          <w:tcPr>
            <w:tcW w:w="3652" w:type="dxa"/>
            <w:tcBorders>
              <w:top w:val="single" w:sz="6" w:space="0" w:color="auto"/>
              <w:left w:val="single" w:sz="12" w:space="0" w:color="auto"/>
              <w:bottom w:val="single" w:sz="6" w:space="0" w:color="auto"/>
              <w:right w:val="single" w:sz="6" w:space="0" w:color="auto"/>
            </w:tcBorders>
            <w:shd w:val="clear" w:color="auto" w:fill="E7EDF5"/>
            <w:vAlign w:val="center"/>
          </w:tcPr>
          <w:p w:rsidR="00AC597A" w:rsidRPr="00AC597A" w:rsidRDefault="00AC597A" w:rsidP="00AC597A">
            <w:pPr>
              <w:widowControl/>
              <w:spacing w:before="120" w:after="120" w:line="240" w:lineRule="auto"/>
              <w:rPr>
                <w:rFonts w:ascii="Calibri" w:eastAsia="Times New Roman" w:hAnsi="Calibri" w:cs="Arial"/>
                <w:b/>
                <w:color w:val="000000"/>
                <w:sz w:val="20"/>
                <w:szCs w:val="20"/>
                <w:lang w:val="en-US"/>
              </w:rPr>
            </w:pPr>
            <w:r w:rsidRPr="00AC597A">
              <w:rPr>
                <w:rFonts w:ascii="Calibri" w:eastAsia="Times New Roman" w:hAnsi="Calibri" w:cs="Arial"/>
                <w:b/>
                <w:color w:val="000000"/>
                <w:sz w:val="20"/>
                <w:szCs w:val="20"/>
                <w:lang w:val="en-US"/>
              </w:rPr>
              <w:t>Physical Address</w:t>
            </w:r>
          </w:p>
        </w:tc>
        <w:tc>
          <w:tcPr>
            <w:tcW w:w="6804"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AC597A" w:rsidRPr="00AC597A" w:rsidRDefault="00AC597A" w:rsidP="00AC597A">
            <w:pPr>
              <w:widowControl/>
              <w:spacing w:before="120" w:after="120" w:line="240" w:lineRule="auto"/>
              <w:rPr>
                <w:rFonts w:ascii="Calibri" w:eastAsia="Times New Roman" w:hAnsi="Calibri" w:cs="Arial"/>
                <w:b/>
                <w:color w:val="000000"/>
                <w:sz w:val="20"/>
                <w:szCs w:val="20"/>
                <w:lang w:val="en-US"/>
              </w:rPr>
            </w:pPr>
          </w:p>
        </w:tc>
      </w:tr>
      <w:tr w:rsidR="00AC597A" w:rsidRPr="00AC597A" w:rsidTr="00AC597A">
        <w:trPr>
          <w:trHeight w:val="624"/>
        </w:trPr>
        <w:tc>
          <w:tcPr>
            <w:tcW w:w="3652" w:type="dxa"/>
            <w:tcBorders>
              <w:top w:val="single" w:sz="6" w:space="0" w:color="auto"/>
              <w:left w:val="single" w:sz="12" w:space="0" w:color="auto"/>
              <w:bottom w:val="single" w:sz="6" w:space="0" w:color="auto"/>
              <w:right w:val="single" w:sz="6" w:space="0" w:color="auto"/>
            </w:tcBorders>
            <w:shd w:val="clear" w:color="auto" w:fill="E7EDF5"/>
            <w:vAlign w:val="center"/>
          </w:tcPr>
          <w:p w:rsidR="00AC597A" w:rsidRPr="00AC597A" w:rsidRDefault="00AC597A" w:rsidP="00AC597A">
            <w:pPr>
              <w:widowControl/>
              <w:spacing w:before="100" w:beforeAutospacing="1" w:after="100" w:afterAutospacing="1" w:line="240" w:lineRule="auto"/>
              <w:rPr>
                <w:rFonts w:ascii="Calibri" w:eastAsia="Times New Roman" w:hAnsi="Calibri" w:cs="Arial"/>
                <w:b/>
                <w:color w:val="000000"/>
                <w:sz w:val="20"/>
                <w:szCs w:val="20"/>
                <w:lang w:val="en-US"/>
              </w:rPr>
            </w:pPr>
            <w:r w:rsidRPr="00AC597A">
              <w:rPr>
                <w:rFonts w:ascii="Calibri" w:eastAsia="Times New Roman" w:hAnsi="Calibri" w:cs="Arial"/>
                <w:b/>
                <w:color w:val="000000"/>
                <w:sz w:val="20"/>
                <w:szCs w:val="20"/>
                <w:lang w:val="en-US"/>
              </w:rPr>
              <w:t>Highest Academic Qualifications</w:t>
            </w:r>
          </w:p>
        </w:tc>
        <w:tc>
          <w:tcPr>
            <w:tcW w:w="6804"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AC597A" w:rsidRPr="00AC597A" w:rsidRDefault="00AC597A" w:rsidP="00AC597A">
            <w:pPr>
              <w:widowControl/>
              <w:spacing w:before="100" w:beforeAutospacing="1" w:after="100" w:afterAutospacing="1" w:line="240" w:lineRule="auto"/>
              <w:rPr>
                <w:rFonts w:ascii="Calibri" w:eastAsia="Times New Roman" w:hAnsi="Calibri" w:cs="Arial"/>
                <w:b/>
                <w:color w:val="000000"/>
                <w:sz w:val="20"/>
                <w:szCs w:val="20"/>
                <w:lang w:val="en-US"/>
              </w:rPr>
            </w:pPr>
          </w:p>
        </w:tc>
      </w:tr>
      <w:tr w:rsidR="00AC597A" w:rsidRPr="00AC597A" w:rsidTr="00AC597A">
        <w:trPr>
          <w:trHeight w:val="624"/>
        </w:trPr>
        <w:tc>
          <w:tcPr>
            <w:tcW w:w="3652" w:type="dxa"/>
            <w:tcBorders>
              <w:top w:val="single" w:sz="6" w:space="0" w:color="auto"/>
              <w:left w:val="single" w:sz="12" w:space="0" w:color="auto"/>
              <w:bottom w:val="single" w:sz="6" w:space="0" w:color="auto"/>
              <w:right w:val="single" w:sz="6" w:space="0" w:color="auto"/>
            </w:tcBorders>
            <w:shd w:val="clear" w:color="auto" w:fill="E7EDF5"/>
            <w:vAlign w:val="center"/>
          </w:tcPr>
          <w:p w:rsidR="00AC597A" w:rsidRPr="00AC597A" w:rsidRDefault="00AC597A" w:rsidP="00AC597A">
            <w:pPr>
              <w:widowControl/>
              <w:spacing w:before="100" w:beforeAutospacing="1" w:after="100" w:afterAutospacing="1" w:line="240" w:lineRule="auto"/>
              <w:rPr>
                <w:rFonts w:ascii="Calibri" w:eastAsia="Times New Roman" w:hAnsi="Calibri" w:cs="Arial"/>
                <w:b/>
                <w:color w:val="000000"/>
                <w:sz w:val="20"/>
                <w:szCs w:val="20"/>
                <w:lang w:val="en-US"/>
              </w:rPr>
            </w:pPr>
            <w:r w:rsidRPr="00AC597A">
              <w:rPr>
                <w:rFonts w:ascii="Calibri" w:eastAsia="Times New Roman" w:hAnsi="Calibri" w:cs="Arial"/>
                <w:b/>
                <w:color w:val="000000"/>
                <w:sz w:val="20"/>
                <w:szCs w:val="20"/>
                <w:lang w:val="en-US"/>
              </w:rPr>
              <w:t>Summary of Relevant Experience</w:t>
            </w:r>
          </w:p>
        </w:tc>
        <w:tc>
          <w:tcPr>
            <w:tcW w:w="6804"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AC597A" w:rsidRPr="00AC597A" w:rsidRDefault="00AC597A" w:rsidP="00AC597A">
            <w:pPr>
              <w:widowControl/>
              <w:spacing w:before="100" w:beforeAutospacing="1" w:after="100" w:afterAutospacing="1" w:line="240" w:lineRule="auto"/>
              <w:rPr>
                <w:rFonts w:ascii="Calibri" w:eastAsia="Times New Roman" w:hAnsi="Calibri" w:cs="Arial"/>
                <w:b/>
                <w:color w:val="000000"/>
                <w:sz w:val="20"/>
                <w:szCs w:val="20"/>
                <w:lang w:val="en-US"/>
              </w:rPr>
            </w:pPr>
          </w:p>
        </w:tc>
      </w:tr>
      <w:tr w:rsidR="00AC597A" w:rsidRPr="00AC597A" w:rsidTr="00AC597A">
        <w:trPr>
          <w:trHeight w:val="624"/>
        </w:trPr>
        <w:tc>
          <w:tcPr>
            <w:tcW w:w="3652" w:type="dxa"/>
            <w:tcBorders>
              <w:top w:val="single" w:sz="6" w:space="0" w:color="auto"/>
              <w:left w:val="single" w:sz="12" w:space="0" w:color="auto"/>
              <w:bottom w:val="single" w:sz="6" w:space="0" w:color="auto"/>
              <w:right w:val="single" w:sz="6" w:space="0" w:color="auto"/>
            </w:tcBorders>
            <w:shd w:val="clear" w:color="auto" w:fill="E7EDF5"/>
            <w:vAlign w:val="center"/>
          </w:tcPr>
          <w:p w:rsidR="00AC597A" w:rsidRPr="00AC597A" w:rsidRDefault="00AC597A" w:rsidP="00AC597A">
            <w:pPr>
              <w:widowControl/>
              <w:spacing w:before="100" w:beforeAutospacing="1" w:after="100" w:afterAutospacing="1" w:line="240" w:lineRule="auto"/>
              <w:rPr>
                <w:rFonts w:ascii="Calibri" w:eastAsia="Times New Roman" w:hAnsi="Calibri" w:cs="Arial"/>
                <w:b/>
                <w:color w:val="000000"/>
                <w:sz w:val="20"/>
                <w:szCs w:val="20"/>
                <w:lang w:val="en-US"/>
              </w:rPr>
            </w:pPr>
            <w:r w:rsidRPr="00AC597A">
              <w:rPr>
                <w:rFonts w:ascii="Calibri" w:eastAsia="Times New Roman" w:hAnsi="Calibri" w:cs="Arial"/>
                <w:b/>
                <w:color w:val="000000"/>
                <w:sz w:val="20"/>
                <w:szCs w:val="20"/>
                <w:lang w:val="en-US"/>
              </w:rPr>
              <w:t>Brief Career History</w:t>
            </w:r>
          </w:p>
        </w:tc>
        <w:tc>
          <w:tcPr>
            <w:tcW w:w="6804"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AC597A" w:rsidRPr="00AC597A" w:rsidRDefault="00AC597A" w:rsidP="00AC597A">
            <w:pPr>
              <w:widowControl/>
              <w:spacing w:before="100" w:beforeAutospacing="1" w:after="100" w:afterAutospacing="1" w:line="240" w:lineRule="auto"/>
              <w:rPr>
                <w:rFonts w:ascii="Calibri" w:eastAsia="Times New Roman" w:hAnsi="Calibri" w:cs="Arial"/>
                <w:b/>
                <w:color w:val="000000"/>
                <w:sz w:val="20"/>
                <w:szCs w:val="20"/>
                <w:lang w:val="en-US"/>
              </w:rPr>
            </w:pPr>
          </w:p>
        </w:tc>
      </w:tr>
      <w:tr w:rsidR="00AC597A" w:rsidRPr="00AC597A" w:rsidTr="00AC597A">
        <w:trPr>
          <w:trHeight w:val="624"/>
        </w:trPr>
        <w:tc>
          <w:tcPr>
            <w:tcW w:w="3652" w:type="dxa"/>
            <w:tcBorders>
              <w:top w:val="single" w:sz="6" w:space="0" w:color="auto"/>
              <w:left w:val="single" w:sz="12" w:space="0" w:color="auto"/>
              <w:bottom w:val="single" w:sz="12" w:space="0" w:color="auto"/>
              <w:right w:val="single" w:sz="6" w:space="0" w:color="auto"/>
            </w:tcBorders>
            <w:shd w:val="clear" w:color="auto" w:fill="E7EDF5"/>
            <w:vAlign w:val="center"/>
          </w:tcPr>
          <w:p w:rsidR="00AC597A" w:rsidRPr="00AC597A" w:rsidRDefault="00AC597A" w:rsidP="00AC597A">
            <w:pPr>
              <w:widowControl/>
              <w:spacing w:before="0" w:line="240" w:lineRule="auto"/>
              <w:rPr>
                <w:rFonts w:ascii="Calibri" w:eastAsia="Times New Roman" w:hAnsi="Calibri" w:cs="Arial"/>
                <w:b/>
                <w:color w:val="000000"/>
                <w:sz w:val="20"/>
                <w:szCs w:val="20"/>
                <w:lang w:val="en-US"/>
              </w:rPr>
            </w:pPr>
            <w:r w:rsidRPr="00AC597A">
              <w:rPr>
                <w:rFonts w:ascii="Calibri" w:eastAsia="Times New Roman" w:hAnsi="Calibri" w:cs="Arial"/>
                <w:b/>
                <w:color w:val="000000"/>
                <w:sz w:val="20"/>
                <w:szCs w:val="20"/>
                <w:lang w:val="en-US"/>
              </w:rPr>
              <w:t>Recent Publications</w:t>
            </w:r>
          </w:p>
          <w:p w:rsidR="00AC597A" w:rsidRPr="00AC597A" w:rsidRDefault="00AC597A" w:rsidP="00AC597A">
            <w:pPr>
              <w:widowControl/>
              <w:spacing w:before="0" w:line="240" w:lineRule="auto"/>
              <w:rPr>
                <w:rFonts w:ascii="Calibri" w:eastAsia="Times New Roman" w:hAnsi="Calibri" w:cs="Arial"/>
                <w:color w:val="000000"/>
                <w:sz w:val="20"/>
                <w:szCs w:val="20"/>
                <w:lang w:val="en-US"/>
              </w:rPr>
            </w:pPr>
            <w:r w:rsidRPr="00AC597A">
              <w:rPr>
                <w:rFonts w:ascii="Calibri" w:eastAsia="Times New Roman" w:hAnsi="Calibri" w:cs="Arial"/>
                <w:color w:val="000000"/>
                <w:sz w:val="20"/>
                <w:szCs w:val="20"/>
                <w:lang w:val="en-US"/>
              </w:rPr>
              <w:t>(Maximum 5 lines)</w:t>
            </w:r>
          </w:p>
        </w:tc>
        <w:tc>
          <w:tcPr>
            <w:tcW w:w="6804"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rsidR="00AC597A" w:rsidRPr="00AC597A" w:rsidRDefault="00AC597A" w:rsidP="00AC597A">
            <w:pPr>
              <w:widowControl/>
              <w:spacing w:before="100" w:beforeAutospacing="1" w:after="100" w:afterAutospacing="1" w:line="240" w:lineRule="auto"/>
              <w:rPr>
                <w:rFonts w:ascii="Calibri" w:eastAsia="Times New Roman" w:hAnsi="Calibri" w:cs="Arial"/>
                <w:b/>
                <w:color w:val="000000"/>
                <w:sz w:val="20"/>
                <w:szCs w:val="20"/>
                <w:lang w:val="en-US"/>
              </w:rPr>
            </w:pPr>
          </w:p>
        </w:tc>
      </w:tr>
    </w:tbl>
    <w:p w:rsidR="00AC597A" w:rsidRPr="00AC597A" w:rsidRDefault="00AC597A" w:rsidP="00AC597A">
      <w:pPr>
        <w:widowControl/>
        <w:shd w:val="clear" w:color="auto" w:fill="1F497D"/>
        <w:spacing w:before="100" w:beforeAutospacing="1" w:after="100" w:afterAutospacing="1" w:line="240" w:lineRule="auto"/>
        <w:jc w:val="center"/>
        <w:outlineLvl w:val="1"/>
        <w:rPr>
          <w:rFonts w:ascii="Calibri" w:eastAsia="Times New Roman" w:hAnsi="Calibri" w:cs="Arial"/>
          <w:b/>
          <w:bCs/>
          <w:color w:val="FFFFFF"/>
          <w:sz w:val="24"/>
          <w:szCs w:val="20"/>
          <w:lang w:val="en-US"/>
        </w:rPr>
      </w:pPr>
      <w:bookmarkStart w:id="149" w:name="_Toc483475104"/>
      <w:bookmarkStart w:id="150" w:name="_Toc483475486"/>
      <w:bookmarkStart w:id="151" w:name="_Toc484085666"/>
      <w:r w:rsidRPr="00AC597A">
        <w:rPr>
          <w:rFonts w:ascii="Calibri" w:eastAsia="Times New Roman" w:hAnsi="Calibri" w:cs="Arial"/>
          <w:b/>
          <w:bCs/>
          <w:color w:val="FFFFFF"/>
          <w:sz w:val="24"/>
          <w:szCs w:val="20"/>
          <w:lang w:val="en-US"/>
        </w:rPr>
        <w:t>SECTION B: PROJECT DETAILS</w:t>
      </w:r>
      <w:bookmarkEnd w:id="149"/>
      <w:bookmarkEnd w:id="150"/>
      <w:bookmarkEnd w:id="151"/>
    </w:p>
    <w:tbl>
      <w:tblPr>
        <w:tblStyle w:val="TableGrid7"/>
        <w:tblW w:w="0" w:type="auto"/>
        <w:tblLook w:val="04A0" w:firstRow="1" w:lastRow="0" w:firstColumn="1" w:lastColumn="0" w:noHBand="0" w:noVBand="1"/>
      </w:tblPr>
      <w:tblGrid>
        <w:gridCol w:w="1101"/>
        <w:gridCol w:w="1539"/>
        <w:gridCol w:w="2641"/>
        <w:gridCol w:w="2640"/>
        <w:gridCol w:w="2641"/>
      </w:tblGrid>
      <w:tr w:rsidR="00AC597A" w:rsidRPr="00AC597A" w:rsidTr="00AC597A">
        <w:trPr>
          <w:trHeight w:val="510"/>
        </w:trPr>
        <w:tc>
          <w:tcPr>
            <w:tcW w:w="10562" w:type="dxa"/>
            <w:gridSpan w:val="5"/>
            <w:tcBorders>
              <w:top w:val="single" w:sz="12" w:space="0" w:color="auto"/>
              <w:left w:val="single" w:sz="12" w:space="0" w:color="auto"/>
              <w:bottom w:val="single" w:sz="12" w:space="0" w:color="auto"/>
              <w:right w:val="single" w:sz="12" w:space="0" w:color="auto"/>
            </w:tcBorders>
            <w:shd w:val="clear" w:color="auto" w:fill="E7EDF5"/>
            <w:vAlign w:val="center"/>
          </w:tcPr>
          <w:p w:rsidR="00AC597A" w:rsidRPr="00AC597A" w:rsidRDefault="00AC597A" w:rsidP="00AC597A">
            <w:pPr>
              <w:widowControl/>
              <w:spacing w:before="100" w:beforeAutospacing="1" w:after="100" w:afterAutospacing="1" w:line="240" w:lineRule="auto"/>
              <w:jc w:val="center"/>
              <w:outlineLvl w:val="1"/>
              <w:rPr>
                <w:rFonts w:ascii="Calibri" w:hAnsi="Calibri" w:cs="Arial"/>
                <w:b/>
                <w:bCs/>
              </w:rPr>
            </w:pPr>
            <w:bookmarkStart w:id="152" w:name="_Toc483475105"/>
            <w:bookmarkStart w:id="153" w:name="_Toc483475487"/>
            <w:bookmarkStart w:id="154" w:name="_Toc484085667"/>
            <w:r w:rsidRPr="00AC597A">
              <w:rPr>
                <w:rFonts w:ascii="Calibri" w:hAnsi="Calibri" w:cs="Arial"/>
                <w:b/>
                <w:bCs/>
                <w:color w:val="191970"/>
              </w:rPr>
              <w:t>B1.</w:t>
            </w:r>
            <w:r w:rsidRPr="00AC597A">
              <w:rPr>
                <w:rFonts w:ascii="Calibri" w:hAnsi="Calibri" w:cs="Arial"/>
                <w:b/>
                <w:bCs/>
                <w:color w:val="191970"/>
              </w:rPr>
              <w:tab/>
              <w:t>PROJECT OVERVIEW</w:t>
            </w:r>
            <w:bookmarkEnd w:id="152"/>
            <w:bookmarkEnd w:id="153"/>
            <w:bookmarkEnd w:id="154"/>
          </w:p>
        </w:tc>
      </w:tr>
      <w:tr w:rsidR="00AC597A" w:rsidRPr="00AC597A" w:rsidTr="00AC597A">
        <w:trPr>
          <w:trHeight w:val="510"/>
        </w:trPr>
        <w:tc>
          <w:tcPr>
            <w:tcW w:w="10562" w:type="dxa"/>
            <w:gridSpan w:val="5"/>
            <w:tcBorders>
              <w:top w:val="single" w:sz="12" w:space="0" w:color="auto"/>
              <w:left w:val="single" w:sz="12" w:space="0" w:color="auto"/>
              <w:bottom w:val="single" w:sz="6" w:space="0" w:color="auto"/>
              <w:right w:val="single" w:sz="12" w:space="0" w:color="auto"/>
            </w:tcBorders>
            <w:vAlign w:val="center"/>
          </w:tcPr>
          <w:p w:rsidR="00AC597A" w:rsidRPr="00AC597A" w:rsidRDefault="00AC597A" w:rsidP="00AC597A">
            <w:pPr>
              <w:widowControl/>
              <w:spacing w:before="120" w:after="100" w:afterAutospacing="1" w:line="240" w:lineRule="auto"/>
              <w:rPr>
                <w:rFonts w:ascii="Calibri" w:hAnsi="Calibri" w:cs="Arial"/>
              </w:rPr>
            </w:pPr>
            <w:r w:rsidRPr="00AC597A">
              <w:rPr>
                <w:rFonts w:ascii="Calibri" w:hAnsi="Calibri" w:cs="Arial"/>
              </w:rPr>
              <w:t>Briefly summarize your project in a reader-friendly manner, covering amongst others, the following headings:</w:t>
            </w:r>
          </w:p>
          <w:p w:rsidR="00AC597A" w:rsidRPr="00AC597A" w:rsidRDefault="00FB666F" w:rsidP="00B95E33">
            <w:pPr>
              <w:widowControl/>
              <w:numPr>
                <w:ilvl w:val="0"/>
                <w:numId w:val="38"/>
              </w:numPr>
              <w:spacing w:before="100" w:beforeAutospacing="1" w:after="100" w:afterAutospacing="1" w:line="360" w:lineRule="auto"/>
              <w:ind w:hanging="720"/>
              <w:rPr>
                <w:rFonts w:ascii="Calibri" w:hAnsi="Calibri" w:cs="Arial"/>
              </w:rPr>
            </w:pPr>
            <w:r w:rsidRPr="00426D92">
              <w:rPr>
                <w:rFonts w:ascii="Calibri" w:hAnsi="Calibri" w:cs="Arial"/>
              </w:rPr>
              <w:t>List the site</w:t>
            </w:r>
            <w:r w:rsidR="00AC597A" w:rsidRPr="00AC597A">
              <w:rPr>
                <w:rFonts w:ascii="Calibri" w:hAnsi="Calibri" w:cs="Arial"/>
              </w:rPr>
              <w:t>(s) where activities will take place.</w:t>
            </w:r>
          </w:p>
        </w:tc>
      </w:tr>
      <w:tr w:rsidR="00AC597A" w:rsidRPr="00AC597A" w:rsidTr="00AC597A">
        <w:trPr>
          <w:trHeight w:val="510"/>
        </w:trPr>
        <w:tc>
          <w:tcPr>
            <w:tcW w:w="1101" w:type="dxa"/>
            <w:tcBorders>
              <w:top w:val="single" w:sz="6" w:space="0" w:color="auto"/>
              <w:left w:val="single" w:sz="12" w:space="0" w:color="auto"/>
              <w:bottom w:val="single" w:sz="6" w:space="0" w:color="auto"/>
              <w:right w:val="single" w:sz="6" w:space="0" w:color="auto"/>
            </w:tcBorders>
            <w:shd w:val="clear" w:color="auto" w:fill="E7EDF5"/>
          </w:tcPr>
          <w:p w:rsidR="00AC597A" w:rsidRPr="00AC597A" w:rsidRDefault="00AC597A" w:rsidP="00AC597A">
            <w:pPr>
              <w:widowControl/>
              <w:spacing w:before="0" w:line="240" w:lineRule="auto"/>
              <w:outlineLvl w:val="1"/>
              <w:rPr>
                <w:rFonts w:ascii="Calibri" w:hAnsi="Calibri" w:cs="Arial"/>
                <w:b/>
                <w:bCs/>
                <w:color w:val="1F497D"/>
              </w:rPr>
            </w:pPr>
            <w:bookmarkStart w:id="155" w:name="_Toc483475106"/>
            <w:bookmarkStart w:id="156" w:name="_Toc483475488"/>
            <w:bookmarkStart w:id="157" w:name="_Toc484085668"/>
            <w:r w:rsidRPr="00AC597A">
              <w:rPr>
                <w:rFonts w:ascii="Calibri" w:hAnsi="Calibri" w:cs="Arial"/>
                <w:b/>
                <w:bCs/>
                <w:color w:val="1F497D"/>
              </w:rPr>
              <w:t>Response:</w:t>
            </w:r>
            <w:bookmarkEnd w:id="155"/>
            <w:bookmarkEnd w:id="156"/>
            <w:bookmarkEnd w:id="157"/>
          </w:p>
        </w:tc>
        <w:tc>
          <w:tcPr>
            <w:tcW w:w="9461" w:type="dxa"/>
            <w:gridSpan w:val="4"/>
            <w:tcBorders>
              <w:top w:val="single" w:sz="6" w:space="0" w:color="auto"/>
              <w:left w:val="single" w:sz="6" w:space="0" w:color="auto"/>
              <w:bottom w:val="single" w:sz="6" w:space="0" w:color="auto"/>
              <w:right w:val="single" w:sz="12" w:space="0" w:color="auto"/>
            </w:tcBorders>
          </w:tcPr>
          <w:p w:rsidR="00AC597A" w:rsidRPr="00AC597A" w:rsidRDefault="00AC597A" w:rsidP="00AC597A">
            <w:pPr>
              <w:widowControl/>
              <w:spacing w:before="0" w:line="240" w:lineRule="auto"/>
              <w:outlineLvl w:val="1"/>
              <w:rPr>
                <w:rFonts w:ascii="Calibri" w:hAnsi="Calibri" w:cs="Arial"/>
                <w:b/>
                <w:bCs/>
                <w:color w:val="1F497D"/>
              </w:rPr>
            </w:pPr>
          </w:p>
        </w:tc>
      </w:tr>
      <w:tr w:rsidR="00AC597A" w:rsidRPr="00AC597A" w:rsidTr="00AC597A">
        <w:trPr>
          <w:trHeight w:val="510"/>
        </w:trPr>
        <w:tc>
          <w:tcPr>
            <w:tcW w:w="10562" w:type="dxa"/>
            <w:gridSpan w:val="5"/>
            <w:tcBorders>
              <w:top w:val="single" w:sz="6" w:space="0" w:color="auto"/>
              <w:left w:val="single" w:sz="12" w:space="0" w:color="auto"/>
              <w:bottom w:val="single" w:sz="6" w:space="0" w:color="auto"/>
              <w:right w:val="single" w:sz="12" w:space="0" w:color="auto"/>
            </w:tcBorders>
            <w:vAlign w:val="center"/>
          </w:tcPr>
          <w:p w:rsidR="00AC597A" w:rsidRPr="00426D92" w:rsidRDefault="00AC597A" w:rsidP="00B95E33">
            <w:pPr>
              <w:widowControl/>
              <w:numPr>
                <w:ilvl w:val="0"/>
                <w:numId w:val="38"/>
              </w:numPr>
              <w:spacing w:before="120" w:after="100" w:afterAutospacing="1" w:line="240" w:lineRule="auto"/>
              <w:ind w:hanging="720"/>
              <w:rPr>
                <w:rFonts w:ascii="Calibri" w:hAnsi="Calibri" w:cs="Arial"/>
                <w:b/>
              </w:rPr>
            </w:pPr>
            <w:r w:rsidRPr="00426D92">
              <w:rPr>
                <w:rFonts w:ascii="Calibri" w:hAnsi="Calibri" w:cs="Arial"/>
              </w:rPr>
              <w:lastRenderedPageBreak/>
              <w:t xml:space="preserve">Target participants </w:t>
            </w:r>
            <w:r w:rsidRPr="00426D92">
              <w:rPr>
                <w:rFonts w:ascii="Calibri" w:hAnsi="Calibri" w:cs="Arial"/>
                <w:b/>
                <w:u w:val="single"/>
              </w:rPr>
              <w:t>including</w:t>
            </w:r>
            <w:r w:rsidRPr="00426D92">
              <w:rPr>
                <w:rFonts w:ascii="Calibri" w:hAnsi="Calibri" w:cs="Arial"/>
              </w:rPr>
              <w:t xml:space="preserve"> projected numbers to be reached.</w:t>
            </w:r>
          </w:p>
          <w:p w:rsidR="00AC597A" w:rsidRPr="00426D92" w:rsidRDefault="00AC597A" w:rsidP="001116B0">
            <w:pPr>
              <w:pStyle w:val="ListParagraph"/>
              <w:widowControl/>
              <w:numPr>
                <w:ilvl w:val="0"/>
                <w:numId w:val="50"/>
              </w:numPr>
              <w:spacing w:before="100" w:beforeAutospacing="1" w:after="100" w:afterAutospacing="1" w:line="240" w:lineRule="auto"/>
              <w:rPr>
                <w:rFonts w:ascii="Calibri" w:hAnsi="Calibri" w:cs="Arial"/>
                <w:b/>
              </w:rPr>
            </w:pPr>
            <w:r w:rsidRPr="00426D92">
              <w:rPr>
                <w:rFonts w:ascii="Calibri" w:hAnsi="Calibri" w:cs="Arial"/>
              </w:rPr>
              <w:t>Target Audience (e.g. 2</w:t>
            </w:r>
            <w:r w:rsidRPr="00426D92">
              <w:rPr>
                <w:rFonts w:ascii="Calibri" w:hAnsi="Calibri" w:cs="Arial"/>
                <w:vertAlign w:val="superscript"/>
              </w:rPr>
              <w:t>nd</w:t>
            </w:r>
            <w:r w:rsidRPr="00426D92">
              <w:rPr>
                <w:rFonts w:ascii="Calibri" w:hAnsi="Calibri" w:cs="Arial"/>
              </w:rPr>
              <w:t xml:space="preserve"> year students)</w:t>
            </w:r>
            <w:r w:rsidR="005A59E3" w:rsidRPr="00426D92">
              <w:rPr>
                <w:rFonts w:ascii="Calibri" w:hAnsi="Calibri" w:cs="Arial"/>
              </w:rPr>
              <w:t xml:space="preserve"> per HEI</w:t>
            </w:r>
          </w:p>
        </w:tc>
      </w:tr>
      <w:tr w:rsidR="00AC597A" w:rsidRPr="00AC597A" w:rsidTr="00AC597A">
        <w:trPr>
          <w:trHeight w:val="510"/>
        </w:trPr>
        <w:tc>
          <w:tcPr>
            <w:tcW w:w="1101" w:type="dxa"/>
            <w:tcBorders>
              <w:top w:val="single" w:sz="6" w:space="0" w:color="auto"/>
              <w:left w:val="single" w:sz="12" w:space="0" w:color="auto"/>
              <w:bottom w:val="single" w:sz="6" w:space="0" w:color="auto"/>
              <w:right w:val="single" w:sz="6" w:space="0" w:color="auto"/>
            </w:tcBorders>
            <w:shd w:val="clear" w:color="auto" w:fill="E7EDF5"/>
          </w:tcPr>
          <w:p w:rsidR="00AC597A" w:rsidRPr="00AC597A" w:rsidRDefault="00AC597A" w:rsidP="00AC597A">
            <w:pPr>
              <w:widowControl/>
              <w:spacing w:before="100" w:beforeAutospacing="1" w:after="100" w:afterAutospacing="1" w:line="240" w:lineRule="auto"/>
              <w:outlineLvl w:val="1"/>
              <w:rPr>
                <w:rFonts w:ascii="Calibri" w:hAnsi="Calibri" w:cs="Arial"/>
                <w:b/>
                <w:bCs/>
                <w:color w:val="1F497D"/>
              </w:rPr>
            </w:pPr>
            <w:bookmarkStart w:id="158" w:name="_Toc483475107"/>
            <w:bookmarkStart w:id="159" w:name="_Toc483475489"/>
            <w:bookmarkStart w:id="160" w:name="_Toc484085669"/>
            <w:r w:rsidRPr="00AC597A">
              <w:rPr>
                <w:rFonts w:ascii="Calibri" w:hAnsi="Calibri" w:cs="Arial"/>
                <w:b/>
                <w:bCs/>
                <w:color w:val="1F497D"/>
              </w:rPr>
              <w:t>Response:</w:t>
            </w:r>
            <w:bookmarkEnd w:id="158"/>
            <w:bookmarkEnd w:id="159"/>
            <w:bookmarkEnd w:id="160"/>
          </w:p>
        </w:tc>
        <w:tc>
          <w:tcPr>
            <w:tcW w:w="9461" w:type="dxa"/>
            <w:gridSpan w:val="4"/>
            <w:tcBorders>
              <w:top w:val="single" w:sz="6" w:space="0" w:color="auto"/>
              <w:left w:val="single" w:sz="6" w:space="0" w:color="auto"/>
              <w:bottom w:val="single" w:sz="6" w:space="0" w:color="auto"/>
              <w:right w:val="single" w:sz="12" w:space="0" w:color="auto"/>
            </w:tcBorders>
          </w:tcPr>
          <w:p w:rsidR="00AC597A" w:rsidRPr="00426D92" w:rsidRDefault="00AC597A" w:rsidP="00AC597A">
            <w:pPr>
              <w:widowControl/>
              <w:spacing w:before="100" w:beforeAutospacing="1" w:after="100" w:afterAutospacing="1" w:line="240" w:lineRule="auto"/>
              <w:outlineLvl w:val="1"/>
              <w:rPr>
                <w:rFonts w:ascii="Calibri" w:hAnsi="Calibri" w:cs="Arial"/>
                <w:b/>
                <w:bCs/>
              </w:rPr>
            </w:pPr>
          </w:p>
        </w:tc>
      </w:tr>
      <w:tr w:rsidR="00AC597A" w:rsidRPr="00AC597A" w:rsidTr="00AC597A">
        <w:trPr>
          <w:trHeight w:val="510"/>
        </w:trPr>
        <w:tc>
          <w:tcPr>
            <w:tcW w:w="10562" w:type="dxa"/>
            <w:gridSpan w:val="5"/>
            <w:tcBorders>
              <w:top w:val="single" w:sz="6" w:space="0" w:color="auto"/>
              <w:left w:val="single" w:sz="12" w:space="0" w:color="auto"/>
              <w:bottom w:val="single" w:sz="6" w:space="0" w:color="auto"/>
              <w:right w:val="single" w:sz="12" w:space="0" w:color="auto"/>
            </w:tcBorders>
            <w:vAlign w:val="center"/>
          </w:tcPr>
          <w:p w:rsidR="00AC597A" w:rsidRPr="00426D92" w:rsidRDefault="00AC597A" w:rsidP="001116B0">
            <w:pPr>
              <w:pStyle w:val="ListParagraph"/>
              <w:widowControl/>
              <w:numPr>
                <w:ilvl w:val="0"/>
                <w:numId w:val="50"/>
              </w:numPr>
              <w:spacing w:before="0" w:line="240" w:lineRule="auto"/>
              <w:rPr>
                <w:rFonts w:ascii="Calibri" w:hAnsi="Calibri" w:cs="Arial"/>
              </w:rPr>
            </w:pPr>
            <w:r w:rsidRPr="00426D92">
              <w:rPr>
                <w:rFonts w:ascii="Calibri" w:hAnsi="Calibri" w:cs="Arial"/>
              </w:rPr>
              <w:t>Number of students to be reached (e.g. 40 students)</w:t>
            </w:r>
            <w:r w:rsidR="001116B0" w:rsidRPr="00426D92">
              <w:rPr>
                <w:rFonts w:ascii="Calibri" w:hAnsi="Calibri" w:cs="Arial"/>
              </w:rPr>
              <w:t xml:space="preserve"> per HEI (if more than one HEI</w:t>
            </w:r>
            <w:r w:rsidR="005A59E3" w:rsidRPr="00426D92">
              <w:rPr>
                <w:rFonts w:ascii="Calibri" w:hAnsi="Calibri" w:cs="Arial"/>
              </w:rPr>
              <w:t>’s</w:t>
            </w:r>
            <w:r w:rsidR="001116B0" w:rsidRPr="00426D92">
              <w:rPr>
                <w:rFonts w:ascii="Calibri" w:hAnsi="Calibri" w:cs="Arial"/>
              </w:rPr>
              <w:t xml:space="preserve"> is targeted)</w:t>
            </w:r>
          </w:p>
        </w:tc>
      </w:tr>
      <w:tr w:rsidR="00AC597A" w:rsidRPr="00AC597A" w:rsidTr="00AC597A">
        <w:trPr>
          <w:trHeight w:val="510"/>
        </w:trPr>
        <w:tc>
          <w:tcPr>
            <w:tcW w:w="1101" w:type="dxa"/>
            <w:tcBorders>
              <w:top w:val="single" w:sz="6" w:space="0" w:color="auto"/>
              <w:left w:val="single" w:sz="12" w:space="0" w:color="auto"/>
              <w:bottom w:val="single" w:sz="6" w:space="0" w:color="auto"/>
              <w:right w:val="single" w:sz="6" w:space="0" w:color="auto"/>
            </w:tcBorders>
            <w:shd w:val="clear" w:color="auto" w:fill="E7EDF5"/>
          </w:tcPr>
          <w:p w:rsidR="00AC597A" w:rsidRPr="00AC597A" w:rsidRDefault="00AC597A" w:rsidP="00AC597A">
            <w:pPr>
              <w:spacing w:before="100" w:beforeAutospacing="1" w:after="100" w:afterAutospacing="1" w:line="240" w:lineRule="auto"/>
              <w:jc w:val="both"/>
              <w:rPr>
                <w:rFonts w:ascii="Calibri" w:hAnsi="Calibri" w:cs="Arial"/>
                <w:b/>
                <w:bCs/>
              </w:rPr>
            </w:pPr>
            <w:r w:rsidRPr="00AC597A">
              <w:rPr>
                <w:rFonts w:ascii="Calibri" w:hAnsi="Calibri" w:cs="Arial"/>
                <w:b/>
                <w:bCs/>
                <w:color w:val="1F497D"/>
              </w:rPr>
              <w:t>Response:</w:t>
            </w:r>
          </w:p>
        </w:tc>
        <w:tc>
          <w:tcPr>
            <w:tcW w:w="9461" w:type="dxa"/>
            <w:gridSpan w:val="4"/>
            <w:tcBorders>
              <w:top w:val="single" w:sz="6" w:space="0" w:color="auto"/>
              <w:left w:val="single" w:sz="6" w:space="0" w:color="auto"/>
              <w:bottom w:val="single" w:sz="6" w:space="0" w:color="auto"/>
              <w:right w:val="single" w:sz="12" w:space="0" w:color="auto"/>
            </w:tcBorders>
          </w:tcPr>
          <w:p w:rsidR="00AC597A" w:rsidRPr="00426D92" w:rsidRDefault="00AC597A" w:rsidP="00AC597A">
            <w:pPr>
              <w:spacing w:before="100" w:beforeAutospacing="1" w:after="100" w:afterAutospacing="1" w:line="240" w:lineRule="auto"/>
              <w:ind w:left="720"/>
              <w:jc w:val="both"/>
              <w:rPr>
                <w:rFonts w:ascii="Calibri" w:hAnsi="Calibri" w:cs="Arial"/>
                <w:b/>
                <w:bCs/>
              </w:rPr>
            </w:pPr>
          </w:p>
        </w:tc>
      </w:tr>
      <w:tr w:rsidR="00AC597A" w:rsidRPr="00AC597A" w:rsidTr="00AC597A">
        <w:trPr>
          <w:trHeight w:val="510"/>
        </w:trPr>
        <w:tc>
          <w:tcPr>
            <w:tcW w:w="10562" w:type="dxa"/>
            <w:gridSpan w:val="5"/>
            <w:tcBorders>
              <w:top w:val="single" w:sz="6" w:space="0" w:color="auto"/>
              <w:left w:val="single" w:sz="12" w:space="0" w:color="auto"/>
              <w:bottom w:val="single" w:sz="6" w:space="0" w:color="auto"/>
              <w:right w:val="single" w:sz="12" w:space="0" w:color="auto"/>
            </w:tcBorders>
          </w:tcPr>
          <w:p w:rsidR="00AC597A" w:rsidRPr="00426D92" w:rsidRDefault="00AC597A" w:rsidP="001116B0">
            <w:pPr>
              <w:pStyle w:val="ListParagraph"/>
              <w:widowControl/>
              <w:numPr>
                <w:ilvl w:val="0"/>
                <w:numId w:val="50"/>
              </w:numPr>
              <w:spacing w:before="120" w:after="100" w:afterAutospacing="1" w:line="360" w:lineRule="auto"/>
              <w:jc w:val="both"/>
              <w:rPr>
                <w:rFonts w:ascii="Calibri" w:hAnsi="Calibri" w:cs="Arial"/>
                <w:b/>
              </w:rPr>
            </w:pPr>
            <w:r w:rsidRPr="00426D92">
              <w:rPr>
                <w:rFonts w:ascii="Calibri" w:hAnsi="Calibri" w:cs="Arial"/>
              </w:rPr>
              <w:t>Mode or method to be used (e.g. role models, lab/site exposure, field trips, etc.)</w:t>
            </w:r>
          </w:p>
          <w:p w:rsidR="00AC597A" w:rsidRPr="00426D92" w:rsidRDefault="00AC597A" w:rsidP="001116B0">
            <w:pPr>
              <w:widowControl/>
              <w:numPr>
                <w:ilvl w:val="1"/>
                <w:numId w:val="50"/>
              </w:numPr>
              <w:spacing w:before="0" w:after="100" w:afterAutospacing="1" w:line="240" w:lineRule="auto"/>
              <w:ind w:left="993" w:hanging="284"/>
              <w:contextualSpacing/>
              <w:jc w:val="both"/>
              <w:rPr>
                <w:rFonts w:ascii="Calibri" w:hAnsi="Calibri" w:cs="Arial"/>
              </w:rPr>
            </w:pPr>
            <w:r w:rsidRPr="00426D92">
              <w:rPr>
                <w:rFonts w:ascii="Calibri" w:hAnsi="Calibri" w:cs="Arial"/>
              </w:rPr>
              <w:t xml:space="preserve">List the organisations/institutions/industries which will be visited and </w:t>
            </w:r>
            <w:r w:rsidRPr="00426D92">
              <w:rPr>
                <w:rFonts w:ascii="Calibri" w:hAnsi="Calibri" w:cs="Arial"/>
                <w:b/>
              </w:rPr>
              <w:t>specifically indicate the link to Physics</w:t>
            </w:r>
            <w:r w:rsidRPr="00426D92">
              <w:rPr>
                <w:rFonts w:ascii="Calibri" w:hAnsi="Calibri" w:cs="Arial"/>
              </w:rPr>
              <w:t xml:space="preserve"> aspects/areas, which will</w:t>
            </w:r>
            <w:r w:rsidR="00A257F7" w:rsidRPr="00426D92">
              <w:rPr>
                <w:rFonts w:ascii="Calibri" w:hAnsi="Calibri" w:cs="Arial"/>
              </w:rPr>
              <w:t xml:space="preserve"> be addressed during the visit as per the table below:</w:t>
            </w:r>
          </w:p>
          <w:tbl>
            <w:tblPr>
              <w:tblStyle w:val="TableGrid"/>
              <w:tblW w:w="0" w:type="auto"/>
              <w:tblInd w:w="993" w:type="dxa"/>
              <w:tblLook w:val="04A0" w:firstRow="1" w:lastRow="0" w:firstColumn="1" w:lastColumn="0" w:noHBand="0" w:noVBand="1"/>
            </w:tblPr>
            <w:tblGrid>
              <w:gridCol w:w="703"/>
              <w:gridCol w:w="3619"/>
              <w:gridCol w:w="3611"/>
            </w:tblGrid>
            <w:tr w:rsidR="00A257F7" w:rsidRPr="00426D92" w:rsidTr="005A59E3">
              <w:tc>
                <w:tcPr>
                  <w:tcW w:w="703" w:type="dxa"/>
                </w:tcPr>
                <w:p w:rsidR="00A257F7" w:rsidRPr="00426D92" w:rsidRDefault="00A257F7" w:rsidP="001116B0">
                  <w:pPr>
                    <w:widowControl/>
                    <w:spacing w:before="0" w:after="100" w:afterAutospacing="1" w:line="240" w:lineRule="auto"/>
                    <w:contextualSpacing/>
                    <w:jc w:val="both"/>
                    <w:rPr>
                      <w:rFonts w:ascii="Calibri" w:hAnsi="Calibri" w:cs="Arial"/>
                      <w:b/>
                    </w:rPr>
                  </w:pPr>
                  <w:r w:rsidRPr="00426D92">
                    <w:rPr>
                      <w:rFonts w:ascii="Calibri" w:hAnsi="Calibri" w:cs="Arial"/>
                      <w:b/>
                    </w:rPr>
                    <w:t>No</w:t>
                  </w:r>
                </w:p>
              </w:tc>
              <w:tc>
                <w:tcPr>
                  <w:tcW w:w="3619" w:type="dxa"/>
                </w:tcPr>
                <w:p w:rsidR="00A257F7" w:rsidRPr="00426D92" w:rsidRDefault="00A257F7" w:rsidP="00EB418B">
                  <w:pPr>
                    <w:widowControl/>
                    <w:spacing w:before="0" w:after="100" w:afterAutospacing="1" w:line="240" w:lineRule="auto"/>
                    <w:contextualSpacing/>
                    <w:jc w:val="both"/>
                    <w:rPr>
                      <w:rFonts w:ascii="Calibri" w:hAnsi="Calibri" w:cs="Arial"/>
                      <w:b/>
                    </w:rPr>
                  </w:pPr>
                  <w:r w:rsidRPr="00426D92">
                    <w:rPr>
                      <w:rFonts w:ascii="Calibri" w:hAnsi="Calibri" w:cs="Arial"/>
                      <w:b/>
                    </w:rPr>
                    <w:t>Organisations</w:t>
                  </w:r>
                  <w:r w:rsidR="005A59E3" w:rsidRPr="00426D92">
                    <w:rPr>
                      <w:rFonts w:ascii="Calibri" w:hAnsi="Calibri" w:cs="Arial"/>
                      <w:b/>
                    </w:rPr>
                    <w:t>/Institutions/Industries</w:t>
                  </w:r>
                </w:p>
              </w:tc>
              <w:tc>
                <w:tcPr>
                  <w:tcW w:w="3611" w:type="dxa"/>
                </w:tcPr>
                <w:p w:rsidR="00A257F7" w:rsidRPr="00426D92" w:rsidRDefault="00A257F7" w:rsidP="00EB418B">
                  <w:pPr>
                    <w:widowControl/>
                    <w:spacing w:before="0" w:after="100" w:afterAutospacing="1" w:line="240" w:lineRule="auto"/>
                    <w:contextualSpacing/>
                    <w:jc w:val="both"/>
                    <w:rPr>
                      <w:rFonts w:ascii="Calibri" w:hAnsi="Calibri" w:cs="Arial"/>
                      <w:b/>
                    </w:rPr>
                  </w:pPr>
                  <w:r w:rsidRPr="00426D92">
                    <w:rPr>
                      <w:rFonts w:ascii="Calibri" w:hAnsi="Calibri" w:cs="Arial"/>
                      <w:b/>
                    </w:rPr>
                    <w:t>Link to Physics</w:t>
                  </w:r>
                </w:p>
              </w:tc>
            </w:tr>
            <w:tr w:rsidR="00A257F7" w:rsidRPr="00426D92" w:rsidTr="005A59E3">
              <w:tc>
                <w:tcPr>
                  <w:tcW w:w="703" w:type="dxa"/>
                </w:tcPr>
                <w:p w:rsidR="00A257F7" w:rsidRPr="00426D92" w:rsidRDefault="00A257F7" w:rsidP="001116B0">
                  <w:pPr>
                    <w:widowControl/>
                    <w:spacing w:before="0" w:after="100" w:afterAutospacing="1" w:line="240" w:lineRule="auto"/>
                    <w:contextualSpacing/>
                    <w:jc w:val="both"/>
                    <w:rPr>
                      <w:rFonts w:ascii="Calibri" w:hAnsi="Calibri" w:cs="Arial"/>
                    </w:rPr>
                  </w:pPr>
                  <w:r w:rsidRPr="00426D92">
                    <w:rPr>
                      <w:rFonts w:ascii="Calibri" w:hAnsi="Calibri" w:cs="Arial"/>
                    </w:rPr>
                    <w:t>1</w:t>
                  </w:r>
                </w:p>
              </w:tc>
              <w:tc>
                <w:tcPr>
                  <w:tcW w:w="3619" w:type="dxa"/>
                </w:tcPr>
                <w:p w:rsidR="00A257F7" w:rsidRPr="00426D92" w:rsidRDefault="00A257F7" w:rsidP="001116B0">
                  <w:pPr>
                    <w:widowControl/>
                    <w:spacing w:before="0" w:after="100" w:afterAutospacing="1" w:line="240" w:lineRule="auto"/>
                    <w:contextualSpacing/>
                    <w:jc w:val="both"/>
                    <w:rPr>
                      <w:rFonts w:ascii="Calibri" w:hAnsi="Calibri" w:cs="Arial"/>
                    </w:rPr>
                  </w:pPr>
                </w:p>
              </w:tc>
              <w:tc>
                <w:tcPr>
                  <w:tcW w:w="3611" w:type="dxa"/>
                </w:tcPr>
                <w:p w:rsidR="00A257F7" w:rsidRPr="00426D92" w:rsidRDefault="00A257F7" w:rsidP="001116B0">
                  <w:pPr>
                    <w:widowControl/>
                    <w:spacing w:before="0" w:after="100" w:afterAutospacing="1" w:line="240" w:lineRule="auto"/>
                    <w:contextualSpacing/>
                    <w:jc w:val="both"/>
                    <w:rPr>
                      <w:rFonts w:ascii="Calibri" w:hAnsi="Calibri" w:cs="Arial"/>
                    </w:rPr>
                  </w:pPr>
                </w:p>
              </w:tc>
            </w:tr>
            <w:tr w:rsidR="00A257F7" w:rsidRPr="00426D92" w:rsidTr="005A59E3">
              <w:tc>
                <w:tcPr>
                  <w:tcW w:w="703" w:type="dxa"/>
                </w:tcPr>
                <w:p w:rsidR="00A257F7" w:rsidRPr="00426D92" w:rsidRDefault="00A257F7" w:rsidP="001116B0">
                  <w:pPr>
                    <w:widowControl/>
                    <w:spacing w:before="0" w:after="100" w:afterAutospacing="1" w:line="240" w:lineRule="auto"/>
                    <w:contextualSpacing/>
                    <w:jc w:val="both"/>
                    <w:rPr>
                      <w:rFonts w:ascii="Calibri" w:hAnsi="Calibri" w:cs="Arial"/>
                    </w:rPr>
                  </w:pPr>
                  <w:r w:rsidRPr="00426D92">
                    <w:rPr>
                      <w:rFonts w:ascii="Calibri" w:hAnsi="Calibri" w:cs="Arial"/>
                    </w:rPr>
                    <w:t>2</w:t>
                  </w:r>
                </w:p>
              </w:tc>
              <w:tc>
                <w:tcPr>
                  <w:tcW w:w="3619" w:type="dxa"/>
                </w:tcPr>
                <w:p w:rsidR="00A257F7" w:rsidRPr="00426D92" w:rsidRDefault="00A257F7" w:rsidP="001116B0">
                  <w:pPr>
                    <w:widowControl/>
                    <w:spacing w:before="0" w:after="100" w:afterAutospacing="1" w:line="240" w:lineRule="auto"/>
                    <w:contextualSpacing/>
                    <w:jc w:val="both"/>
                    <w:rPr>
                      <w:rFonts w:ascii="Calibri" w:hAnsi="Calibri" w:cs="Arial"/>
                    </w:rPr>
                  </w:pPr>
                </w:p>
              </w:tc>
              <w:tc>
                <w:tcPr>
                  <w:tcW w:w="3611" w:type="dxa"/>
                </w:tcPr>
                <w:p w:rsidR="00A257F7" w:rsidRPr="00426D92" w:rsidRDefault="00A257F7" w:rsidP="001116B0">
                  <w:pPr>
                    <w:widowControl/>
                    <w:spacing w:before="0" w:after="100" w:afterAutospacing="1" w:line="240" w:lineRule="auto"/>
                    <w:contextualSpacing/>
                    <w:jc w:val="both"/>
                    <w:rPr>
                      <w:rFonts w:ascii="Calibri" w:hAnsi="Calibri" w:cs="Arial"/>
                    </w:rPr>
                  </w:pPr>
                </w:p>
              </w:tc>
            </w:tr>
            <w:tr w:rsidR="00A257F7" w:rsidRPr="00426D92" w:rsidTr="005A59E3">
              <w:tc>
                <w:tcPr>
                  <w:tcW w:w="703" w:type="dxa"/>
                </w:tcPr>
                <w:p w:rsidR="00A257F7" w:rsidRPr="00426D92" w:rsidRDefault="00A257F7" w:rsidP="001116B0">
                  <w:pPr>
                    <w:widowControl/>
                    <w:spacing w:before="0" w:after="100" w:afterAutospacing="1" w:line="240" w:lineRule="auto"/>
                    <w:contextualSpacing/>
                    <w:jc w:val="both"/>
                    <w:rPr>
                      <w:rFonts w:ascii="Calibri" w:hAnsi="Calibri" w:cs="Arial"/>
                    </w:rPr>
                  </w:pPr>
                  <w:r w:rsidRPr="00426D92">
                    <w:rPr>
                      <w:rFonts w:ascii="Calibri" w:hAnsi="Calibri" w:cs="Arial"/>
                    </w:rPr>
                    <w:t>3</w:t>
                  </w:r>
                </w:p>
              </w:tc>
              <w:tc>
                <w:tcPr>
                  <w:tcW w:w="3619" w:type="dxa"/>
                </w:tcPr>
                <w:p w:rsidR="00A257F7" w:rsidRPr="00426D92" w:rsidRDefault="00A257F7" w:rsidP="001116B0">
                  <w:pPr>
                    <w:widowControl/>
                    <w:spacing w:before="0" w:after="100" w:afterAutospacing="1" w:line="240" w:lineRule="auto"/>
                    <w:contextualSpacing/>
                    <w:jc w:val="both"/>
                    <w:rPr>
                      <w:rFonts w:ascii="Calibri" w:hAnsi="Calibri" w:cs="Arial"/>
                    </w:rPr>
                  </w:pPr>
                </w:p>
              </w:tc>
              <w:tc>
                <w:tcPr>
                  <w:tcW w:w="3611" w:type="dxa"/>
                </w:tcPr>
                <w:p w:rsidR="00A257F7" w:rsidRPr="00426D92" w:rsidRDefault="00A257F7" w:rsidP="001116B0">
                  <w:pPr>
                    <w:widowControl/>
                    <w:spacing w:before="0" w:after="100" w:afterAutospacing="1" w:line="240" w:lineRule="auto"/>
                    <w:contextualSpacing/>
                    <w:jc w:val="both"/>
                    <w:rPr>
                      <w:rFonts w:ascii="Calibri" w:hAnsi="Calibri" w:cs="Arial"/>
                    </w:rPr>
                  </w:pPr>
                </w:p>
              </w:tc>
            </w:tr>
          </w:tbl>
          <w:p w:rsidR="001116B0" w:rsidRPr="00426D92" w:rsidRDefault="001116B0" w:rsidP="001116B0">
            <w:pPr>
              <w:widowControl/>
              <w:spacing w:before="0" w:after="100" w:afterAutospacing="1" w:line="240" w:lineRule="auto"/>
              <w:ind w:left="993"/>
              <w:contextualSpacing/>
              <w:jc w:val="both"/>
              <w:rPr>
                <w:rFonts w:ascii="Calibri" w:hAnsi="Calibri" w:cs="Arial"/>
              </w:rPr>
            </w:pPr>
          </w:p>
          <w:p w:rsidR="00AC597A" w:rsidRPr="00426D92" w:rsidRDefault="00AC597A" w:rsidP="00AC597A">
            <w:pPr>
              <w:widowControl/>
              <w:spacing w:before="100" w:beforeAutospacing="1" w:after="100" w:afterAutospacing="1" w:line="240" w:lineRule="auto"/>
              <w:outlineLvl w:val="1"/>
              <w:rPr>
                <w:rFonts w:ascii="Calibri" w:hAnsi="Calibri" w:cs="Arial"/>
                <w:b/>
                <w:bCs/>
              </w:rPr>
            </w:pPr>
          </w:p>
        </w:tc>
      </w:tr>
      <w:tr w:rsidR="00AC597A" w:rsidRPr="00AC597A" w:rsidTr="00AC597A">
        <w:trPr>
          <w:trHeight w:val="510"/>
        </w:trPr>
        <w:tc>
          <w:tcPr>
            <w:tcW w:w="1101" w:type="dxa"/>
            <w:tcBorders>
              <w:top w:val="single" w:sz="6" w:space="0" w:color="auto"/>
              <w:left w:val="single" w:sz="12" w:space="0" w:color="auto"/>
              <w:bottom w:val="single" w:sz="6" w:space="0" w:color="auto"/>
              <w:right w:val="single" w:sz="6" w:space="0" w:color="auto"/>
            </w:tcBorders>
            <w:shd w:val="clear" w:color="auto" w:fill="E7EDF5"/>
          </w:tcPr>
          <w:p w:rsidR="00AC597A" w:rsidRPr="00AC597A" w:rsidRDefault="00AC597A" w:rsidP="00AC597A">
            <w:pPr>
              <w:spacing w:before="100" w:beforeAutospacing="1" w:after="100" w:afterAutospacing="1" w:line="240" w:lineRule="auto"/>
              <w:jc w:val="both"/>
              <w:rPr>
                <w:rFonts w:ascii="Calibri" w:hAnsi="Calibri" w:cs="Arial"/>
                <w:b/>
                <w:bCs/>
              </w:rPr>
            </w:pPr>
            <w:r w:rsidRPr="00AC597A">
              <w:rPr>
                <w:rFonts w:ascii="Calibri" w:hAnsi="Calibri" w:cs="Arial"/>
                <w:b/>
                <w:bCs/>
                <w:color w:val="1F497D"/>
              </w:rPr>
              <w:t>Response:</w:t>
            </w:r>
          </w:p>
        </w:tc>
        <w:tc>
          <w:tcPr>
            <w:tcW w:w="9461" w:type="dxa"/>
            <w:gridSpan w:val="4"/>
            <w:tcBorders>
              <w:top w:val="single" w:sz="6" w:space="0" w:color="auto"/>
              <w:left w:val="single" w:sz="6" w:space="0" w:color="auto"/>
              <w:bottom w:val="single" w:sz="6" w:space="0" w:color="auto"/>
              <w:right w:val="single" w:sz="12" w:space="0" w:color="auto"/>
            </w:tcBorders>
          </w:tcPr>
          <w:p w:rsidR="00AC597A" w:rsidRPr="00426D92" w:rsidRDefault="00AC597A" w:rsidP="00AC597A">
            <w:pPr>
              <w:widowControl/>
              <w:spacing w:before="100" w:beforeAutospacing="1" w:after="100" w:afterAutospacing="1" w:line="240" w:lineRule="auto"/>
              <w:outlineLvl w:val="1"/>
              <w:rPr>
                <w:rFonts w:ascii="Calibri" w:hAnsi="Calibri" w:cs="Arial"/>
                <w:b/>
                <w:bCs/>
              </w:rPr>
            </w:pPr>
          </w:p>
        </w:tc>
      </w:tr>
      <w:tr w:rsidR="00AC597A" w:rsidRPr="00AC597A" w:rsidTr="00AC597A">
        <w:trPr>
          <w:trHeight w:val="510"/>
        </w:trPr>
        <w:tc>
          <w:tcPr>
            <w:tcW w:w="10562" w:type="dxa"/>
            <w:gridSpan w:val="5"/>
            <w:tcBorders>
              <w:top w:val="single" w:sz="6" w:space="0" w:color="auto"/>
              <w:left w:val="single" w:sz="12" w:space="0" w:color="auto"/>
              <w:bottom w:val="single" w:sz="6" w:space="0" w:color="auto"/>
              <w:right w:val="single" w:sz="12" w:space="0" w:color="auto"/>
            </w:tcBorders>
          </w:tcPr>
          <w:p w:rsidR="00AC597A" w:rsidRPr="00426D92" w:rsidRDefault="00AC597A" w:rsidP="00AC597A">
            <w:pPr>
              <w:spacing w:after="100" w:afterAutospacing="1" w:line="240" w:lineRule="auto"/>
              <w:ind w:left="1080"/>
              <w:contextualSpacing/>
              <w:jc w:val="both"/>
              <w:rPr>
                <w:rFonts w:ascii="Calibri" w:hAnsi="Calibri" w:cs="Arial"/>
              </w:rPr>
            </w:pPr>
          </w:p>
          <w:p w:rsidR="00AC597A" w:rsidRPr="00426D92" w:rsidRDefault="00AC597A" w:rsidP="00B95E33">
            <w:pPr>
              <w:widowControl/>
              <w:numPr>
                <w:ilvl w:val="0"/>
                <w:numId w:val="43"/>
              </w:numPr>
              <w:spacing w:before="0" w:after="100" w:afterAutospacing="1" w:line="240" w:lineRule="auto"/>
              <w:contextualSpacing/>
              <w:jc w:val="both"/>
              <w:rPr>
                <w:rFonts w:ascii="Calibri" w:hAnsi="Calibri" w:cs="Arial"/>
              </w:rPr>
            </w:pPr>
            <w:r w:rsidRPr="00426D92">
              <w:rPr>
                <w:rFonts w:ascii="Calibri" w:hAnsi="Calibri" w:cs="Arial"/>
              </w:rPr>
              <w:t xml:space="preserve">Role models/experts-Indicate  the disciplines of each role model/experts </w:t>
            </w:r>
          </w:p>
          <w:p w:rsidR="00AC597A" w:rsidRPr="00426D92" w:rsidRDefault="00AC597A" w:rsidP="00AC597A">
            <w:pPr>
              <w:widowControl/>
              <w:spacing w:before="100" w:beforeAutospacing="1" w:after="100" w:afterAutospacing="1" w:line="240" w:lineRule="auto"/>
              <w:outlineLvl w:val="1"/>
              <w:rPr>
                <w:rFonts w:ascii="Calibri" w:hAnsi="Calibri" w:cs="Arial"/>
                <w:b/>
                <w:bCs/>
              </w:rPr>
            </w:pPr>
          </w:p>
        </w:tc>
      </w:tr>
      <w:tr w:rsidR="00AC597A" w:rsidRPr="00AC597A" w:rsidTr="00AC597A">
        <w:trPr>
          <w:trHeight w:val="510"/>
        </w:trPr>
        <w:tc>
          <w:tcPr>
            <w:tcW w:w="1101" w:type="dxa"/>
            <w:tcBorders>
              <w:top w:val="single" w:sz="6" w:space="0" w:color="auto"/>
              <w:left w:val="single" w:sz="12" w:space="0" w:color="auto"/>
              <w:bottom w:val="single" w:sz="6" w:space="0" w:color="auto"/>
              <w:right w:val="single" w:sz="6" w:space="0" w:color="auto"/>
            </w:tcBorders>
            <w:shd w:val="clear" w:color="auto" w:fill="E7EDF5"/>
          </w:tcPr>
          <w:p w:rsidR="00AC597A" w:rsidRPr="00AC597A" w:rsidRDefault="00AC597A" w:rsidP="00AC597A">
            <w:pPr>
              <w:spacing w:before="100" w:beforeAutospacing="1" w:after="100" w:afterAutospacing="1" w:line="240" w:lineRule="auto"/>
              <w:jc w:val="both"/>
              <w:rPr>
                <w:rFonts w:ascii="Calibri" w:hAnsi="Calibri" w:cs="Arial"/>
                <w:b/>
                <w:bCs/>
              </w:rPr>
            </w:pPr>
            <w:r w:rsidRPr="00AC597A">
              <w:rPr>
                <w:rFonts w:ascii="Calibri" w:hAnsi="Calibri" w:cs="Arial"/>
                <w:b/>
                <w:bCs/>
                <w:color w:val="1F497D"/>
              </w:rPr>
              <w:t>Response:</w:t>
            </w:r>
          </w:p>
        </w:tc>
        <w:tc>
          <w:tcPr>
            <w:tcW w:w="9461" w:type="dxa"/>
            <w:gridSpan w:val="4"/>
            <w:tcBorders>
              <w:top w:val="single" w:sz="6" w:space="0" w:color="auto"/>
              <w:left w:val="single" w:sz="6" w:space="0" w:color="auto"/>
              <w:bottom w:val="single" w:sz="6" w:space="0" w:color="auto"/>
              <w:right w:val="single" w:sz="12" w:space="0" w:color="auto"/>
            </w:tcBorders>
          </w:tcPr>
          <w:p w:rsidR="00AC597A" w:rsidRPr="00AC597A" w:rsidRDefault="00AC597A" w:rsidP="00AC597A">
            <w:pPr>
              <w:widowControl/>
              <w:spacing w:before="100" w:beforeAutospacing="1" w:after="100" w:afterAutospacing="1" w:line="240" w:lineRule="auto"/>
              <w:outlineLvl w:val="1"/>
              <w:rPr>
                <w:rFonts w:ascii="Calibri" w:hAnsi="Calibri" w:cs="Arial"/>
                <w:b/>
                <w:bCs/>
              </w:rPr>
            </w:pPr>
          </w:p>
        </w:tc>
      </w:tr>
      <w:tr w:rsidR="00AC597A" w:rsidRPr="00AC597A" w:rsidTr="00AC597A">
        <w:trPr>
          <w:trHeight w:val="510"/>
        </w:trPr>
        <w:tc>
          <w:tcPr>
            <w:tcW w:w="10562" w:type="dxa"/>
            <w:gridSpan w:val="5"/>
            <w:tcBorders>
              <w:top w:val="single" w:sz="6" w:space="0" w:color="auto"/>
              <w:left w:val="single" w:sz="12" w:space="0" w:color="auto"/>
              <w:bottom w:val="single" w:sz="6" w:space="0" w:color="auto"/>
              <w:right w:val="single" w:sz="12" w:space="0" w:color="auto"/>
            </w:tcBorders>
          </w:tcPr>
          <w:p w:rsidR="00AC597A" w:rsidRPr="00AC597A" w:rsidRDefault="00AC597A" w:rsidP="00AC597A">
            <w:pPr>
              <w:spacing w:line="276" w:lineRule="auto"/>
              <w:ind w:left="720"/>
              <w:contextualSpacing/>
              <w:jc w:val="both"/>
              <w:rPr>
                <w:rFonts w:ascii="Calibri" w:hAnsi="Calibri" w:cs="Arial"/>
              </w:rPr>
            </w:pPr>
          </w:p>
          <w:p w:rsidR="00AC597A" w:rsidRPr="00AC597A" w:rsidRDefault="00AC597A" w:rsidP="001116B0">
            <w:pPr>
              <w:widowControl/>
              <w:numPr>
                <w:ilvl w:val="0"/>
                <w:numId w:val="50"/>
              </w:numPr>
              <w:spacing w:before="0" w:line="276" w:lineRule="auto"/>
              <w:ind w:hanging="720"/>
              <w:contextualSpacing/>
              <w:jc w:val="both"/>
              <w:rPr>
                <w:rFonts w:ascii="Calibri" w:hAnsi="Calibri" w:cs="Arial"/>
              </w:rPr>
            </w:pPr>
            <w:r w:rsidRPr="00AC597A">
              <w:rPr>
                <w:rFonts w:ascii="Calibri" w:hAnsi="Calibri" w:cs="Arial"/>
              </w:rPr>
              <w:t>How your project will address the objectives of the Undergraduate Support Programme. Your activities must address at least one of objectives below. (Maximum 1 Page)</w:t>
            </w:r>
          </w:p>
          <w:p w:rsidR="00AC597A" w:rsidRPr="00AC597A" w:rsidRDefault="00AC597A" w:rsidP="00AC597A">
            <w:pPr>
              <w:spacing w:line="276" w:lineRule="auto"/>
              <w:ind w:left="720"/>
              <w:contextualSpacing/>
              <w:jc w:val="both"/>
              <w:rPr>
                <w:rFonts w:ascii="Calibri" w:hAnsi="Calibri" w:cs="Arial"/>
              </w:rPr>
            </w:pPr>
          </w:p>
        </w:tc>
      </w:tr>
      <w:tr w:rsidR="00AC597A" w:rsidRPr="00AC597A" w:rsidTr="00AC597A">
        <w:trPr>
          <w:trHeight w:val="510"/>
        </w:trPr>
        <w:tc>
          <w:tcPr>
            <w:tcW w:w="10562" w:type="dxa"/>
            <w:gridSpan w:val="5"/>
            <w:tcBorders>
              <w:top w:val="single" w:sz="6" w:space="0" w:color="auto"/>
              <w:left w:val="single" w:sz="12" w:space="0" w:color="auto"/>
              <w:bottom w:val="single" w:sz="6" w:space="0" w:color="auto"/>
              <w:right w:val="single" w:sz="12" w:space="0" w:color="auto"/>
            </w:tcBorders>
          </w:tcPr>
          <w:p w:rsidR="00AC597A" w:rsidRPr="00AC597A" w:rsidRDefault="00AC597A" w:rsidP="00AC597A">
            <w:pPr>
              <w:widowControl/>
              <w:spacing w:line="360" w:lineRule="auto"/>
              <w:jc w:val="center"/>
              <w:rPr>
                <w:rFonts w:ascii="Calibri" w:hAnsi="Calibri" w:cs="Arial"/>
              </w:rPr>
            </w:pPr>
            <w:r w:rsidRPr="00AC597A">
              <w:rPr>
                <w:rFonts w:ascii="Calibri" w:hAnsi="Calibri" w:cs="Arial"/>
                <w:b/>
              </w:rPr>
              <w:t>Objective One</w:t>
            </w:r>
            <w:r w:rsidRPr="00AC597A">
              <w:rPr>
                <w:rFonts w:ascii="Calibri" w:hAnsi="Calibri" w:cs="Arial"/>
              </w:rPr>
              <w:t xml:space="preserve"> </w:t>
            </w:r>
          </w:p>
          <w:p w:rsidR="00AC597A" w:rsidRPr="00AC597A" w:rsidRDefault="00AC597A" w:rsidP="00AC597A">
            <w:pPr>
              <w:widowControl/>
              <w:spacing w:before="0" w:line="276" w:lineRule="auto"/>
              <w:jc w:val="center"/>
              <w:rPr>
                <w:rFonts w:ascii="Calibri" w:hAnsi="Calibri" w:cs="Arial"/>
                <w:snapToGrid w:val="0"/>
              </w:rPr>
            </w:pPr>
            <w:r w:rsidRPr="00AC597A">
              <w:rPr>
                <w:rFonts w:ascii="Calibri" w:hAnsi="Calibri" w:cs="Arial"/>
                <w:snapToGrid w:val="0"/>
              </w:rPr>
              <w:t>To expose undergraduate students to career opportunities in Physics through undertaking field trips to research facilities, science councils and industries which currently employ Physicists and other scientists;</w:t>
            </w:r>
          </w:p>
        </w:tc>
      </w:tr>
      <w:tr w:rsidR="00AC597A" w:rsidRPr="00AC597A" w:rsidTr="00AC597A">
        <w:trPr>
          <w:trHeight w:val="510"/>
        </w:trPr>
        <w:tc>
          <w:tcPr>
            <w:tcW w:w="1101" w:type="dxa"/>
            <w:tcBorders>
              <w:top w:val="single" w:sz="6" w:space="0" w:color="auto"/>
              <w:left w:val="single" w:sz="12" w:space="0" w:color="auto"/>
              <w:bottom w:val="single" w:sz="6" w:space="0" w:color="auto"/>
              <w:right w:val="single" w:sz="6" w:space="0" w:color="auto"/>
            </w:tcBorders>
            <w:shd w:val="clear" w:color="auto" w:fill="E7EDF5"/>
          </w:tcPr>
          <w:p w:rsidR="00AC597A" w:rsidRPr="00AC597A" w:rsidRDefault="00AC597A" w:rsidP="00AC597A">
            <w:pPr>
              <w:spacing w:before="100" w:beforeAutospacing="1" w:after="100" w:afterAutospacing="1" w:line="240" w:lineRule="auto"/>
              <w:jc w:val="both"/>
              <w:rPr>
                <w:rFonts w:ascii="Calibri" w:hAnsi="Calibri" w:cs="Arial"/>
                <w:b/>
                <w:bCs/>
              </w:rPr>
            </w:pPr>
            <w:r w:rsidRPr="00AC597A">
              <w:rPr>
                <w:rFonts w:ascii="Calibri" w:hAnsi="Calibri" w:cs="Arial"/>
                <w:b/>
                <w:bCs/>
                <w:color w:val="1F497D"/>
              </w:rPr>
              <w:t>Response:</w:t>
            </w:r>
          </w:p>
        </w:tc>
        <w:tc>
          <w:tcPr>
            <w:tcW w:w="9461" w:type="dxa"/>
            <w:gridSpan w:val="4"/>
            <w:tcBorders>
              <w:top w:val="single" w:sz="6" w:space="0" w:color="auto"/>
              <w:left w:val="single" w:sz="6" w:space="0" w:color="auto"/>
              <w:bottom w:val="single" w:sz="6" w:space="0" w:color="auto"/>
              <w:right w:val="single" w:sz="12" w:space="0" w:color="auto"/>
            </w:tcBorders>
          </w:tcPr>
          <w:p w:rsidR="00AC597A" w:rsidRPr="00AC597A" w:rsidRDefault="00AC597A" w:rsidP="00AC597A">
            <w:pPr>
              <w:widowControl/>
              <w:spacing w:before="100" w:beforeAutospacing="1" w:after="100" w:afterAutospacing="1" w:line="240" w:lineRule="auto"/>
              <w:outlineLvl w:val="1"/>
              <w:rPr>
                <w:rFonts w:ascii="Calibri" w:hAnsi="Calibri" w:cs="Arial"/>
                <w:b/>
                <w:bCs/>
              </w:rPr>
            </w:pPr>
          </w:p>
        </w:tc>
      </w:tr>
      <w:tr w:rsidR="00AC597A" w:rsidRPr="00AC597A" w:rsidTr="00AC597A">
        <w:trPr>
          <w:trHeight w:val="510"/>
        </w:trPr>
        <w:tc>
          <w:tcPr>
            <w:tcW w:w="10562" w:type="dxa"/>
            <w:gridSpan w:val="5"/>
            <w:tcBorders>
              <w:top w:val="single" w:sz="6" w:space="0" w:color="auto"/>
              <w:left w:val="single" w:sz="12" w:space="0" w:color="auto"/>
              <w:bottom w:val="single" w:sz="6" w:space="0" w:color="auto"/>
              <w:right w:val="single" w:sz="12" w:space="0" w:color="auto"/>
            </w:tcBorders>
          </w:tcPr>
          <w:p w:rsidR="00AC597A" w:rsidRPr="00AC597A" w:rsidRDefault="00AC597A" w:rsidP="00AC597A">
            <w:pPr>
              <w:widowControl/>
              <w:spacing w:line="240" w:lineRule="auto"/>
              <w:jc w:val="center"/>
              <w:rPr>
                <w:rFonts w:ascii="Calibri" w:hAnsi="Calibri" w:cs="Arial"/>
                <w:color w:val="000000"/>
              </w:rPr>
            </w:pPr>
            <w:r w:rsidRPr="00AC597A">
              <w:rPr>
                <w:rFonts w:ascii="Calibri" w:hAnsi="Calibri" w:cs="Arial"/>
                <w:b/>
                <w:color w:val="000000"/>
              </w:rPr>
              <w:t>Objective Two</w:t>
            </w:r>
          </w:p>
          <w:p w:rsidR="00AC597A" w:rsidRPr="00AC597A" w:rsidRDefault="00AC597A" w:rsidP="00AC597A">
            <w:pPr>
              <w:widowControl/>
              <w:spacing w:before="120" w:line="240" w:lineRule="auto"/>
              <w:jc w:val="center"/>
              <w:rPr>
                <w:rFonts w:ascii="Calibri" w:hAnsi="Calibri" w:cs="Arial"/>
                <w:color w:val="000000"/>
              </w:rPr>
            </w:pPr>
            <w:r w:rsidRPr="00AC597A">
              <w:rPr>
                <w:rFonts w:ascii="Calibri" w:hAnsi="Calibri" w:cs="Arial"/>
                <w:color w:val="000000"/>
              </w:rPr>
              <w:t xml:space="preserve">To </w:t>
            </w:r>
            <w:r w:rsidRPr="00AC597A">
              <w:rPr>
                <w:rFonts w:ascii="Calibri" w:hAnsi="Calibri" w:cs="Arial"/>
                <w:snapToGrid w:val="0"/>
              </w:rPr>
              <w:t>expose and promote interaction with appropriate role models, in particular Physicists</w:t>
            </w:r>
          </w:p>
        </w:tc>
      </w:tr>
      <w:tr w:rsidR="00AC597A" w:rsidRPr="00AC597A" w:rsidTr="00AC597A">
        <w:trPr>
          <w:trHeight w:val="510"/>
        </w:trPr>
        <w:tc>
          <w:tcPr>
            <w:tcW w:w="1101" w:type="dxa"/>
            <w:tcBorders>
              <w:top w:val="single" w:sz="6" w:space="0" w:color="auto"/>
              <w:left w:val="single" w:sz="12" w:space="0" w:color="auto"/>
              <w:bottom w:val="single" w:sz="24" w:space="0" w:color="auto"/>
              <w:right w:val="single" w:sz="6" w:space="0" w:color="auto"/>
            </w:tcBorders>
            <w:shd w:val="clear" w:color="auto" w:fill="E7EDF5"/>
          </w:tcPr>
          <w:p w:rsidR="00AC597A" w:rsidRPr="00AC597A" w:rsidRDefault="00AC597A" w:rsidP="00AC597A">
            <w:pPr>
              <w:spacing w:before="100" w:beforeAutospacing="1" w:after="100" w:afterAutospacing="1" w:line="240" w:lineRule="auto"/>
              <w:jc w:val="both"/>
              <w:rPr>
                <w:rFonts w:ascii="Calibri" w:hAnsi="Calibri" w:cs="Arial"/>
                <w:b/>
                <w:bCs/>
              </w:rPr>
            </w:pPr>
            <w:r w:rsidRPr="00AC597A">
              <w:rPr>
                <w:rFonts w:ascii="Calibri" w:hAnsi="Calibri" w:cs="Arial"/>
                <w:b/>
                <w:bCs/>
                <w:color w:val="1F497D"/>
              </w:rPr>
              <w:t>Response:</w:t>
            </w:r>
          </w:p>
        </w:tc>
        <w:tc>
          <w:tcPr>
            <w:tcW w:w="9461" w:type="dxa"/>
            <w:gridSpan w:val="4"/>
            <w:tcBorders>
              <w:top w:val="single" w:sz="6" w:space="0" w:color="auto"/>
              <w:left w:val="single" w:sz="6" w:space="0" w:color="auto"/>
              <w:bottom w:val="single" w:sz="24" w:space="0" w:color="auto"/>
              <w:right w:val="single" w:sz="12" w:space="0" w:color="auto"/>
            </w:tcBorders>
          </w:tcPr>
          <w:p w:rsidR="00AC597A" w:rsidRPr="00AC597A" w:rsidRDefault="00AC597A" w:rsidP="00AC597A">
            <w:pPr>
              <w:widowControl/>
              <w:spacing w:before="100" w:beforeAutospacing="1" w:after="100" w:afterAutospacing="1" w:line="240" w:lineRule="auto"/>
              <w:outlineLvl w:val="1"/>
              <w:rPr>
                <w:rFonts w:ascii="Calibri" w:hAnsi="Calibri" w:cs="Arial"/>
                <w:b/>
                <w:bCs/>
              </w:rPr>
            </w:pPr>
          </w:p>
        </w:tc>
      </w:tr>
      <w:tr w:rsidR="00AC597A" w:rsidRPr="00AC597A" w:rsidTr="00AC597A">
        <w:trPr>
          <w:trHeight w:val="510"/>
        </w:trPr>
        <w:tc>
          <w:tcPr>
            <w:tcW w:w="10562" w:type="dxa"/>
            <w:gridSpan w:val="5"/>
            <w:tcBorders>
              <w:top w:val="single" w:sz="24" w:space="0" w:color="auto"/>
              <w:left w:val="single" w:sz="12" w:space="0" w:color="auto"/>
              <w:bottom w:val="single" w:sz="12" w:space="0" w:color="auto"/>
              <w:right w:val="single" w:sz="12" w:space="0" w:color="auto"/>
            </w:tcBorders>
            <w:shd w:val="clear" w:color="auto" w:fill="E7EDF5"/>
            <w:vAlign w:val="center"/>
          </w:tcPr>
          <w:p w:rsidR="00AC597A" w:rsidRPr="00AC597A" w:rsidRDefault="00AC597A" w:rsidP="00AC597A">
            <w:pPr>
              <w:widowControl/>
              <w:spacing w:before="100" w:beforeAutospacing="1" w:after="100" w:afterAutospacing="1" w:line="240" w:lineRule="auto"/>
              <w:jc w:val="center"/>
              <w:outlineLvl w:val="1"/>
              <w:rPr>
                <w:rFonts w:ascii="Calibri" w:hAnsi="Calibri" w:cs="Arial"/>
                <w:b/>
                <w:bCs/>
              </w:rPr>
            </w:pPr>
            <w:bookmarkStart w:id="161" w:name="_Toc483475108"/>
            <w:bookmarkStart w:id="162" w:name="_Toc483475490"/>
            <w:bookmarkStart w:id="163" w:name="_Toc484085670"/>
            <w:r w:rsidRPr="00AC597A">
              <w:rPr>
                <w:rFonts w:ascii="Calibri" w:hAnsi="Calibri" w:cs="Arial"/>
                <w:b/>
                <w:bCs/>
                <w:color w:val="191970"/>
              </w:rPr>
              <w:t>B2.</w:t>
            </w:r>
            <w:r w:rsidRPr="00AC597A">
              <w:rPr>
                <w:rFonts w:ascii="Calibri" w:hAnsi="Calibri" w:cs="Arial"/>
                <w:b/>
                <w:bCs/>
                <w:color w:val="191970"/>
              </w:rPr>
              <w:tab/>
              <w:t>PROJECT DURATION</w:t>
            </w:r>
            <w:bookmarkEnd w:id="161"/>
            <w:bookmarkEnd w:id="162"/>
            <w:bookmarkEnd w:id="163"/>
          </w:p>
        </w:tc>
      </w:tr>
      <w:tr w:rsidR="00AC597A" w:rsidRPr="00AC597A" w:rsidTr="00AC597A">
        <w:trPr>
          <w:trHeight w:val="510"/>
        </w:trPr>
        <w:tc>
          <w:tcPr>
            <w:tcW w:w="10562" w:type="dxa"/>
            <w:gridSpan w:val="5"/>
            <w:tcBorders>
              <w:top w:val="single" w:sz="12" w:space="0" w:color="auto"/>
              <w:bottom w:val="single" w:sz="12" w:space="0" w:color="auto"/>
            </w:tcBorders>
            <w:shd w:val="clear" w:color="auto" w:fill="auto"/>
            <w:vAlign w:val="center"/>
          </w:tcPr>
          <w:p w:rsidR="00AC597A" w:rsidRPr="00AC597A" w:rsidRDefault="00AC597A" w:rsidP="00AC597A">
            <w:pPr>
              <w:widowControl/>
              <w:spacing w:before="0" w:line="240" w:lineRule="auto"/>
              <w:rPr>
                <w:rFonts w:ascii="Calibri" w:hAnsi="Calibri" w:cs="Arial"/>
              </w:rPr>
            </w:pPr>
            <w:r w:rsidRPr="00AC597A">
              <w:rPr>
                <w:rFonts w:ascii="Calibri" w:hAnsi="Calibri" w:cs="Arial"/>
              </w:rPr>
              <w:t xml:space="preserve">Indicate when your activities will be conducted. </w:t>
            </w:r>
          </w:p>
        </w:tc>
      </w:tr>
      <w:tr w:rsidR="00AC597A" w:rsidRPr="00AC597A" w:rsidTr="00AC597A">
        <w:trPr>
          <w:trHeight w:val="510"/>
        </w:trPr>
        <w:tc>
          <w:tcPr>
            <w:tcW w:w="2640" w:type="dxa"/>
            <w:gridSpan w:val="2"/>
            <w:tcBorders>
              <w:top w:val="single" w:sz="12" w:space="0" w:color="auto"/>
              <w:left w:val="single" w:sz="12" w:space="0" w:color="auto"/>
              <w:bottom w:val="single" w:sz="12" w:space="0" w:color="auto"/>
              <w:right w:val="single" w:sz="6" w:space="0" w:color="auto"/>
            </w:tcBorders>
            <w:shd w:val="clear" w:color="auto" w:fill="E7EDF5"/>
            <w:vAlign w:val="center"/>
          </w:tcPr>
          <w:p w:rsidR="00AC597A" w:rsidRPr="00AC597A" w:rsidRDefault="00AC597A" w:rsidP="00AC597A">
            <w:pPr>
              <w:widowControl/>
              <w:spacing w:before="0" w:line="240" w:lineRule="auto"/>
              <w:jc w:val="center"/>
              <w:rPr>
                <w:rFonts w:ascii="Calibri" w:hAnsi="Calibri" w:cs="Arial"/>
                <w:b/>
              </w:rPr>
            </w:pPr>
            <w:r w:rsidRPr="00AC597A">
              <w:rPr>
                <w:rFonts w:ascii="Calibri" w:hAnsi="Calibri" w:cs="Arial"/>
                <w:b/>
              </w:rPr>
              <w:t>Project Duration</w:t>
            </w:r>
          </w:p>
          <w:p w:rsidR="00AC597A" w:rsidRPr="00AC597A" w:rsidRDefault="00AC597A" w:rsidP="00AC597A">
            <w:pPr>
              <w:widowControl/>
              <w:spacing w:before="0" w:line="240" w:lineRule="auto"/>
              <w:jc w:val="center"/>
              <w:rPr>
                <w:rFonts w:ascii="Calibri" w:hAnsi="Calibri" w:cs="Arial"/>
              </w:rPr>
            </w:pPr>
            <w:r w:rsidRPr="00AC597A">
              <w:rPr>
                <w:rFonts w:ascii="Calibri" w:hAnsi="Calibri" w:cs="Arial"/>
                <w:sz w:val="16"/>
              </w:rPr>
              <w:t>(No of Days)</w:t>
            </w:r>
          </w:p>
        </w:tc>
        <w:tc>
          <w:tcPr>
            <w:tcW w:w="2641" w:type="dxa"/>
            <w:tcBorders>
              <w:top w:val="single" w:sz="12" w:space="0" w:color="auto"/>
              <w:left w:val="single" w:sz="6" w:space="0" w:color="auto"/>
              <w:bottom w:val="single" w:sz="12" w:space="0" w:color="auto"/>
              <w:right w:val="single" w:sz="6" w:space="0" w:color="auto"/>
            </w:tcBorders>
            <w:shd w:val="clear" w:color="auto" w:fill="E7EDF5"/>
            <w:vAlign w:val="center"/>
          </w:tcPr>
          <w:p w:rsidR="00AC597A" w:rsidRPr="00AC597A" w:rsidRDefault="00AC597A" w:rsidP="00AC597A">
            <w:pPr>
              <w:widowControl/>
              <w:spacing w:before="0" w:line="240" w:lineRule="auto"/>
              <w:jc w:val="center"/>
              <w:rPr>
                <w:rFonts w:ascii="Calibri" w:hAnsi="Calibri" w:cs="Arial"/>
                <w:b/>
              </w:rPr>
            </w:pPr>
            <w:r w:rsidRPr="00AC597A">
              <w:rPr>
                <w:rFonts w:ascii="Calibri" w:hAnsi="Calibri" w:cs="Arial"/>
                <w:b/>
              </w:rPr>
              <w:t>Starting Day</w:t>
            </w:r>
          </w:p>
        </w:tc>
        <w:tc>
          <w:tcPr>
            <w:tcW w:w="2640" w:type="dxa"/>
            <w:tcBorders>
              <w:top w:val="single" w:sz="12" w:space="0" w:color="auto"/>
              <w:left w:val="single" w:sz="6" w:space="0" w:color="auto"/>
              <w:bottom w:val="single" w:sz="12" w:space="0" w:color="auto"/>
              <w:right w:val="single" w:sz="6" w:space="0" w:color="auto"/>
            </w:tcBorders>
            <w:shd w:val="clear" w:color="auto" w:fill="E7EDF5"/>
            <w:vAlign w:val="center"/>
          </w:tcPr>
          <w:p w:rsidR="00AC597A" w:rsidRPr="00AC597A" w:rsidRDefault="00AC597A" w:rsidP="00AC597A">
            <w:pPr>
              <w:widowControl/>
              <w:spacing w:before="0" w:line="240" w:lineRule="auto"/>
              <w:jc w:val="center"/>
              <w:rPr>
                <w:rFonts w:ascii="Calibri" w:hAnsi="Calibri" w:cs="Arial"/>
                <w:b/>
              </w:rPr>
            </w:pPr>
            <w:r w:rsidRPr="00AC597A">
              <w:rPr>
                <w:rFonts w:ascii="Calibri" w:hAnsi="Calibri" w:cs="Arial"/>
                <w:b/>
              </w:rPr>
              <w:t>Last Day</w:t>
            </w:r>
          </w:p>
        </w:tc>
        <w:tc>
          <w:tcPr>
            <w:tcW w:w="2641" w:type="dxa"/>
            <w:tcBorders>
              <w:top w:val="single" w:sz="12" w:space="0" w:color="auto"/>
              <w:left w:val="single" w:sz="6" w:space="0" w:color="auto"/>
              <w:bottom w:val="single" w:sz="12" w:space="0" w:color="auto"/>
              <w:right w:val="single" w:sz="12" w:space="0" w:color="auto"/>
            </w:tcBorders>
            <w:shd w:val="clear" w:color="auto" w:fill="E7EDF5"/>
            <w:vAlign w:val="center"/>
          </w:tcPr>
          <w:p w:rsidR="00AC597A" w:rsidRPr="00AC597A" w:rsidRDefault="00AC597A" w:rsidP="00AC597A">
            <w:pPr>
              <w:widowControl/>
              <w:spacing w:before="0" w:line="240" w:lineRule="auto"/>
              <w:jc w:val="center"/>
              <w:rPr>
                <w:rFonts w:ascii="Calibri" w:hAnsi="Calibri" w:cs="Arial"/>
                <w:b/>
              </w:rPr>
            </w:pPr>
            <w:r w:rsidRPr="00AC597A">
              <w:rPr>
                <w:rFonts w:ascii="Calibri" w:hAnsi="Calibri" w:cs="Arial"/>
                <w:b/>
              </w:rPr>
              <w:t>Project location</w:t>
            </w:r>
          </w:p>
          <w:p w:rsidR="00AC597A" w:rsidRPr="00AC597A" w:rsidRDefault="005A59E3" w:rsidP="00AC597A">
            <w:pPr>
              <w:widowControl/>
              <w:spacing w:before="0" w:line="240" w:lineRule="auto"/>
              <w:jc w:val="center"/>
              <w:rPr>
                <w:rFonts w:ascii="Calibri" w:hAnsi="Calibri" w:cs="Arial"/>
              </w:rPr>
            </w:pPr>
            <w:r>
              <w:rPr>
                <w:rFonts w:ascii="Calibri" w:hAnsi="Calibri" w:cs="Arial"/>
                <w:sz w:val="16"/>
              </w:rPr>
              <w:t>(</w:t>
            </w:r>
            <w:r w:rsidRPr="00426D92">
              <w:rPr>
                <w:rFonts w:ascii="Calibri" w:hAnsi="Calibri" w:cs="Arial"/>
                <w:sz w:val="16"/>
              </w:rPr>
              <w:t>Province, District Municipality, Place name,</w:t>
            </w:r>
            <w:r w:rsidR="00AC597A" w:rsidRPr="00426D92">
              <w:rPr>
                <w:rFonts w:ascii="Calibri" w:hAnsi="Calibri" w:cs="Arial"/>
                <w:sz w:val="16"/>
              </w:rPr>
              <w:t>Sites)</w:t>
            </w:r>
            <w:r w:rsidR="004A12BB" w:rsidRPr="00426D92">
              <w:rPr>
                <w:rFonts w:ascii="Calibri" w:hAnsi="Calibri" w:cs="Arial"/>
                <w:sz w:val="16"/>
              </w:rPr>
              <w:t xml:space="preserve"> Please indicate the municipal </w:t>
            </w:r>
            <w:r w:rsidR="008614C3" w:rsidRPr="00426D92">
              <w:rPr>
                <w:rFonts w:ascii="Calibri" w:hAnsi="Calibri" w:cs="Arial"/>
                <w:sz w:val="16"/>
              </w:rPr>
              <w:t>district</w:t>
            </w:r>
            <w:r w:rsidR="004A12BB" w:rsidRPr="00426D92">
              <w:rPr>
                <w:rFonts w:ascii="Calibri" w:hAnsi="Calibri" w:cs="Arial"/>
                <w:sz w:val="16"/>
              </w:rPr>
              <w:t xml:space="preserve"> as per the list on page …….</w:t>
            </w:r>
          </w:p>
        </w:tc>
      </w:tr>
      <w:tr w:rsidR="00AC597A" w:rsidRPr="00AC597A" w:rsidTr="00AC597A">
        <w:trPr>
          <w:trHeight w:val="510"/>
        </w:trPr>
        <w:tc>
          <w:tcPr>
            <w:tcW w:w="2640" w:type="dxa"/>
            <w:gridSpan w:val="2"/>
            <w:tcBorders>
              <w:top w:val="single" w:sz="12" w:space="0" w:color="auto"/>
              <w:left w:val="single" w:sz="12" w:space="0" w:color="auto"/>
              <w:bottom w:val="single" w:sz="6" w:space="0" w:color="auto"/>
              <w:right w:val="single" w:sz="6" w:space="0" w:color="auto"/>
            </w:tcBorders>
            <w:shd w:val="clear" w:color="auto" w:fill="auto"/>
            <w:vAlign w:val="center"/>
          </w:tcPr>
          <w:p w:rsidR="00AC597A" w:rsidRPr="00AC597A" w:rsidRDefault="00AC597A" w:rsidP="00AC597A">
            <w:pPr>
              <w:spacing w:before="100" w:beforeAutospacing="1" w:after="100" w:afterAutospacing="1" w:line="240" w:lineRule="auto"/>
              <w:jc w:val="center"/>
              <w:rPr>
                <w:rFonts w:ascii="Calibri" w:hAnsi="Calibri" w:cs="Arial"/>
                <w:bCs/>
                <w:color w:val="1F497D"/>
              </w:rPr>
            </w:pPr>
          </w:p>
        </w:tc>
        <w:tc>
          <w:tcPr>
            <w:tcW w:w="2641" w:type="dxa"/>
            <w:tcBorders>
              <w:top w:val="single" w:sz="12" w:space="0" w:color="auto"/>
              <w:left w:val="single" w:sz="6" w:space="0" w:color="auto"/>
              <w:bottom w:val="single" w:sz="6" w:space="0" w:color="auto"/>
              <w:right w:val="single" w:sz="6" w:space="0" w:color="auto"/>
            </w:tcBorders>
            <w:shd w:val="clear" w:color="auto" w:fill="auto"/>
            <w:vAlign w:val="center"/>
          </w:tcPr>
          <w:p w:rsidR="00AC597A" w:rsidRPr="00AC597A" w:rsidRDefault="00AC597A" w:rsidP="00AC597A">
            <w:pPr>
              <w:widowControl/>
              <w:spacing w:before="100" w:beforeAutospacing="1" w:after="100" w:afterAutospacing="1" w:line="240" w:lineRule="auto"/>
              <w:jc w:val="center"/>
              <w:outlineLvl w:val="1"/>
              <w:rPr>
                <w:rFonts w:ascii="Calibri" w:hAnsi="Calibri" w:cs="Arial"/>
                <w:bCs/>
              </w:rPr>
            </w:pPr>
          </w:p>
        </w:tc>
        <w:tc>
          <w:tcPr>
            <w:tcW w:w="2640" w:type="dxa"/>
            <w:tcBorders>
              <w:top w:val="single" w:sz="12" w:space="0" w:color="auto"/>
              <w:left w:val="single" w:sz="6" w:space="0" w:color="auto"/>
              <w:bottom w:val="single" w:sz="6" w:space="0" w:color="auto"/>
              <w:right w:val="single" w:sz="6" w:space="0" w:color="auto"/>
            </w:tcBorders>
            <w:shd w:val="clear" w:color="auto" w:fill="auto"/>
            <w:vAlign w:val="center"/>
          </w:tcPr>
          <w:p w:rsidR="00AC597A" w:rsidRPr="00AC597A" w:rsidRDefault="00AC597A" w:rsidP="00AC597A">
            <w:pPr>
              <w:widowControl/>
              <w:spacing w:before="100" w:beforeAutospacing="1" w:after="100" w:afterAutospacing="1" w:line="240" w:lineRule="auto"/>
              <w:jc w:val="center"/>
              <w:outlineLvl w:val="1"/>
              <w:rPr>
                <w:rFonts w:ascii="Calibri" w:hAnsi="Calibri" w:cs="Arial"/>
                <w:bCs/>
              </w:rPr>
            </w:pPr>
          </w:p>
        </w:tc>
        <w:tc>
          <w:tcPr>
            <w:tcW w:w="2641" w:type="dxa"/>
            <w:tcBorders>
              <w:top w:val="single" w:sz="12" w:space="0" w:color="auto"/>
              <w:left w:val="single" w:sz="6" w:space="0" w:color="auto"/>
              <w:bottom w:val="single" w:sz="6" w:space="0" w:color="auto"/>
              <w:right w:val="single" w:sz="12" w:space="0" w:color="auto"/>
            </w:tcBorders>
            <w:shd w:val="clear" w:color="auto" w:fill="auto"/>
            <w:vAlign w:val="center"/>
          </w:tcPr>
          <w:p w:rsidR="00AC597A" w:rsidRPr="00AC597A" w:rsidRDefault="00AC597A" w:rsidP="00AC597A">
            <w:pPr>
              <w:widowControl/>
              <w:spacing w:before="100" w:beforeAutospacing="1" w:after="100" w:afterAutospacing="1" w:line="240" w:lineRule="auto"/>
              <w:jc w:val="center"/>
              <w:outlineLvl w:val="1"/>
              <w:rPr>
                <w:rFonts w:ascii="Calibri" w:hAnsi="Calibri" w:cs="Arial"/>
                <w:bCs/>
              </w:rPr>
            </w:pPr>
          </w:p>
        </w:tc>
      </w:tr>
      <w:tr w:rsidR="00AC597A" w:rsidRPr="00AC597A" w:rsidTr="00AC597A">
        <w:trPr>
          <w:trHeight w:val="510"/>
        </w:trPr>
        <w:tc>
          <w:tcPr>
            <w:tcW w:w="2640"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AC597A" w:rsidRPr="00AC597A" w:rsidRDefault="00AC597A" w:rsidP="00AC597A">
            <w:pPr>
              <w:spacing w:before="100" w:beforeAutospacing="1" w:after="100" w:afterAutospacing="1" w:line="240" w:lineRule="auto"/>
              <w:jc w:val="center"/>
              <w:rPr>
                <w:rFonts w:ascii="Calibri" w:hAnsi="Calibri" w:cs="Arial"/>
                <w:bCs/>
                <w:color w:val="1F497D"/>
              </w:rPr>
            </w:pPr>
          </w:p>
        </w:tc>
        <w:tc>
          <w:tcPr>
            <w:tcW w:w="2641" w:type="dxa"/>
            <w:tcBorders>
              <w:top w:val="single" w:sz="6" w:space="0" w:color="auto"/>
              <w:left w:val="single" w:sz="6" w:space="0" w:color="auto"/>
              <w:bottom w:val="single" w:sz="6" w:space="0" w:color="auto"/>
              <w:right w:val="single" w:sz="6" w:space="0" w:color="auto"/>
            </w:tcBorders>
            <w:shd w:val="clear" w:color="auto" w:fill="auto"/>
            <w:vAlign w:val="center"/>
          </w:tcPr>
          <w:p w:rsidR="00AC597A" w:rsidRPr="00AC597A" w:rsidRDefault="00AC597A" w:rsidP="00AC597A">
            <w:pPr>
              <w:widowControl/>
              <w:spacing w:before="100" w:beforeAutospacing="1" w:after="100" w:afterAutospacing="1" w:line="240" w:lineRule="auto"/>
              <w:jc w:val="center"/>
              <w:outlineLvl w:val="1"/>
              <w:rPr>
                <w:rFonts w:ascii="Calibri" w:hAnsi="Calibri" w:cs="Arial"/>
                <w:bCs/>
              </w:rPr>
            </w:pPr>
          </w:p>
        </w:tc>
        <w:tc>
          <w:tcPr>
            <w:tcW w:w="2640" w:type="dxa"/>
            <w:tcBorders>
              <w:top w:val="single" w:sz="6" w:space="0" w:color="auto"/>
              <w:left w:val="single" w:sz="6" w:space="0" w:color="auto"/>
              <w:bottom w:val="single" w:sz="6" w:space="0" w:color="auto"/>
              <w:right w:val="single" w:sz="6" w:space="0" w:color="auto"/>
            </w:tcBorders>
            <w:shd w:val="clear" w:color="auto" w:fill="auto"/>
            <w:vAlign w:val="center"/>
          </w:tcPr>
          <w:p w:rsidR="00AC597A" w:rsidRPr="00AC597A" w:rsidRDefault="00AC597A" w:rsidP="00AC597A">
            <w:pPr>
              <w:widowControl/>
              <w:spacing w:before="100" w:beforeAutospacing="1" w:after="100" w:afterAutospacing="1" w:line="240" w:lineRule="auto"/>
              <w:jc w:val="center"/>
              <w:outlineLvl w:val="1"/>
              <w:rPr>
                <w:rFonts w:ascii="Calibri" w:hAnsi="Calibri" w:cs="Arial"/>
                <w:bCs/>
              </w:rPr>
            </w:pPr>
          </w:p>
        </w:tc>
        <w:tc>
          <w:tcPr>
            <w:tcW w:w="2641" w:type="dxa"/>
            <w:tcBorders>
              <w:top w:val="single" w:sz="6" w:space="0" w:color="auto"/>
              <w:left w:val="single" w:sz="6" w:space="0" w:color="auto"/>
              <w:bottom w:val="single" w:sz="6" w:space="0" w:color="auto"/>
              <w:right w:val="single" w:sz="12" w:space="0" w:color="auto"/>
            </w:tcBorders>
            <w:shd w:val="clear" w:color="auto" w:fill="auto"/>
            <w:vAlign w:val="center"/>
          </w:tcPr>
          <w:p w:rsidR="00AC597A" w:rsidRPr="00AC597A" w:rsidRDefault="00AC597A" w:rsidP="00AC597A">
            <w:pPr>
              <w:widowControl/>
              <w:spacing w:before="100" w:beforeAutospacing="1" w:after="100" w:afterAutospacing="1" w:line="240" w:lineRule="auto"/>
              <w:jc w:val="center"/>
              <w:outlineLvl w:val="1"/>
              <w:rPr>
                <w:rFonts w:ascii="Calibri" w:hAnsi="Calibri" w:cs="Arial"/>
                <w:bCs/>
              </w:rPr>
            </w:pPr>
          </w:p>
        </w:tc>
      </w:tr>
      <w:tr w:rsidR="00AC597A" w:rsidRPr="00AC597A" w:rsidTr="00AC597A">
        <w:trPr>
          <w:trHeight w:val="510"/>
        </w:trPr>
        <w:tc>
          <w:tcPr>
            <w:tcW w:w="2640" w:type="dxa"/>
            <w:gridSpan w:val="2"/>
            <w:tcBorders>
              <w:top w:val="single" w:sz="6" w:space="0" w:color="auto"/>
              <w:left w:val="single" w:sz="12" w:space="0" w:color="auto"/>
              <w:bottom w:val="single" w:sz="24" w:space="0" w:color="auto"/>
              <w:right w:val="single" w:sz="6" w:space="0" w:color="auto"/>
            </w:tcBorders>
            <w:shd w:val="clear" w:color="auto" w:fill="auto"/>
            <w:vAlign w:val="center"/>
          </w:tcPr>
          <w:p w:rsidR="00CC526E" w:rsidRPr="00AC597A" w:rsidRDefault="00CC526E" w:rsidP="00CC526E">
            <w:pPr>
              <w:spacing w:before="100" w:beforeAutospacing="1" w:after="100" w:afterAutospacing="1" w:line="240" w:lineRule="auto"/>
              <w:rPr>
                <w:rFonts w:ascii="Calibri" w:hAnsi="Calibri" w:cs="Arial"/>
                <w:bCs/>
                <w:color w:val="1F497D"/>
              </w:rPr>
            </w:pPr>
          </w:p>
        </w:tc>
        <w:tc>
          <w:tcPr>
            <w:tcW w:w="2641" w:type="dxa"/>
            <w:tcBorders>
              <w:top w:val="single" w:sz="6" w:space="0" w:color="auto"/>
              <w:left w:val="single" w:sz="6" w:space="0" w:color="auto"/>
              <w:bottom w:val="single" w:sz="24" w:space="0" w:color="auto"/>
              <w:right w:val="single" w:sz="6" w:space="0" w:color="auto"/>
            </w:tcBorders>
            <w:shd w:val="clear" w:color="auto" w:fill="auto"/>
            <w:vAlign w:val="center"/>
          </w:tcPr>
          <w:p w:rsidR="00AC597A" w:rsidRPr="00AC597A" w:rsidRDefault="00AC597A" w:rsidP="00AC597A">
            <w:pPr>
              <w:widowControl/>
              <w:spacing w:before="100" w:beforeAutospacing="1" w:after="100" w:afterAutospacing="1" w:line="240" w:lineRule="auto"/>
              <w:jc w:val="center"/>
              <w:outlineLvl w:val="1"/>
              <w:rPr>
                <w:rFonts w:ascii="Calibri" w:hAnsi="Calibri" w:cs="Arial"/>
                <w:bCs/>
              </w:rPr>
            </w:pPr>
          </w:p>
        </w:tc>
        <w:tc>
          <w:tcPr>
            <w:tcW w:w="2640" w:type="dxa"/>
            <w:tcBorders>
              <w:top w:val="single" w:sz="6" w:space="0" w:color="auto"/>
              <w:left w:val="single" w:sz="6" w:space="0" w:color="auto"/>
              <w:bottom w:val="single" w:sz="24" w:space="0" w:color="auto"/>
              <w:right w:val="single" w:sz="6" w:space="0" w:color="auto"/>
            </w:tcBorders>
            <w:shd w:val="clear" w:color="auto" w:fill="auto"/>
            <w:vAlign w:val="center"/>
          </w:tcPr>
          <w:p w:rsidR="00AC597A" w:rsidRPr="00AC597A" w:rsidRDefault="00AC597A" w:rsidP="00AC597A">
            <w:pPr>
              <w:widowControl/>
              <w:spacing w:before="100" w:beforeAutospacing="1" w:after="100" w:afterAutospacing="1" w:line="240" w:lineRule="auto"/>
              <w:jc w:val="center"/>
              <w:outlineLvl w:val="1"/>
              <w:rPr>
                <w:rFonts w:ascii="Calibri" w:hAnsi="Calibri" w:cs="Arial"/>
                <w:bCs/>
              </w:rPr>
            </w:pPr>
          </w:p>
        </w:tc>
        <w:tc>
          <w:tcPr>
            <w:tcW w:w="2641" w:type="dxa"/>
            <w:tcBorders>
              <w:top w:val="single" w:sz="6" w:space="0" w:color="auto"/>
              <w:left w:val="single" w:sz="6" w:space="0" w:color="auto"/>
              <w:bottom w:val="single" w:sz="24" w:space="0" w:color="auto"/>
              <w:right w:val="single" w:sz="12" w:space="0" w:color="auto"/>
            </w:tcBorders>
            <w:shd w:val="clear" w:color="auto" w:fill="auto"/>
            <w:vAlign w:val="center"/>
          </w:tcPr>
          <w:p w:rsidR="00AC597A" w:rsidRPr="00AC597A" w:rsidRDefault="00AC597A" w:rsidP="00AC597A">
            <w:pPr>
              <w:widowControl/>
              <w:spacing w:before="100" w:beforeAutospacing="1" w:after="100" w:afterAutospacing="1" w:line="240" w:lineRule="auto"/>
              <w:jc w:val="center"/>
              <w:outlineLvl w:val="1"/>
              <w:rPr>
                <w:rFonts w:ascii="Calibri" w:hAnsi="Calibri" w:cs="Arial"/>
                <w:bCs/>
              </w:rPr>
            </w:pPr>
          </w:p>
        </w:tc>
      </w:tr>
      <w:tr w:rsidR="00AC597A" w:rsidRPr="00AC597A" w:rsidTr="00AC597A">
        <w:trPr>
          <w:trHeight w:val="510"/>
        </w:trPr>
        <w:tc>
          <w:tcPr>
            <w:tcW w:w="10562" w:type="dxa"/>
            <w:gridSpan w:val="5"/>
            <w:tcBorders>
              <w:top w:val="single" w:sz="24" w:space="0" w:color="auto"/>
              <w:left w:val="single" w:sz="12" w:space="0" w:color="auto"/>
              <w:bottom w:val="single" w:sz="12" w:space="0" w:color="auto"/>
              <w:right w:val="single" w:sz="12" w:space="0" w:color="auto"/>
            </w:tcBorders>
            <w:shd w:val="clear" w:color="auto" w:fill="E7EDF5"/>
            <w:vAlign w:val="center"/>
          </w:tcPr>
          <w:p w:rsidR="00AC597A" w:rsidRPr="00AC597A" w:rsidRDefault="00AC597A" w:rsidP="00AC597A">
            <w:pPr>
              <w:widowControl/>
              <w:spacing w:before="100" w:beforeAutospacing="1" w:after="100" w:afterAutospacing="1" w:line="240" w:lineRule="auto"/>
              <w:jc w:val="center"/>
              <w:outlineLvl w:val="1"/>
              <w:rPr>
                <w:rFonts w:ascii="Calibri" w:hAnsi="Calibri" w:cs="Arial"/>
                <w:b/>
                <w:bCs/>
              </w:rPr>
            </w:pPr>
            <w:bookmarkStart w:id="164" w:name="_Toc483475109"/>
            <w:bookmarkStart w:id="165" w:name="_Toc483475491"/>
            <w:bookmarkStart w:id="166" w:name="_Toc484085671"/>
            <w:r w:rsidRPr="00AC597A">
              <w:rPr>
                <w:rFonts w:ascii="Calibri" w:hAnsi="Calibri" w:cs="Arial"/>
                <w:b/>
                <w:bCs/>
                <w:color w:val="191970"/>
              </w:rPr>
              <w:t>B3.</w:t>
            </w:r>
            <w:r w:rsidRPr="00AC597A">
              <w:rPr>
                <w:rFonts w:ascii="Calibri" w:hAnsi="Calibri" w:cs="Arial"/>
                <w:b/>
                <w:bCs/>
                <w:color w:val="191970"/>
              </w:rPr>
              <w:tab/>
              <w:t>PROJECT IMPLEMENTATION PLAN</w:t>
            </w:r>
            <w:bookmarkEnd w:id="164"/>
            <w:bookmarkEnd w:id="165"/>
            <w:bookmarkEnd w:id="166"/>
          </w:p>
        </w:tc>
      </w:tr>
      <w:tr w:rsidR="00AC597A" w:rsidRPr="00AC597A" w:rsidTr="00AC597A">
        <w:trPr>
          <w:trHeight w:val="510"/>
        </w:trPr>
        <w:tc>
          <w:tcPr>
            <w:tcW w:w="10562" w:type="dxa"/>
            <w:gridSpan w:val="5"/>
            <w:tcBorders>
              <w:top w:val="single" w:sz="12" w:space="0" w:color="auto"/>
            </w:tcBorders>
            <w:shd w:val="clear" w:color="auto" w:fill="auto"/>
          </w:tcPr>
          <w:p w:rsidR="00AC597A" w:rsidRPr="00AC597A" w:rsidRDefault="00AC597A" w:rsidP="00AC597A">
            <w:pPr>
              <w:widowControl/>
              <w:spacing w:before="120" w:after="120" w:line="240" w:lineRule="auto"/>
              <w:rPr>
                <w:rFonts w:ascii="Calibri" w:hAnsi="Calibri" w:cs="Arial"/>
                <w:color w:val="000000"/>
              </w:rPr>
            </w:pPr>
            <w:r w:rsidRPr="00AC597A">
              <w:rPr>
                <w:rFonts w:ascii="Calibri" w:hAnsi="Calibri" w:cs="Arial"/>
                <w:color w:val="000000"/>
              </w:rPr>
              <w:t xml:space="preserve">Use a table to present your work plan against which implementation of your project will be measured. </w:t>
            </w:r>
            <w:r w:rsidRPr="00AC597A">
              <w:rPr>
                <w:rFonts w:ascii="Calibri" w:hAnsi="Calibri" w:cs="Arial"/>
                <w:b/>
                <w:color w:val="0070C0"/>
              </w:rPr>
              <w:t xml:space="preserve">Insert as many rows as required.  </w:t>
            </w:r>
          </w:p>
        </w:tc>
      </w:tr>
      <w:tr w:rsidR="00AC597A" w:rsidRPr="00AC597A" w:rsidTr="00AC597A">
        <w:trPr>
          <w:trHeight w:val="510"/>
        </w:trPr>
        <w:tc>
          <w:tcPr>
            <w:tcW w:w="2640" w:type="dxa"/>
            <w:gridSpan w:val="2"/>
            <w:tcBorders>
              <w:top w:val="single" w:sz="12" w:space="0" w:color="auto"/>
              <w:left w:val="single" w:sz="12" w:space="0" w:color="auto"/>
              <w:bottom w:val="single" w:sz="12" w:space="0" w:color="auto"/>
              <w:right w:val="single" w:sz="6" w:space="0" w:color="auto"/>
            </w:tcBorders>
            <w:shd w:val="clear" w:color="auto" w:fill="E7EDF5"/>
            <w:vAlign w:val="center"/>
          </w:tcPr>
          <w:p w:rsidR="00AC597A" w:rsidRPr="00AC597A" w:rsidRDefault="00AC597A" w:rsidP="00AC597A">
            <w:pPr>
              <w:widowControl/>
              <w:spacing w:before="0" w:line="360" w:lineRule="auto"/>
              <w:jc w:val="center"/>
              <w:rPr>
                <w:rFonts w:ascii="Calibri" w:hAnsi="Calibri" w:cs="Arial"/>
                <w:b/>
                <w:color w:val="000000"/>
              </w:rPr>
            </w:pPr>
            <w:r w:rsidRPr="00AC597A">
              <w:rPr>
                <w:rFonts w:ascii="Calibri" w:hAnsi="Calibri" w:cs="Arial"/>
                <w:b/>
                <w:color w:val="000000"/>
              </w:rPr>
              <w:t>Activity/Milestone</w:t>
            </w:r>
          </w:p>
        </w:tc>
        <w:tc>
          <w:tcPr>
            <w:tcW w:w="2641" w:type="dxa"/>
            <w:tcBorders>
              <w:top w:val="single" w:sz="12" w:space="0" w:color="auto"/>
              <w:left w:val="single" w:sz="6" w:space="0" w:color="auto"/>
              <w:bottom w:val="single" w:sz="12" w:space="0" w:color="auto"/>
              <w:right w:val="single" w:sz="6" w:space="0" w:color="auto"/>
            </w:tcBorders>
            <w:shd w:val="clear" w:color="auto" w:fill="E7EDF5"/>
            <w:vAlign w:val="center"/>
          </w:tcPr>
          <w:p w:rsidR="00AC597A" w:rsidRPr="00AC597A" w:rsidRDefault="00AC597A" w:rsidP="00AC597A">
            <w:pPr>
              <w:widowControl/>
              <w:spacing w:before="0" w:line="360" w:lineRule="auto"/>
              <w:jc w:val="center"/>
              <w:rPr>
                <w:rFonts w:ascii="Calibri" w:hAnsi="Calibri" w:cs="Arial"/>
                <w:b/>
                <w:color w:val="000000"/>
              </w:rPr>
            </w:pPr>
            <w:r w:rsidRPr="00AC597A">
              <w:rPr>
                <w:rFonts w:ascii="Calibri" w:hAnsi="Calibri" w:cs="Arial"/>
                <w:b/>
                <w:color w:val="000000"/>
              </w:rPr>
              <w:t>Target Date</w:t>
            </w:r>
          </w:p>
        </w:tc>
        <w:tc>
          <w:tcPr>
            <w:tcW w:w="2640" w:type="dxa"/>
            <w:tcBorders>
              <w:top w:val="single" w:sz="12" w:space="0" w:color="auto"/>
              <w:left w:val="single" w:sz="6" w:space="0" w:color="auto"/>
              <w:bottom w:val="single" w:sz="12" w:space="0" w:color="auto"/>
              <w:right w:val="single" w:sz="6" w:space="0" w:color="auto"/>
            </w:tcBorders>
            <w:shd w:val="clear" w:color="auto" w:fill="E7EDF5"/>
            <w:vAlign w:val="center"/>
          </w:tcPr>
          <w:p w:rsidR="00AC597A" w:rsidRPr="00AC597A" w:rsidRDefault="00AC597A" w:rsidP="00AC597A">
            <w:pPr>
              <w:widowControl/>
              <w:spacing w:before="0" w:line="360" w:lineRule="auto"/>
              <w:jc w:val="center"/>
              <w:rPr>
                <w:rFonts w:ascii="Calibri" w:hAnsi="Calibri" w:cs="Arial"/>
                <w:b/>
                <w:color w:val="000000"/>
              </w:rPr>
            </w:pPr>
            <w:r w:rsidRPr="00AC597A">
              <w:rPr>
                <w:rFonts w:ascii="Calibri" w:hAnsi="Calibri" w:cs="Arial"/>
                <w:b/>
                <w:color w:val="000000"/>
              </w:rPr>
              <w:t>Progress Indicator</w:t>
            </w:r>
          </w:p>
        </w:tc>
        <w:tc>
          <w:tcPr>
            <w:tcW w:w="2641" w:type="dxa"/>
            <w:tcBorders>
              <w:top w:val="single" w:sz="12" w:space="0" w:color="auto"/>
              <w:left w:val="single" w:sz="6" w:space="0" w:color="auto"/>
              <w:bottom w:val="single" w:sz="12" w:space="0" w:color="auto"/>
              <w:right w:val="single" w:sz="12" w:space="0" w:color="auto"/>
            </w:tcBorders>
            <w:shd w:val="clear" w:color="auto" w:fill="E7EDF5"/>
            <w:vAlign w:val="center"/>
          </w:tcPr>
          <w:p w:rsidR="00AC597A" w:rsidRPr="00AC597A" w:rsidRDefault="00AC597A" w:rsidP="00AC597A">
            <w:pPr>
              <w:widowControl/>
              <w:spacing w:before="0" w:line="360" w:lineRule="auto"/>
              <w:jc w:val="center"/>
              <w:rPr>
                <w:rFonts w:ascii="Calibri" w:hAnsi="Calibri" w:cs="Arial"/>
                <w:b/>
                <w:color w:val="000000"/>
              </w:rPr>
            </w:pPr>
            <w:r w:rsidRPr="00AC597A">
              <w:rPr>
                <w:rFonts w:ascii="Calibri" w:hAnsi="Calibri" w:cs="Arial"/>
                <w:b/>
                <w:color w:val="000000"/>
              </w:rPr>
              <w:t>Means of verification</w:t>
            </w:r>
          </w:p>
        </w:tc>
      </w:tr>
      <w:tr w:rsidR="00AC597A" w:rsidRPr="00AC597A" w:rsidTr="00AC597A">
        <w:trPr>
          <w:trHeight w:val="510"/>
        </w:trPr>
        <w:tc>
          <w:tcPr>
            <w:tcW w:w="2640" w:type="dxa"/>
            <w:gridSpan w:val="2"/>
            <w:tcBorders>
              <w:top w:val="single" w:sz="12" w:space="0" w:color="auto"/>
              <w:left w:val="single" w:sz="12" w:space="0" w:color="auto"/>
              <w:bottom w:val="single" w:sz="6" w:space="0" w:color="auto"/>
              <w:right w:val="single" w:sz="6" w:space="0" w:color="auto"/>
            </w:tcBorders>
            <w:shd w:val="clear" w:color="auto" w:fill="auto"/>
            <w:vAlign w:val="center"/>
          </w:tcPr>
          <w:p w:rsidR="00AC597A" w:rsidRPr="00AC597A" w:rsidRDefault="00AC597A" w:rsidP="00AC597A">
            <w:pPr>
              <w:spacing w:before="100" w:beforeAutospacing="1" w:after="100" w:afterAutospacing="1" w:line="240" w:lineRule="auto"/>
              <w:jc w:val="center"/>
              <w:rPr>
                <w:rFonts w:ascii="Calibri" w:hAnsi="Calibri" w:cs="Arial"/>
                <w:bCs/>
                <w:color w:val="1F497D"/>
              </w:rPr>
            </w:pPr>
          </w:p>
        </w:tc>
        <w:tc>
          <w:tcPr>
            <w:tcW w:w="2641" w:type="dxa"/>
            <w:tcBorders>
              <w:top w:val="single" w:sz="12" w:space="0" w:color="auto"/>
              <w:left w:val="single" w:sz="6" w:space="0" w:color="auto"/>
              <w:bottom w:val="single" w:sz="6" w:space="0" w:color="auto"/>
              <w:right w:val="single" w:sz="6" w:space="0" w:color="auto"/>
            </w:tcBorders>
            <w:shd w:val="clear" w:color="auto" w:fill="auto"/>
            <w:vAlign w:val="center"/>
          </w:tcPr>
          <w:p w:rsidR="00AC597A" w:rsidRPr="00AC597A" w:rsidRDefault="00AC597A" w:rsidP="00AC597A">
            <w:pPr>
              <w:widowControl/>
              <w:spacing w:before="100" w:beforeAutospacing="1" w:after="100" w:afterAutospacing="1" w:line="240" w:lineRule="auto"/>
              <w:jc w:val="center"/>
              <w:outlineLvl w:val="1"/>
              <w:rPr>
                <w:rFonts w:ascii="Calibri" w:hAnsi="Calibri" w:cs="Arial"/>
                <w:bCs/>
              </w:rPr>
            </w:pPr>
          </w:p>
        </w:tc>
        <w:tc>
          <w:tcPr>
            <w:tcW w:w="2640" w:type="dxa"/>
            <w:tcBorders>
              <w:top w:val="single" w:sz="12" w:space="0" w:color="auto"/>
              <w:left w:val="single" w:sz="6" w:space="0" w:color="auto"/>
              <w:bottom w:val="single" w:sz="6" w:space="0" w:color="auto"/>
              <w:right w:val="single" w:sz="6" w:space="0" w:color="auto"/>
            </w:tcBorders>
            <w:shd w:val="clear" w:color="auto" w:fill="auto"/>
            <w:vAlign w:val="center"/>
          </w:tcPr>
          <w:p w:rsidR="00AC597A" w:rsidRPr="00AC597A" w:rsidRDefault="00AC597A" w:rsidP="00AC597A">
            <w:pPr>
              <w:widowControl/>
              <w:spacing w:before="100" w:beforeAutospacing="1" w:after="100" w:afterAutospacing="1" w:line="240" w:lineRule="auto"/>
              <w:jc w:val="center"/>
              <w:outlineLvl w:val="1"/>
              <w:rPr>
                <w:rFonts w:ascii="Calibri" w:hAnsi="Calibri" w:cs="Arial"/>
                <w:bCs/>
              </w:rPr>
            </w:pPr>
          </w:p>
        </w:tc>
        <w:tc>
          <w:tcPr>
            <w:tcW w:w="2641" w:type="dxa"/>
            <w:tcBorders>
              <w:top w:val="single" w:sz="12" w:space="0" w:color="auto"/>
              <w:left w:val="single" w:sz="6" w:space="0" w:color="auto"/>
              <w:bottom w:val="single" w:sz="6" w:space="0" w:color="auto"/>
              <w:right w:val="single" w:sz="12" w:space="0" w:color="auto"/>
            </w:tcBorders>
            <w:shd w:val="clear" w:color="auto" w:fill="auto"/>
            <w:vAlign w:val="center"/>
          </w:tcPr>
          <w:p w:rsidR="00AC597A" w:rsidRPr="00AC597A" w:rsidRDefault="00AC597A" w:rsidP="00AC597A">
            <w:pPr>
              <w:widowControl/>
              <w:spacing w:before="100" w:beforeAutospacing="1" w:after="100" w:afterAutospacing="1" w:line="240" w:lineRule="auto"/>
              <w:jc w:val="center"/>
              <w:outlineLvl w:val="1"/>
              <w:rPr>
                <w:rFonts w:ascii="Calibri" w:hAnsi="Calibri" w:cs="Arial"/>
                <w:bCs/>
              </w:rPr>
            </w:pPr>
          </w:p>
        </w:tc>
      </w:tr>
      <w:tr w:rsidR="00AC597A" w:rsidRPr="00AC597A" w:rsidTr="00AC597A">
        <w:trPr>
          <w:trHeight w:val="510"/>
        </w:trPr>
        <w:tc>
          <w:tcPr>
            <w:tcW w:w="2640"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AC597A" w:rsidRPr="00AC597A" w:rsidRDefault="00AC597A" w:rsidP="00AC597A">
            <w:pPr>
              <w:spacing w:before="100" w:beforeAutospacing="1" w:after="100" w:afterAutospacing="1" w:line="240" w:lineRule="auto"/>
              <w:jc w:val="center"/>
              <w:rPr>
                <w:rFonts w:ascii="Calibri" w:hAnsi="Calibri" w:cs="Arial"/>
                <w:bCs/>
                <w:color w:val="1F497D"/>
              </w:rPr>
            </w:pPr>
          </w:p>
        </w:tc>
        <w:tc>
          <w:tcPr>
            <w:tcW w:w="2641" w:type="dxa"/>
            <w:tcBorders>
              <w:top w:val="single" w:sz="6" w:space="0" w:color="auto"/>
              <w:left w:val="single" w:sz="6" w:space="0" w:color="auto"/>
              <w:bottom w:val="single" w:sz="6" w:space="0" w:color="auto"/>
              <w:right w:val="single" w:sz="6" w:space="0" w:color="auto"/>
            </w:tcBorders>
            <w:shd w:val="clear" w:color="auto" w:fill="auto"/>
            <w:vAlign w:val="center"/>
          </w:tcPr>
          <w:p w:rsidR="00AC597A" w:rsidRPr="00AC597A" w:rsidRDefault="00AC597A" w:rsidP="00AC597A">
            <w:pPr>
              <w:widowControl/>
              <w:spacing w:before="100" w:beforeAutospacing="1" w:after="100" w:afterAutospacing="1" w:line="240" w:lineRule="auto"/>
              <w:jc w:val="center"/>
              <w:outlineLvl w:val="1"/>
              <w:rPr>
                <w:rFonts w:ascii="Calibri" w:hAnsi="Calibri" w:cs="Arial"/>
                <w:bCs/>
              </w:rPr>
            </w:pPr>
          </w:p>
        </w:tc>
        <w:tc>
          <w:tcPr>
            <w:tcW w:w="2640" w:type="dxa"/>
            <w:tcBorders>
              <w:top w:val="single" w:sz="6" w:space="0" w:color="auto"/>
              <w:left w:val="single" w:sz="6" w:space="0" w:color="auto"/>
              <w:bottom w:val="single" w:sz="6" w:space="0" w:color="auto"/>
              <w:right w:val="single" w:sz="6" w:space="0" w:color="auto"/>
            </w:tcBorders>
            <w:shd w:val="clear" w:color="auto" w:fill="auto"/>
            <w:vAlign w:val="center"/>
          </w:tcPr>
          <w:p w:rsidR="00AC597A" w:rsidRPr="00AC597A" w:rsidRDefault="00AC597A" w:rsidP="00AC597A">
            <w:pPr>
              <w:widowControl/>
              <w:spacing w:before="100" w:beforeAutospacing="1" w:after="100" w:afterAutospacing="1" w:line="240" w:lineRule="auto"/>
              <w:jc w:val="center"/>
              <w:outlineLvl w:val="1"/>
              <w:rPr>
                <w:rFonts w:ascii="Calibri" w:hAnsi="Calibri" w:cs="Arial"/>
                <w:bCs/>
              </w:rPr>
            </w:pPr>
          </w:p>
        </w:tc>
        <w:tc>
          <w:tcPr>
            <w:tcW w:w="2641" w:type="dxa"/>
            <w:tcBorders>
              <w:top w:val="single" w:sz="6" w:space="0" w:color="auto"/>
              <w:left w:val="single" w:sz="6" w:space="0" w:color="auto"/>
              <w:bottom w:val="single" w:sz="6" w:space="0" w:color="auto"/>
              <w:right w:val="single" w:sz="12" w:space="0" w:color="auto"/>
            </w:tcBorders>
            <w:shd w:val="clear" w:color="auto" w:fill="auto"/>
            <w:vAlign w:val="center"/>
          </w:tcPr>
          <w:p w:rsidR="00AC597A" w:rsidRPr="00AC597A" w:rsidRDefault="00AC597A" w:rsidP="00AC597A">
            <w:pPr>
              <w:widowControl/>
              <w:spacing w:before="100" w:beforeAutospacing="1" w:after="100" w:afterAutospacing="1" w:line="240" w:lineRule="auto"/>
              <w:jc w:val="center"/>
              <w:outlineLvl w:val="1"/>
              <w:rPr>
                <w:rFonts w:ascii="Calibri" w:hAnsi="Calibri" w:cs="Arial"/>
                <w:bCs/>
              </w:rPr>
            </w:pPr>
          </w:p>
        </w:tc>
      </w:tr>
      <w:tr w:rsidR="00AC597A" w:rsidRPr="00AC597A" w:rsidTr="00AC597A">
        <w:trPr>
          <w:trHeight w:val="510"/>
        </w:trPr>
        <w:tc>
          <w:tcPr>
            <w:tcW w:w="2640" w:type="dxa"/>
            <w:gridSpan w:val="2"/>
            <w:tcBorders>
              <w:top w:val="single" w:sz="6" w:space="0" w:color="auto"/>
              <w:left w:val="single" w:sz="12" w:space="0" w:color="auto"/>
              <w:bottom w:val="single" w:sz="24" w:space="0" w:color="auto"/>
              <w:right w:val="single" w:sz="6" w:space="0" w:color="auto"/>
            </w:tcBorders>
            <w:shd w:val="clear" w:color="auto" w:fill="auto"/>
            <w:vAlign w:val="center"/>
          </w:tcPr>
          <w:p w:rsidR="00AC597A" w:rsidRPr="00AC597A" w:rsidRDefault="00AC597A" w:rsidP="00AC597A">
            <w:pPr>
              <w:spacing w:before="100" w:beforeAutospacing="1" w:after="100" w:afterAutospacing="1" w:line="240" w:lineRule="auto"/>
              <w:jc w:val="center"/>
              <w:rPr>
                <w:rFonts w:ascii="Calibri" w:hAnsi="Calibri" w:cs="Arial"/>
                <w:bCs/>
                <w:color w:val="1F497D"/>
              </w:rPr>
            </w:pPr>
          </w:p>
        </w:tc>
        <w:tc>
          <w:tcPr>
            <w:tcW w:w="2641" w:type="dxa"/>
            <w:tcBorders>
              <w:top w:val="single" w:sz="6" w:space="0" w:color="auto"/>
              <w:left w:val="single" w:sz="6" w:space="0" w:color="auto"/>
              <w:bottom w:val="single" w:sz="24" w:space="0" w:color="auto"/>
              <w:right w:val="single" w:sz="6" w:space="0" w:color="auto"/>
            </w:tcBorders>
            <w:shd w:val="clear" w:color="auto" w:fill="auto"/>
            <w:vAlign w:val="center"/>
          </w:tcPr>
          <w:p w:rsidR="00AC597A" w:rsidRPr="00AC597A" w:rsidRDefault="00AC597A" w:rsidP="00AC597A">
            <w:pPr>
              <w:widowControl/>
              <w:spacing w:before="100" w:beforeAutospacing="1" w:after="100" w:afterAutospacing="1" w:line="240" w:lineRule="auto"/>
              <w:jc w:val="center"/>
              <w:outlineLvl w:val="1"/>
              <w:rPr>
                <w:rFonts w:ascii="Calibri" w:hAnsi="Calibri" w:cs="Arial"/>
                <w:bCs/>
              </w:rPr>
            </w:pPr>
          </w:p>
        </w:tc>
        <w:tc>
          <w:tcPr>
            <w:tcW w:w="2640" w:type="dxa"/>
            <w:tcBorders>
              <w:top w:val="single" w:sz="6" w:space="0" w:color="auto"/>
              <w:left w:val="single" w:sz="6" w:space="0" w:color="auto"/>
              <w:bottom w:val="single" w:sz="24" w:space="0" w:color="auto"/>
              <w:right w:val="single" w:sz="6" w:space="0" w:color="auto"/>
            </w:tcBorders>
            <w:shd w:val="clear" w:color="auto" w:fill="auto"/>
            <w:vAlign w:val="center"/>
          </w:tcPr>
          <w:p w:rsidR="00AC597A" w:rsidRPr="00AC597A" w:rsidRDefault="00AC597A" w:rsidP="00AC597A">
            <w:pPr>
              <w:widowControl/>
              <w:spacing w:before="100" w:beforeAutospacing="1" w:after="100" w:afterAutospacing="1" w:line="240" w:lineRule="auto"/>
              <w:jc w:val="center"/>
              <w:outlineLvl w:val="1"/>
              <w:rPr>
                <w:rFonts w:ascii="Calibri" w:hAnsi="Calibri" w:cs="Arial"/>
                <w:bCs/>
              </w:rPr>
            </w:pPr>
          </w:p>
        </w:tc>
        <w:tc>
          <w:tcPr>
            <w:tcW w:w="2641" w:type="dxa"/>
            <w:tcBorders>
              <w:top w:val="single" w:sz="6" w:space="0" w:color="auto"/>
              <w:left w:val="single" w:sz="6" w:space="0" w:color="auto"/>
              <w:bottom w:val="single" w:sz="24" w:space="0" w:color="auto"/>
              <w:right w:val="single" w:sz="12" w:space="0" w:color="auto"/>
            </w:tcBorders>
            <w:shd w:val="clear" w:color="auto" w:fill="auto"/>
            <w:vAlign w:val="center"/>
          </w:tcPr>
          <w:p w:rsidR="00AC597A" w:rsidRPr="00AC597A" w:rsidRDefault="00AC597A" w:rsidP="00AC597A">
            <w:pPr>
              <w:widowControl/>
              <w:spacing w:before="100" w:beforeAutospacing="1" w:after="100" w:afterAutospacing="1" w:line="240" w:lineRule="auto"/>
              <w:jc w:val="center"/>
              <w:outlineLvl w:val="1"/>
              <w:rPr>
                <w:rFonts w:ascii="Calibri" w:hAnsi="Calibri" w:cs="Arial"/>
                <w:bCs/>
              </w:rPr>
            </w:pPr>
          </w:p>
        </w:tc>
      </w:tr>
      <w:tr w:rsidR="00AC597A" w:rsidRPr="00AC597A" w:rsidTr="00AC597A">
        <w:trPr>
          <w:trHeight w:val="510"/>
        </w:trPr>
        <w:tc>
          <w:tcPr>
            <w:tcW w:w="10562" w:type="dxa"/>
            <w:gridSpan w:val="5"/>
            <w:tcBorders>
              <w:top w:val="single" w:sz="24" w:space="0" w:color="auto"/>
              <w:left w:val="single" w:sz="12" w:space="0" w:color="auto"/>
              <w:bottom w:val="single" w:sz="12" w:space="0" w:color="auto"/>
              <w:right w:val="single" w:sz="12" w:space="0" w:color="auto"/>
            </w:tcBorders>
            <w:shd w:val="clear" w:color="auto" w:fill="E7EDF5"/>
            <w:vAlign w:val="center"/>
          </w:tcPr>
          <w:p w:rsidR="00AC597A" w:rsidRPr="00AC597A" w:rsidRDefault="00AC597A" w:rsidP="00AC597A">
            <w:pPr>
              <w:widowControl/>
              <w:spacing w:before="100" w:beforeAutospacing="1" w:after="100" w:afterAutospacing="1" w:line="240" w:lineRule="auto"/>
              <w:jc w:val="center"/>
              <w:outlineLvl w:val="1"/>
              <w:rPr>
                <w:rFonts w:ascii="Calibri" w:hAnsi="Calibri" w:cs="Arial"/>
                <w:b/>
                <w:bCs/>
              </w:rPr>
            </w:pPr>
            <w:bookmarkStart w:id="167" w:name="_Toc483475110"/>
            <w:bookmarkStart w:id="168" w:name="_Toc483475492"/>
            <w:bookmarkStart w:id="169" w:name="_Toc484085672"/>
            <w:r w:rsidRPr="00AC597A">
              <w:rPr>
                <w:rFonts w:ascii="Calibri" w:hAnsi="Calibri" w:cs="Arial"/>
                <w:b/>
                <w:bCs/>
                <w:color w:val="191970"/>
              </w:rPr>
              <w:t>B4.</w:t>
            </w:r>
            <w:r w:rsidRPr="00AC597A">
              <w:rPr>
                <w:rFonts w:ascii="Calibri" w:hAnsi="Calibri" w:cs="Arial"/>
                <w:b/>
                <w:bCs/>
                <w:color w:val="191970"/>
              </w:rPr>
              <w:tab/>
              <w:t>PROJECT ACTIVITIES</w:t>
            </w:r>
            <w:bookmarkEnd w:id="167"/>
            <w:bookmarkEnd w:id="168"/>
            <w:bookmarkEnd w:id="169"/>
          </w:p>
        </w:tc>
      </w:tr>
      <w:tr w:rsidR="00AC597A" w:rsidRPr="00AC597A" w:rsidTr="00AC597A">
        <w:trPr>
          <w:trHeight w:val="510"/>
        </w:trPr>
        <w:tc>
          <w:tcPr>
            <w:tcW w:w="10562" w:type="dxa"/>
            <w:gridSpan w:val="5"/>
            <w:tcBorders>
              <w:top w:val="single" w:sz="12" w:space="0" w:color="auto"/>
            </w:tcBorders>
            <w:shd w:val="clear" w:color="auto" w:fill="auto"/>
          </w:tcPr>
          <w:p w:rsidR="00AC597A" w:rsidRPr="00AC597A" w:rsidRDefault="00AC597A" w:rsidP="00AC597A">
            <w:pPr>
              <w:widowControl/>
              <w:spacing w:before="120" w:after="120" w:line="276" w:lineRule="auto"/>
              <w:rPr>
                <w:rFonts w:ascii="Calibri" w:hAnsi="Calibri" w:cs="Arial"/>
                <w:color w:val="000000"/>
              </w:rPr>
            </w:pPr>
            <w:r w:rsidRPr="00AC597A">
              <w:rPr>
                <w:rFonts w:ascii="Calibri" w:hAnsi="Calibri" w:cs="Arial"/>
                <w:color w:val="000000"/>
              </w:rPr>
              <w:t xml:space="preserve">Describe each of your activities per the template below. This means that you have to duplicate the template for each of the activities you wish to host. </w:t>
            </w:r>
            <w:r w:rsidRPr="00AC597A">
              <w:rPr>
                <w:rFonts w:ascii="Calibri" w:hAnsi="Calibri" w:cs="Arial"/>
                <w:color w:val="000000"/>
                <w:u w:val="single"/>
              </w:rPr>
              <w:t>Kindly do not use any other format</w:t>
            </w:r>
            <w:r w:rsidRPr="00AC597A">
              <w:rPr>
                <w:rFonts w:ascii="Calibri" w:hAnsi="Calibri" w:cs="Arial"/>
                <w:color w:val="000000"/>
              </w:rPr>
              <w:t>.</w:t>
            </w:r>
          </w:p>
        </w:tc>
      </w:tr>
    </w:tbl>
    <w:p w:rsidR="00AC597A" w:rsidRPr="00AC597A" w:rsidRDefault="00AC597A" w:rsidP="00AC597A">
      <w:pPr>
        <w:widowControl/>
        <w:spacing w:before="0" w:after="200" w:line="276" w:lineRule="auto"/>
        <w:rPr>
          <w:rFonts w:ascii="Calibri" w:eastAsia="Calibri" w:hAnsi="Calibri" w:cs="Times New Roman"/>
          <w:lang w:val="en-ZA"/>
        </w:rPr>
      </w:pPr>
    </w:p>
    <w:p w:rsidR="00AC597A" w:rsidRPr="00AC597A" w:rsidRDefault="00AC597A" w:rsidP="00AC597A">
      <w:pPr>
        <w:widowControl/>
        <w:spacing w:before="0" w:after="200" w:line="276" w:lineRule="auto"/>
        <w:rPr>
          <w:rFonts w:ascii="Calibri" w:eastAsia="Calibri" w:hAnsi="Calibri" w:cs="Times New Roman"/>
          <w:b/>
          <w:sz w:val="20"/>
          <w:lang w:val="en-ZA"/>
        </w:rPr>
      </w:pPr>
      <w:r w:rsidRPr="00AC597A">
        <w:rPr>
          <w:rFonts w:ascii="Calibri" w:eastAsia="Calibri" w:hAnsi="Calibri" w:cs="Times New Roman"/>
          <w:b/>
          <w:sz w:val="20"/>
          <w:lang w:val="en-ZA"/>
        </w:rPr>
        <w:t>(</w:t>
      </w:r>
      <w:r w:rsidRPr="00AC597A">
        <w:rPr>
          <w:rFonts w:ascii="Calibri" w:eastAsia="Calibri" w:hAnsi="Calibri" w:cs="Times New Roman"/>
          <w:b/>
          <w:sz w:val="20"/>
          <w:u w:val="single"/>
          <w:lang w:val="en-ZA"/>
        </w:rPr>
        <w:t>Copy and Paste</w:t>
      </w:r>
      <w:r w:rsidRPr="00AC597A">
        <w:rPr>
          <w:rFonts w:ascii="Calibri" w:eastAsia="Calibri" w:hAnsi="Calibri" w:cs="Times New Roman"/>
          <w:b/>
          <w:sz w:val="20"/>
          <w:lang w:val="en-ZA"/>
        </w:rPr>
        <w:t xml:space="preserve"> this table for every activity and number from activity 1 then activity 2) </w:t>
      </w:r>
    </w:p>
    <w:tbl>
      <w:tblPr>
        <w:tblStyle w:val="TableGrid7"/>
        <w:tblW w:w="0" w:type="auto"/>
        <w:tblLook w:val="04A0" w:firstRow="1" w:lastRow="0" w:firstColumn="1" w:lastColumn="0" w:noHBand="0" w:noVBand="1"/>
      </w:tblPr>
      <w:tblGrid>
        <w:gridCol w:w="2376"/>
        <w:gridCol w:w="1144"/>
        <w:gridCol w:w="3251"/>
        <w:gridCol w:w="270"/>
        <w:gridCol w:w="1431"/>
        <w:gridCol w:w="1045"/>
        <w:gridCol w:w="1045"/>
      </w:tblGrid>
      <w:tr w:rsidR="00AC597A" w:rsidRPr="00AC597A" w:rsidTr="00AC597A">
        <w:trPr>
          <w:trHeight w:val="510"/>
        </w:trPr>
        <w:tc>
          <w:tcPr>
            <w:tcW w:w="2376" w:type="dxa"/>
            <w:tcBorders>
              <w:top w:val="single" w:sz="12" w:space="0" w:color="auto"/>
              <w:left w:val="single" w:sz="12" w:space="0" w:color="auto"/>
              <w:bottom w:val="single" w:sz="6" w:space="0" w:color="auto"/>
              <w:right w:val="single" w:sz="6" w:space="0" w:color="auto"/>
            </w:tcBorders>
            <w:shd w:val="clear" w:color="auto" w:fill="E7EDF5"/>
            <w:vAlign w:val="center"/>
          </w:tcPr>
          <w:p w:rsidR="00AC597A" w:rsidRPr="00AC597A" w:rsidRDefault="00AC597A" w:rsidP="00AC597A">
            <w:pPr>
              <w:spacing w:before="100" w:beforeAutospacing="1" w:after="100" w:afterAutospacing="1" w:line="240" w:lineRule="auto"/>
              <w:rPr>
                <w:rFonts w:ascii="Calibri" w:hAnsi="Calibri" w:cs="Arial"/>
                <w:b/>
                <w:bCs/>
              </w:rPr>
            </w:pPr>
            <w:r w:rsidRPr="00AC597A">
              <w:rPr>
                <w:rFonts w:ascii="Calibri" w:hAnsi="Calibri" w:cs="Arial"/>
                <w:b/>
                <w:bCs/>
              </w:rPr>
              <w:t>Activity Number:</w:t>
            </w:r>
          </w:p>
        </w:tc>
        <w:tc>
          <w:tcPr>
            <w:tcW w:w="8186" w:type="dxa"/>
            <w:gridSpan w:val="6"/>
            <w:tcBorders>
              <w:top w:val="single" w:sz="12" w:space="0" w:color="auto"/>
              <w:left w:val="single" w:sz="6" w:space="0" w:color="auto"/>
              <w:bottom w:val="single" w:sz="6" w:space="0" w:color="auto"/>
              <w:right w:val="single" w:sz="12" w:space="0" w:color="auto"/>
            </w:tcBorders>
            <w:shd w:val="clear" w:color="auto" w:fill="auto"/>
            <w:vAlign w:val="center"/>
          </w:tcPr>
          <w:p w:rsidR="00AC597A" w:rsidRPr="00AC597A" w:rsidRDefault="00AC597A" w:rsidP="00AC597A">
            <w:pPr>
              <w:widowControl/>
              <w:spacing w:before="100" w:beforeAutospacing="1" w:after="100" w:afterAutospacing="1" w:line="240" w:lineRule="auto"/>
              <w:outlineLvl w:val="1"/>
              <w:rPr>
                <w:rFonts w:ascii="Calibri" w:hAnsi="Calibri" w:cs="Arial"/>
                <w:bCs/>
              </w:rPr>
            </w:pPr>
          </w:p>
        </w:tc>
      </w:tr>
      <w:tr w:rsidR="00AC597A" w:rsidRPr="00AC597A" w:rsidTr="00AC597A">
        <w:trPr>
          <w:trHeight w:val="510"/>
        </w:trPr>
        <w:tc>
          <w:tcPr>
            <w:tcW w:w="2376" w:type="dxa"/>
            <w:tcBorders>
              <w:top w:val="single" w:sz="6" w:space="0" w:color="auto"/>
              <w:left w:val="single" w:sz="12" w:space="0" w:color="auto"/>
              <w:bottom w:val="single" w:sz="6" w:space="0" w:color="auto"/>
              <w:right w:val="single" w:sz="6" w:space="0" w:color="auto"/>
            </w:tcBorders>
            <w:shd w:val="clear" w:color="auto" w:fill="E7EDF5"/>
            <w:vAlign w:val="center"/>
          </w:tcPr>
          <w:p w:rsidR="00AC597A" w:rsidRPr="00AC597A" w:rsidRDefault="00AC597A" w:rsidP="00AC597A">
            <w:pPr>
              <w:spacing w:before="100" w:beforeAutospacing="1" w:after="100" w:afterAutospacing="1" w:line="240" w:lineRule="auto"/>
              <w:rPr>
                <w:rFonts w:ascii="Calibri" w:hAnsi="Calibri" w:cs="Arial"/>
                <w:b/>
                <w:bCs/>
              </w:rPr>
            </w:pPr>
            <w:r w:rsidRPr="00AC597A">
              <w:rPr>
                <w:rFonts w:ascii="Calibri" w:hAnsi="Calibri" w:cs="Arial"/>
                <w:b/>
                <w:bCs/>
              </w:rPr>
              <w:t>Topic:</w:t>
            </w:r>
          </w:p>
        </w:tc>
        <w:tc>
          <w:tcPr>
            <w:tcW w:w="8186" w:type="dxa"/>
            <w:gridSpan w:val="6"/>
            <w:tcBorders>
              <w:top w:val="single" w:sz="6" w:space="0" w:color="auto"/>
              <w:left w:val="single" w:sz="6" w:space="0" w:color="auto"/>
              <w:bottom w:val="single" w:sz="6" w:space="0" w:color="auto"/>
              <w:right w:val="single" w:sz="12" w:space="0" w:color="auto"/>
            </w:tcBorders>
            <w:shd w:val="clear" w:color="auto" w:fill="auto"/>
            <w:vAlign w:val="center"/>
          </w:tcPr>
          <w:p w:rsidR="00AC597A" w:rsidRPr="00AC597A" w:rsidRDefault="00AC597A" w:rsidP="00AC597A">
            <w:pPr>
              <w:widowControl/>
              <w:spacing w:before="100" w:beforeAutospacing="1" w:after="100" w:afterAutospacing="1" w:line="240" w:lineRule="auto"/>
              <w:outlineLvl w:val="1"/>
              <w:rPr>
                <w:rFonts w:ascii="Calibri" w:hAnsi="Calibri" w:cs="Arial"/>
                <w:bCs/>
              </w:rPr>
            </w:pPr>
          </w:p>
        </w:tc>
      </w:tr>
      <w:tr w:rsidR="00AC597A" w:rsidRPr="00AC597A" w:rsidTr="00AC597A">
        <w:trPr>
          <w:trHeight w:val="510"/>
        </w:trPr>
        <w:tc>
          <w:tcPr>
            <w:tcW w:w="2376" w:type="dxa"/>
            <w:tcBorders>
              <w:top w:val="single" w:sz="6" w:space="0" w:color="auto"/>
              <w:left w:val="single" w:sz="12" w:space="0" w:color="auto"/>
              <w:bottom w:val="single" w:sz="6" w:space="0" w:color="auto"/>
              <w:right w:val="single" w:sz="6" w:space="0" w:color="auto"/>
            </w:tcBorders>
            <w:shd w:val="clear" w:color="auto" w:fill="E7EDF5"/>
          </w:tcPr>
          <w:p w:rsidR="00AC597A" w:rsidRPr="00AC597A" w:rsidRDefault="00AC597A" w:rsidP="00AC597A">
            <w:pPr>
              <w:spacing w:before="100" w:beforeAutospacing="1" w:after="100" w:afterAutospacing="1" w:line="240" w:lineRule="auto"/>
              <w:jc w:val="both"/>
              <w:rPr>
                <w:rFonts w:ascii="Calibri" w:hAnsi="Calibri" w:cs="Arial"/>
                <w:b/>
                <w:bCs/>
              </w:rPr>
            </w:pPr>
            <w:r w:rsidRPr="00AC597A">
              <w:rPr>
                <w:rFonts w:ascii="Calibri" w:hAnsi="Calibri" w:cs="Arial"/>
                <w:b/>
                <w:bCs/>
              </w:rPr>
              <w:t>Detailed Content:</w:t>
            </w:r>
          </w:p>
        </w:tc>
        <w:tc>
          <w:tcPr>
            <w:tcW w:w="8186" w:type="dxa"/>
            <w:gridSpan w:val="6"/>
            <w:tcBorders>
              <w:top w:val="single" w:sz="6" w:space="0" w:color="auto"/>
              <w:left w:val="single" w:sz="6" w:space="0" w:color="auto"/>
              <w:bottom w:val="single" w:sz="6" w:space="0" w:color="auto"/>
              <w:right w:val="single" w:sz="12" w:space="0" w:color="auto"/>
            </w:tcBorders>
            <w:shd w:val="clear" w:color="auto" w:fill="auto"/>
          </w:tcPr>
          <w:p w:rsidR="00AC597A" w:rsidRPr="00AC597A" w:rsidRDefault="00AC597A" w:rsidP="00AC597A">
            <w:pPr>
              <w:widowControl/>
              <w:spacing w:before="100" w:beforeAutospacing="1" w:after="100" w:afterAutospacing="1" w:line="240" w:lineRule="auto"/>
              <w:outlineLvl w:val="1"/>
              <w:rPr>
                <w:rFonts w:ascii="Calibri" w:hAnsi="Calibri" w:cs="Arial"/>
                <w:bCs/>
              </w:rPr>
            </w:pPr>
          </w:p>
        </w:tc>
      </w:tr>
      <w:tr w:rsidR="00AC597A" w:rsidRPr="00AC597A" w:rsidTr="00AC597A">
        <w:trPr>
          <w:trHeight w:val="510"/>
        </w:trPr>
        <w:tc>
          <w:tcPr>
            <w:tcW w:w="2376" w:type="dxa"/>
            <w:tcBorders>
              <w:top w:val="single" w:sz="6" w:space="0" w:color="auto"/>
              <w:left w:val="single" w:sz="12" w:space="0" w:color="auto"/>
              <w:bottom w:val="single" w:sz="6" w:space="0" w:color="auto"/>
              <w:right w:val="single" w:sz="6" w:space="0" w:color="auto"/>
            </w:tcBorders>
            <w:shd w:val="clear" w:color="auto" w:fill="E7EDF5"/>
          </w:tcPr>
          <w:p w:rsidR="00AC597A" w:rsidRPr="00AC597A" w:rsidRDefault="00AC597A" w:rsidP="00AC597A">
            <w:pPr>
              <w:spacing w:before="0" w:line="240" w:lineRule="auto"/>
              <w:jc w:val="both"/>
              <w:rPr>
                <w:rFonts w:ascii="Calibri" w:hAnsi="Calibri" w:cs="Arial"/>
                <w:b/>
                <w:bCs/>
              </w:rPr>
            </w:pPr>
            <w:r w:rsidRPr="00AC597A">
              <w:rPr>
                <w:rFonts w:ascii="Calibri" w:hAnsi="Calibri" w:cs="Arial"/>
                <w:b/>
                <w:bCs/>
              </w:rPr>
              <w:t xml:space="preserve">Duration of Activity </w:t>
            </w:r>
          </w:p>
          <w:p w:rsidR="00AC597A" w:rsidRPr="00AC597A" w:rsidRDefault="00AC597A" w:rsidP="00AC597A">
            <w:pPr>
              <w:spacing w:before="0" w:after="100" w:afterAutospacing="1" w:line="240" w:lineRule="auto"/>
              <w:jc w:val="both"/>
              <w:rPr>
                <w:rFonts w:ascii="Calibri" w:hAnsi="Calibri" w:cs="Arial"/>
                <w:bCs/>
              </w:rPr>
            </w:pPr>
            <w:r w:rsidRPr="00AC597A">
              <w:rPr>
                <w:rFonts w:ascii="Calibri" w:hAnsi="Calibri" w:cs="Arial"/>
                <w:bCs/>
              </w:rPr>
              <w:t>(e.g. 30 minutes)</w:t>
            </w:r>
          </w:p>
        </w:tc>
        <w:tc>
          <w:tcPr>
            <w:tcW w:w="439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C597A" w:rsidRPr="00AC597A" w:rsidRDefault="00AC597A" w:rsidP="00AC597A">
            <w:pPr>
              <w:widowControl/>
              <w:spacing w:before="0" w:after="100" w:afterAutospacing="1" w:line="240" w:lineRule="auto"/>
              <w:outlineLvl w:val="1"/>
              <w:rPr>
                <w:rFonts w:cs="Arial"/>
                <w:bCs/>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E7EDF5"/>
            <w:vAlign w:val="center"/>
          </w:tcPr>
          <w:p w:rsidR="00AC597A" w:rsidRPr="00AC597A" w:rsidRDefault="00AC597A" w:rsidP="00AC597A">
            <w:pPr>
              <w:spacing w:before="100" w:beforeAutospacing="1" w:after="100" w:afterAutospacing="1" w:line="240" w:lineRule="auto"/>
              <w:jc w:val="center"/>
              <w:rPr>
                <w:rFonts w:ascii="Calibri" w:hAnsi="Calibri" w:cs="Arial"/>
                <w:b/>
                <w:bCs/>
              </w:rPr>
            </w:pPr>
            <w:r w:rsidRPr="00AC597A">
              <w:rPr>
                <w:rFonts w:ascii="Calibri" w:hAnsi="Calibri" w:cs="Arial"/>
                <w:b/>
                <w:bCs/>
              </w:rPr>
              <w:t>Target Number:</w:t>
            </w:r>
          </w:p>
        </w:tc>
        <w:tc>
          <w:tcPr>
            <w:tcW w:w="209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AC597A" w:rsidRPr="00AC597A" w:rsidRDefault="00AC597A" w:rsidP="00AC597A">
            <w:pPr>
              <w:widowControl/>
              <w:spacing w:before="0" w:after="100" w:afterAutospacing="1" w:line="240" w:lineRule="auto"/>
              <w:jc w:val="center"/>
              <w:outlineLvl w:val="1"/>
              <w:rPr>
                <w:rFonts w:ascii="Calibri" w:hAnsi="Calibri" w:cs="Arial"/>
                <w:bCs/>
              </w:rPr>
            </w:pPr>
          </w:p>
        </w:tc>
      </w:tr>
      <w:tr w:rsidR="00AC597A" w:rsidRPr="00AC597A" w:rsidTr="00AC597A">
        <w:trPr>
          <w:trHeight w:val="510"/>
        </w:trPr>
        <w:tc>
          <w:tcPr>
            <w:tcW w:w="2376" w:type="dxa"/>
            <w:tcBorders>
              <w:top w:val="single" w:sz="6" w:space="0" w:color="auto"/>
              <w:left w:val="single" w:sz="12" w:space="0" w:color="auto"/>
              <w:bottom w:val="single" w:sz="12" w:space="0" w:color="auto"/>
              <w:right w:val="single" w:sz="6" w:space="0" w:color="auto"/>
            </w:tcBorders>
            <w:shd w:val="clear" w:color="auto" w:fill="E7EDF5"/>
          </w:tcPr>
          <w:p w:rsidR="00AC597A" w:rsidRPr="00AC597A" w:rsidRDefault="00AC597A" w:rsidP="00AC597A">
            <w:pPr>
              <w:spacing w:before="0" w:line="240" w:lineRule="auto"/>
              <w:rPr>
                <w:rFonts w:ascii="Calibri" w:hAnsi="Calibri" w:cs="Arial"/>
                <w:b/>
                <w:bCs/>
              </w:rPr>
            </w:pPr>
            <w:r w:rsidRPr="00AC597A">
              <w:rPr>
                <w:rFonts w:ascii="Calibri" w:hAnsi="Calibri" w:cs="Arial"/>
                <w:b/>
                <w:bCs/>
              </w:rPr>
              <w:t>Place where activity will be conducted:</w:t>
            </w:r>
          </w:p>
        </w:tc>
        <w:tc>
          <w:tcPr>
            <w:tcW w:w="4395" w:type="dxa"/>
            <w:gridSpan w:val="2"/>
            <w:tcBorders>
              <w:top w:val="single" w:sz="6" w:space="0" w:color="auto"/>
              <w:left w:val="single" w:sz="6" w:space="0" w:color="auto"/>
              <w:bottom w:val="single" w:sz="12" w:space="0" w:color="auto"/>
              <w:right w:val="single" w:sz="4" w:space="0" w:color="auto"/>
            </w:tcBorders>
            <w:shd w:val="clear" w:color="auto" w:fill="auto"/>
            <w:vAlign w:val="center"/>
          </w:tcPr>
          <w:p w:rsidR="00AC597A" w:rsidRPr="00AC597A" w:rsidRDefault="00AC597A" w:rsidP="00AC597A">
            <w:pPr>
              <w:widowControl/>
              <w:spacing w:before="0" w:after="100" w:afterAutospacing="1" w:line="240" w:lineRule="auto"/>
              <w:outlineLvl w:val="1"/>
              <w:rPr>
                <w:rFonts w:cs="Arial"/>
                <w:bCs/>
              </w:rPr>
            </w:pPr>
          </w:p>
        </w:tc>
        <w:tc>
          <w:tcPr>
            <w:tcW w:w="1701" w:type="dxa"/>
            <w:gridSpan w:val="2"/>
            <w:tcBorders>
              <w:top w:val="single" w:sz="6" w:space="0" w:color="auto"/>
              <w:left w:val="single" w:sz="4" w:space="0" w:color="auto"/>
              <w:bottom w:val="single" w:sz="12" w:space="0" w:color="auto"/>
              <w:right w:val="single" w:sz="4" w:space="0" w:color="auto"/>
            </w:tcBorders>
            <w:shd w:val="clear" w:color="auto" w:fill="E7EDF5"/>
            <w:vAlign w:val="center"/>
          </w:tcPr>
          <w:p w:rsidR="00AC597A" w:rsidRPr="00AC597A" w:rsidRDefault="00AC597A" w:rsidP="00AC597A">
            <w:pPr>
              <w:spacing w:before="100" w:beforeAutospacing="1" w:after="100" w:afterAutospacing="1" w:line="240" w:lineRule="auto"/>
              <w:jc w:val="center"/>
              <w:rPr>
                <w:rFonts w:ascii="Calibri" w:hAnsi="Calibri" w:cs="Arial"/>
                <w:b/>
                <w:bCs/>
              </w:rPr>
            </w:pPr>
            <w:r w:rsidRPr="00AC597A">
              <w:rPr>
                <w:rFonts w:ascii="Calibri" w:hAnsi="Calibri" w:cs="Arial"/>
                <w:b/>
                <w:bCs/>
              </w:rPr>
              <w:t>Is this a repeat audience?</w:t>
            </w:r>
          </w:p>
        </w:tc>
        <w:tc>
          <w:tcPr>
            <w:tcW w:w="1045" w:type="dxa"/>
            <w:tcBorders>
              <w:top w:val="single" w:sz="6" w:space="0" w:color="auto"/>
              <w:left w:val="single" w:sz="4" w:space="0" w:color="auto"/>
              <w:bottom w:val="single" w:sz="12" w:space="0" w:color="auto"/>
              <w:right w:val="single" w:sz="6" w:space="0" w:color="auto"/>
            </w:tcBorders>
            <w:shd w:val="clear" w:color="auto" w:fill="auto"/>
            <w:vAlign w:val="center"/>
          </w:tcPr>
          <w:p w:rsidR="00AC597A" w:rsidRPr="00AC597A" w:rsidRDefault="00AC597A" w:rsidP="00AC597A">
            <w:pPr>
              <w:widowControl/>
              <w:spacing w:before="0" w:after="100" w:afterAutospacing="1" w:line="240" w:lineRule="auto"/>
              <w:jc w:val="center"/>
              <w:outlineLvl w:val="1"/>
              <w:rPr>
                <w:rFonts w:cs="Arial"/>
                <w:bCs/>
              </w:rPr>
            </w:pPr>
            <w:r w:rsidRPr="00AC597A">
              <w:rPr>
                <w:rFonts w:cs="Arial"/>
                <w:bCs/>
              </w:rPr>
              <w:fldChar w:fldCharType="begin">
                <w:ffData>
                  <w:name w:val="Check5"/>
                  <w:enabled/>
                  <w:calcOnExit w:val="0"/>
                  <w:checkBox>
                    <w:sizeAuto/>
                    <w:default w:val="0"/>
                  </w:checkBox>
                </w:ffData>
              </w:fldChar>
            </w:r>
            <w:bookmarkStart w:id="170" w:name="Check5"/>
            <w:r w:rsidRPr="00AC597A">
              <w:rPr>
                <w:rFonts w:ascii="Calibri" w:hAnsi="Calibri" w:cs="Arial"/>
                <w:bCs/>
              </w:rPr>
              <w:instrText xml:space="preserve"> FORMCHECKBOX </w:instrText>
            </w:r>
            <w:r w:rsidR="00AC31A1">
              <w:rPr>
                <w:rFonts w:cs="Arial"/>
                <w:bCs/>
              </w:rPr>
            </w:r>
            <w:r w:rsidR="00AC31A1">
              <w:rPr>
                <w:rFonts w:cs="Arial"/>
                <w:bCs/>
              </w:rPr>
              <w:fldChar w:fldCharType="separate"/>
            </w:r>
            <w:bookmarkStart w:id="171" w:name="_Toc483475111"/>
            <w:bookmarkStart w:id="172" w:name="_Toc483475493"/>
            <w:bookmarkStart w:id="173" w:name="_Toc484085673"/>
            <w:r w:rsidRPr="00AC597A">
              <w:rPr>
                <w:rFonts w:cs="Arial"/>
                <w:bCs/>
              </w:rPr>
              <w:fldChar w:fldCharType="end"/>
            </w:r>
            <w:bookmarkEnd w:id="170"/>
            <w:r w:rsidRPr="00AC597A">
              <w:rPr>
                <w:rFonts w:ascii="Calibri" w:hAnsi="Calibri" w:cs="Arial"/>
                <w:bCs/>
              </w:rPr>
              <w:t xml:space="preserve"> Yes</w:t>
            </w:r>
            <w:bookmarkEnd w:id="171"/>
            <w:bookmarkEnd w:id="172"/>
            <w:bookmarkEnd w:id="173"/>
          </w:p>
        </w:tc>
        <w:tc>
          <w:tcPr>
            <w:tcW w:w="1045" w:type="dxa"/>
            <w:tcBorders>
              <w:top w:val="single" w:sz="6" w:space="0" w:color="auto"/>
              <w:left w:val="single" w:sz="6" w:space="0" w:color="auto"/>
              <w:bottom w:val="single" w:sz="12" w:space="0" w:color="auto"/>
              <w:right w:val="single" w:sz="12" w:space="0" w:color="auto"/>
            </w:tcBorders>
            <w:shd w:val="clear" w:color="auto" w:fill="auto"/>
            <w:vAlign w:val="center"/>
          </w:tcPr>
          <w:p w:rsidR="00AC597A" w:rsidRPr="00AC597A" w:rsidRDefault="00AC597A" w:rsidP="00AC597A">
            <w:pPr>
              <w:widowControl/>
              <w:spacing w:before="0" w:after="100" w:afterAutospacing="1" w:line="240" w:lineRule="auto"/>
              <w:jc w:val="center"/>
              <w:outlineLvl w:val="1"/>
              <w:rPr>
                <w:rFonts w:ascii="Calibri" w:hAnsi="Calibri" w:cs="Arial"/>
                <w:bCs/>
              </w:rPr>
            </w:pPr>
            <w:r w:rsidRPr="00AC597A">
              <w:rPr>
                <w:rFonts w:cs="Arial"/>
                <w:bCs/>
              </w:rPr>
              <w:fldChar w:fldCharType="begin">
                <w:ffData>
                  <w:name w:val="Check5"/>
                  <w:enabled/>
                  <w:calcOnExit w:val="0"/>
                  <w:checkBox>
                    <w:sizeAuto/>
                    <w:default w:val="0"/>
                  </w:checkBox>
                </w:ffData>
              </w:fldChar>
            </w:r>
            <w:r w:rsidRPr="00AC597A">
              <w:rPr>
                <w:rFonts w:ascii="Calibri" w:hAnsi="Calibri" w:cs="Arial"/>
                <w:bCs/>
              </w:rPr>
              <w:instrText xml:space="preserve"> FORMCHECKBOX </w:instrText>
            </w:r>
            <w:r w:rsidR="00AC31A1">
              <w:rPr>
                <w:rFonts w:cs="Arial"/>
                <w:bCs/>
              </w:rPr>
            </w:r>
            <w:r w:rsidR="00AC31A1">
              <w:rPr>
                <w:rFonts w:cs="Arial"/>
                <w:bCs/>
              </w:rPr>
              <w:fldChar w:fldCharType="separate"/>
            </w:r>
            <w:bookmarkStart w:id="174" w:name="_Toc483475112"/>
            <w:bookmarkStart w:id="175" w:name="_Toc483475494"/>
            <w:bookmarkStart w:id="176" w:name="_Toc484085674"/>
            <w:r w:rsidRPr="00AC597A">
              <w:rPr>
                <w:rFonts w:cs="Arial"/>
                <w:bCs/>
              </w:rPr>
              <w:fldChar w:fldCharType="end"/>
            </w:r>
            <w:r w:rsidRPr="00AC597A">
              <w:rPr>
                <w:rFonts w:ascii="Calibri" w:hAnsi="Calibri" w:cs="Arial"/>
                <w:bCs/>
              </w:rPr>
              <w:t xml:space="preserve"> No</w:t>
            </w:r>
            <w:bookmarkEnd w:id="174"/>
            <w:bookmarkEnd w:id="175"/>
            <w:bookmarkEnd w:id="176"/>
          </w:p>
        </w:tc>
      </w:tr>
      <w:tr w:rsidR="00AC597A" w:rsidRPr="00AC597A" w:rsidTr="00AC597A">
        <w:trPr>
          <w:trHeight w:val="510"/>
        </w:trPr>
        <w:tc>
          <w:tcPr>
            <w:tcW w:w="10562" w:type="dxa"/>
            <w:gridSpan w:val="7"/>
            <w:tcBorders>
              <w:top w:val="single" w:sz="24" w:space="0" w:color="auto"/>
              <w:left w:val="single" w:sz="12" w:space="0" w:color="auto"/>
              <w:bottom w:val="single" w:sz="12" w:space="0" w:color="auto"/>
              <w:right w:val="single" w:sz="12" w:space="0" w:color="auto"/>
            </w:tcBorders>
            <w:shd w:val="clear" w:color="auto" w:fill="E7EDF5"/>
            <w:vAlign w:val="center"/>
          </w:tcPr>
          <w:p w:rsidR="00AC597A" w:rsidRPr="00AC597A" w:rsidRDefault="00AC597A" w:rsidP="00AC597A">
            <w:pPr>
              <w:widowControl/>
              <w:spacing w:before="100" w:beforeAutospacing="1" w:after="100" w:afterAutospacing="1" w:line="240" w:lineRule="auto"/>
              <w:jc w:val="center"/>
              <w:outlineLvl w:val="1"/>
              <w:rPr>
                <w:rFonts w:ascii="Calibri" w:hAnsi="Calibri" w:cs="Arial"/>
                <w:b/>
                <w:bCs/>
              </w:rPr>
            </w:pPr>
            <w:bookmarkStart w:id="177" w:name="_Toc483475113"/>
            <w:bookmarkStart w:id="178" w:name="_Toc483475495"/>
            <w:bookmarkStart w:id="179" w:name="_Toc484085675"/>
            <w:r w:rsidRPr="00AC597A">
              <w:rPr>
                <w:rFonts w:ascii="Calibri" w:hAnsi="Calibri" w:cs="Arial"/>
                <w:b/>
                <w:bCs/>
                <w:color w:val="191970"/>
              </w:rPr>
              <w:t>B5.</w:t>
            </w:r>
            <w:r w:rsidRPr="00AC597A">
              <w:rPr>
                <w:rFonts w:ascii="Calibri" w:hAnsi="Calibri" w:cs="Arial"/>
                <w:b/>
                <w:bCs/>
                <w:color w:val="191970"/>
              </w:rPr>
              <w:tab/>
              <w:t>CONSOLIDATED REACH</w:t>
            </w:r>
            <w:bookmarkEnd w:id="177"/>
            <w:bookmarkEnd w:id="178"/>
            <w:bookmarkEnd w:id="179"/>
          </w:p>
        </w:tc>
      </w:tr>
      <w:tr w:rsidR="00AC597A" w:rsidRPr="00AC597A" w:rsidTr="00AC597A">
        <w:trPr>
          <w:trHeight w:val="510"/>
        </w:trPr>
        <w:tc>
          <w:tcPr>
            <w:tcW w:w="10562" w:type="dxa"/>
            <w:gridSpan w:val="7"/>
            <w:tcBorders>
              <w:top w:val="single" w:sz="12" w:space="0" w:color="auto"/>
              <w:left w:val="single" w:sz="12" w:space="0" w:color="auto"/>
              <w:bottom w:val="single" w:sz="12" w:space="0" w:color="auto"/>
              <w:right w:val="single" w:sz="12" w:space="0" w:color="auto"/>
            </w:tcBorders>
            <w:shd w:val="clear" w:color="auto" w:fill="auto"/>
          </w:tcPr>
          <w:p w:rsidR="00AC597A" w:rsidRPr="00AC597A" w:rsidRDefault="00AC597A" w:rsidP="00AC597A">
            <w:pPr>
              <w:widowControl/>
              <w:spacing w:before="120" w:after="120" w:line="240" w:lineRule="auto"/>
              <w:rPr>
                <w:rFonts w:ascii="Calibri" w:hAnsi="Calibri" w:cs="Arial"/>
                <w:color w:val="000000"/>
              </w:rPr>
            </w:pPr>
            <w:r w:rsidRPr="00AC597A">
              <w:rPr>
                <w:rFonts w:ascii="Calibri" w:hAnsi="Calibri" w:cs="Arial"/>
                <w:color w:val="000000"/>
              </w:rPr>
              <w:t xml:space="preserve">Please only include the total number of the audience that you have reached once i.e. if the same group of students attends both Activity 1 and Activity 2, you will only count them once. </w:t>
            </w:r>
            <w:r w:rsidRPr="00AC597A">
              <w:rPr>
                <w:rFonts w:ascii="Calibri" w:hAnsi="Calibri" w:cs="Arial"/>
                <w:b/>
                <w:color w:val="0070C0"/>
              </w:rPr>
              <w:t xml:space="preserve">  </w:t>
            </w:r>
          </w:p>
        </w:tc>
      </w:tr>
      <w:tr w:rsidR="00AC597A" w:rsidRPr="00AC597A" w:rsidTr="00AC597A">
        <w:trPr>
          <w:trHeight w:val="510"/>
        </w:trPr>
        <w:tc>
          <w:tcPr>
            <w:tcW w:w="3520" w:type="dxa"/>
            <w:gridSpan w:val="2"/>
            <w:tcBorders>
              <w:top w:val="single" w:sz="12" w:space="0" w:color="auto"/>
              <w:left w:val="single" w:sz="12" w:space="0" w:color="auto"/>
              <w:bottom w:val="single" w:sz="12" w:space="0" w:color="auto"/>
              <w:right w:val="single" w:sz="6" w:space="0" w:color="auto"/>
            </w:tcBorders>
            <w:shd w:val="clear" w:color="auto" w:fill="E7EDF5"/>
            <w:vAlign w:val="center"/>
          </w:tcPr>
          <w:p w:rsidR="00AC597A" w:rsidRPr="00AC597A" w:rsidRDefault="00AC597A" w:rsidP="00AC597A">
            <w:pPr>
              <w:widowControl/>
              <w:spacing w:before="0" w:line="360" w:lineRule="auto"/>
              <w:jc w:val="center"/>
              <w:rPr>
                <w:rFonts w:ascii="Calibri" w:hAnsi="Calibri" w:cs="Arial"/>
                <w:b/>
                <w:color w:val="000000"/>
              </w:rPr>
            </w:pPr>
            <w:r w:rsidRPr="00AC597A">
              <w:rPr>
                <w:rFonts w:ascii="Calibri" w:hAnsi="Calibri" w:cs="Arial"/>
                <w:b/>
                <w:color w:val="000000"/>
              </w:rPr>
              <w:t>Activity Number</w:t>
            </w:r>
          </w:p>
        </w:tc>
        <w:tc>
          <w:tcPr>
            <w:tcW w:w="3521" w:type="dxa"/>
            <w:gridSpan w:val="2"/>
            <w:tcBorders>
              <w:top w:val="single" w:sz="12" w:space="0" w:color="auto"/>
              <w:left w:val="single" w:sz="6" w:space="0" w:color="auto"/>
              <w:bottom w:val="single" w:sz="12" w:space="0" w:color="auto"/>
              <w:right w:val="single" w:sz="6" w:space="0" w:color="auto"/>
            </w:tcBorders>
            <w:shd w:val="clear" w:color="auto" w:fill="E7EDF5"/>
            <w:vAlign w:val="center"/>
          </w:tcPr>
          <w:p w:rsidR="00AC597A" w:rsidRPr="00AC597A" w:rsidRDefault="00AC597A" w:rsidP="00AC597A">
            <w:pPr>
              <w:widowControl/>
              <w:spacing w:before="0" w:line="360" w:lineRule="auto"/>
              <w:jc w:val="center"/>
              <w:rPr>
                <w:rFonts w:ascii="Calibri" w:hAnsi="Calibri" w:cs="Arial"/>
                <w:b/>
                <w:color w:val="000000"/>
              </w:rPr>
            </w:pPr>
            <w:r w:rsidRPr="00AC597A">
              <w:rPr>
                <w:rFonts w:ascii="Calibri" w:hAnsi="Calibri" w:cs="Arial"/>
                <w:b/>
                <w:color w:val="000000"/>
              </w:rPr>
              <w:t>Audience</w:t>
            </w:r>
          </w:p>
        </w:tc>
        <w:tc>
          <w:tcPr>
            <w:tcW w:w="3521" w:type="dxa"/>
            <w:gridSpan w:val="3"/>
            <w:tcBorders>
              <w:top w:val="single" w:sz="12" w:space="0" w:color="auto"/>
              <w:left w:val="single" w:sz="6" w:space="0" w:color="auto"/>
              <w:bottom w:val="single" w:sz="12" w:space="0" w:color="auto"/>
              <w:right w:val="single" w:sz="12" w:space="0" w:color="auto"/>
            </w:tcBorders>
            <w:shd w:val="clear" w:color="auto" w:fill="E7EDF5"/>
            <w:vAlign w:val="center"/>
          </w:tcPr>
          <w:p w:rsidR="00AC597A" w:rsidRPr="00AC597A" w:rsidRDefault="00AC597A" w:rsidP="00AC597A">
            <w:pPr>
              <w:widowControl/>
              <w:spacing w:before="0" w:line="360" w:lineRule="auto"/>
              <w:jc w:val="center"/>
              <w:rPr>
                <w:rFonts w:ascii="Calibri" w:hAnsi="Calibri" w:cs="Arial"/>
                <w:b/>
                <w:color w:val="000000"/>
              </w:rPr>
            </w:pPr>
            <w:r w:rsidRPr="00AC597A">
              <w:rPr>
                <w:rFonts w:ascii="Calibri" w:hAnsi="Calibri" w:cs="Arial"/>
                <w:b/>
                <w:color w:val="000000"/>
              </w:rPr>
              <w:t>Total Number</w:t>
            </w:r>
          </w:p>
        </w:tc>
      </w:tr>
      <w:tr w:rsidR="00AC597A" w:rsidRPr="00AC597A" w:rsidTr="00AC597A">
        <w:trPr>
          <w:trHeight w:val="510"/>
        </w:trPr>
        <w:tc>
          <w:tcPr>
            <w:tcW w:w="3520" w:type="dxa"/>
            <w:gridSpan w:val="2"/>
            <w:tcBorders>
              <w:top w:val="single" w:sz="12" w:space="0" w:color="auto"/>
              <w:left w:val="single" w:sz="12" w:space="0" w:color="auto"/>
              <w:bottom w:val="single" w:sz="6" w:space="0" w:color="auto"/>
              <w:right w:val="single" w:sz="6" w:space="0" w:color="auto"/>
            </w:tcBorders>
            <w:shd w:val="clear" w:color="auto" w:fill="auto"/>
            <w:vAlign w:val="center"/>
          </w:tcPr>
          <w:p w:rsidR="00AC597A" w:rsidRPr="00AC597A" w:rsidRDefault="00AC597A" w:rsidP="00AC597A">
            <w:pPr>
              <w:widowControl/>
              <w:spacing w:before="100" w:beforeAutospacing="1" w:after="100" w:afterAutospacing="1" w:line="240" w:lineRule="auto"/>
              <w:outlineLvl w:val="1"/>
              <w:rPr>
                <w:rFonts w:ascii="Calibri" w:hAnsi="Calibri" w:cs="Arial"/>
                <w:bCs/>
              </w:rPr>
            </w:pPr>
            <w:bookmarkStart w:id="180" w:name="_Toc483475114"/>
            <w:bookmarkStart w:id="181" w:name="_Toc483475496"/>
            <w:bookmarkStart w:id="182" w:name="_Toc484085676"/>
            <w:r w:rsidRPr="00AC597A">
              <w:rPr>
                <w:rFonts w:ascii="Calibri" w:hAnsi="Calibri" w:cs="Arial"/>
                <w:bCs/>
              </w:rPr>
              <w:t>Activity 1</w:t>
            </w:r>
            <w:bookmarkEnd w:id="180"/>
            <w:bookmarkEnd w:id="181"/>
            <w:bookmarkEnd w:id="182"/>
          </w:p>
        </w:tc>
        <w:tc>
          <w:tcPr>
            <w:tcW w:w="3521"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AC597A" w:rsidRPr="00AC597A" w:rsidRDefault="00AC597A" w:rsidP="00AC597A">
            <w:pPr>
              <w:widowControl/>
              <w:spacing w:before="100" w:beforeAutospacing="1" w:after="100" w:afterAutospacing="1" w:line="240" w:lineRule="auto"/>
              <w:outlineLvl w:val="1"/>
              <w:rPr>
                <w:rFonts w:ascii="Calibri" w:hAnsi="Calibri" w:cs="Arial"/>
                <w:bCs/>
              </w:rPr>
            </w:pPr>
          </w:p>
        </w:tc>
        <w:tc>
          <w:tcPr>
            <w:tcW w:w="3521" w:type="dxa"/>
            <w:gridSpan w:val="3"/>
            <w:tcBorders>
              <w:top w:val="single" w:sz="12" w:space="0" w:color="auto"/>
              <w:left w:val="single" w:sz="6" w:space="0" w:color="auto"/>
              <w:bottom w:val="single" w:sz="6" w:space="0" w:color="auto"/>
              <w:right w:val="single" w:sz="12" w:space="0" w:color="auto"/>
            </w:tcBorders>
            <w:shd w:val="clear" w:color="auto" w:fill="auto"/>
            <w:vAlign w:val="center"/>
          </w:tcPr>
          <w:p w:rsidR="00AC597A" w:rsidRPr="00AC597A" w:rsidRDefault="00AC597A" w:rsidP="00AC597A">
            <w:pPr>
              <w:widowControl/>
              <w:spacing w:before="100" w:beforeAutospacing="1" w:after="100" w:afterAutospacing="1" w:line="240" w:lineRule="auto"/>
              <w:jc w:val="center"/>
              <w:outlineLvl w:val="1"/>
              <w:rPr>
                <w:rFonts w:ascii="Calibri" w:hAnsi="Calibri" w:cs="Arial"/>
                <w:bCs/>
              </w:rPr>
            </w:pPr>
          </w:p>
        </w:tc>
      </w:tr>
      <w:tr w:rsidR="00AC597A" w:rsidRPr="00AC597A" w:rsidTr="00AC597A">
        <w:trPr>
          <w:trHeight w:val="510"/>
        </w:trPr>
        <w:tc>
          <w:tcPr>
            <w:tcW w:w="3520"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AC597A" w:rsidRPr="00AC597A" w:rsidRDefault="00AC597A" w:rsidP="00AC597A">
            <w:pPr>
              <w:widowControl/>
              <w:spacing w:before="100" w:beforeAutospacing="1" w:after="100" w:afterAutospacing="1" w:line="240" w:lineRule="auto"/>
              <w:outlineLvl w:val="1"/>
              <w:rPr>
                <w:rFonts w:ascii="Calibri" w:hAnsi="Calibri" w:cs="Arial"/>
                <w:bCs/>
              </w:rPr>
            </w:pPr>
            <w:bookmarkStart w:id="183" w:name="_Toc483475115"/>
            <w:bookmarkStart w:id="184" w:name="_Toc483475497"/>
            <w:bookmarkStart w:id="185" w:name="_Toc484085677"/>
            <w:r w:rsidRPr="00AC597A">
              <w:rPr>
                <w:rFonts w:ascii="Calibri" w:hAnsi="Calibri" w:cs="Arial"/>
                <w:bCs/>
              </w:rPr>
              <w:t>Activity 2</w:t>
            </w:r>
            <w:bookmarkEnd w:id="183"/>
            <w:bookmarkEnd w:id="184"/>
            <w:bookmarkEnd w:id="185"/>
          </w:p>
        </w:tc>
        <w:tc>
          <w:tcPr>
            <w:tcW w:w="352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C597A" w:rsidRPr="00AC597A" w:rsidRDefault="00AC597A" w:rsidP="00AC597A">
            <w:pPr>
              <w:widowControl/>
              <w:spacing w:before="100" w:beforeAutospacing="1" w:after="100" w:afterAutospacing="1" w:line="240" w:lineRule="auto"/>
              <w:outlineLvl w:val="1"/>
              <w:rPr>
                <w:rFonts w:ascii="Calibri" w:hAnsi="Calibri" w:cs="Arial"/>
                <w:bCs/>
              </w:rPr>
            </w:pPr>
          </w:p>
        </w:tc>
        <w:tc>
          <w:tcPr>
            <w:tcW w:w="3521"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AC597A" w:rsidRPr="00AC597A" w:rsidRDefault="00AC597A" w:rsidP="00AC597A">
            <w:pPr>
              <w:widowControl/>
              <w:spacing w:before="100" w:beforeAutospacing="1" w:after="100" w:afterAutospacing="1" w:line="240" w:lineRule="auto"/>
              <w:jc w:val="center"/>
              <w:outlineLvl w:val="1"/>
              <w:rPr>
                <w:rFonts w:ascii="Calibri" w:hAnsi="Calibri" w:cs="Arial"/>
                <w:bCs/>
              </w:rPr>
            </w:pPr>
          </w:p>
        </w:tc>
      </w:tr>
      <w:tr w:rsidR="00AC597A" w:rsidRPr="00AC597A" w:rsidTr="00AC597A">
        <w:trPr>
          <w:trHeight w:val="510"/>
        </w:trPr>
        <w:tc>
          <w:tcPr>
            <w:tcW w:w="3520"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AC597A" w:rsidRPr="00AC597A" w:rsidRDefault="00AC597A" w:rsidP="00AC597A">
            <w:pPr>
              <w:widowControl/>
              <w:spacing w:before="100" w:beforeAutospacing="1" w:after="100" w:afterAutospacing="1" w:line="240" w:lineRule="auto"/>
              <w:outlineLvl w:val="1"/>
              <w:rPr>
                <w:rFonts w:ascii="Calibri" w:hAnsi="Calibri" w:cs="Arial"/>
                <w:bCs/>
              </w:rPr>
            </w:pPr>
            <w:bookmarkStart w:id="186" w:name="_Toc483475116"/>
            <w:bookmarkStart w:id="187" w:name="_Toc483475498"/>
            <w:bookmarkStart w:id="188" w:name="_Toc484085678"/>
            <w:r w:rsidRPr="00AC597A">
              <w:rPr>
                <w:rFonts w:ascii="Calibri" w:hAnsi="Calibri" w:cs="Arial"/>
                <w:bCs/>
              </w:rPr>
              <w:t>Activity 3</w:t>
            </w:r>
            <w:bookmarkEnd w:id="186"/>
            <w:bookmarkEnd w:id="187"/>
            <w:bookmarkEnd w:id="188"/>
          </w:p>
        </w:tc>
        <w:tc>
          <w:tcPr>
            <w:tcW w:w="352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C597A" w:rsidRPr="00AC597A" w:rsidRDefault="00AC597A" w:rsidP="00AC597A">
            <w:pPr>
              <w:widowControl/>
              <w:spacing w:before="100" w:beforeAutospacing="1" w:after="100" w:afterAutospacing="1" w:line="240" w:lineRule="auto"/>
              <w:outlineLvl w:val="1"/>
              <w:rPr>
                <w:rFonts w:ascii="Calibri" w:hAnsi="Calibri" w:cs="Arial"/>
                <w:bCs/>
              </w:rPr>
            </w:pPr>
          </w:p>
        </w:tc>
        <w:tc>
          <w:tcPr>
            <w:tcW w:w="3521"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AC597A" w:rsidRPr="00AC597A" w:rsidRDefault="00AC597A" w:rsidP="00AC597A">
            <w:pPr>
              <w:widowControl/>
              <w:spacing w:before="100" w:beforeAutospacing="1" w:after="100" w:afterAutospacing="1" w:line="240" w:lineRule="auto"/>
              <w:jc w:val="center"/>
              <w:outlineLvl w:val="1"/>
              <w:rPr>
                <w:rFonts w:ascii="Calibri" w:hAnsi="Calibri" w:cs="Arial"/>
                <w:bCs/>
              </w:rPr>
            </w:pPr>
          </w:p>
        </w:tc>
      </w:tr>
      <w:tr w:rsidR="00AC597A" w:rsidRPr="00AC597A" w:rsidTr="00AC597A">
        <w:trPr>
          <w:trHeight w:val="510"/>
        </w:trPr>
        <w:tc>
          <w:tcPr>
            <w:tcW w:w="3520"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rsidR="00AC597A" w:rsidRPr="00AC597A" w:rsidRDefault="00AC597A" w:rsidP="00AC597A">
            <w:pPr>
              <w:widowControl/>
              <w:spacing w:before="100" w:beforeAutospacing="1" w:after="100" w:afterAutospacing="1" w:line="240" w:lineRule="auto"/>
              <w:outlineLvl w:val="1"/>
              <w:rPr>
                <w:rFonts w:ascii="Calibri" w:hAnsi="Calibri" w:cs="Arial"/>
                <w:bCs/>
              </w:rPr>
            </w:pPr>
            <w:bookmarkStart w:id="189" w:name="_Toc483475117"/>
            <w:bookmarkStart w:id="190" w:name="_Toc483475499"/>
            <w:bookmarkStart w:id="191" w:name="_Toc484085679"/>
            <w:r w:rsidRPr="00AC597A">
              <w:rPr>
                <w:rFonts w:ascii="Calibri" w:hAnsi="Calibri" w:cs="Arial"/>
                <w:bCs/>
              </w:rPr>
              <w:t>Activity 4</w:t>
            </w:r>
            <w:bookmarkEnd w:id="189"/>
            <w:bookmarkEnd w:id="190"/>
            <w:bookmarkEnd w:id="191"/>
          </w:p>
        </w:tc>
        <w:tc>
          <w:tcPr>
            <w:tcW w:w="3521"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AC597A" w:rsidRPr="00AC597A" w:rsidRDefault="00AC597A" w:rsidP="00AC597A">
            <w:pPr>
              <w:widowControl/>
              <w:spacing w:before="100" w:beforeAutospacing="1" w:after="100" w:afterAutospacing="1" w:line="240" w:lineRule="auto"/>
              <w:outlineLvl w:val="1"/>
              <w:rPr>
                <w:rFonts w:ascii="Calibri" w:hAnsi="Calibri" w:cs="Arial"/>
                <w:bCs/>
              </w:rPr>
            </w:pPr>
          </w:p>
        </w:tc>
        <w:tc>
          <w:tcPr>
            <w:tcW w:w="3521"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AC597A" w:rsidRPr="00AC597A" w:rsidRDefault="00AC597A" w:rsidP="00AC597A">
            <w:pPr>
              <w:widowControl/>
              <w:spacing w:before="100" w:beforeAutospacing="1" w:after="100" w:afterAutospacing="1" w:line="240" w:lineRule="auto"/>
              <w:jc w:val="center"/>
              <w:outlineLvl w:val="1"/>
              <w:rPr>
                <w:rFonts w:ascii="Calibri" w:hAnsi="Calibri" w:cs="Arial"/>
                <w:bCs/>
              </w:rPr>
            </w:pPr>
          </w:p>
        </w:tc>
      </w:tr>
    </w:tbl>
    <w:p w:rsidR="00AC597A" w:rsidRPr="00AC597A" w:rsidRDefault="00AC597A" w:rsidP="00AC597A">
      <w:pPr>
        <w:widowControl/>
        <w:spacing w:after="120" w:line="360" w:lineRule="auto"/>
        <w:rPr>
          <w:rFonts w:ascii="Calibri" w:eastAsia="Times New Roman" w:hAnsi="Calibri" w:cs="Arial"/>
          <w:b/>
          <w:color w:val="000000"/>
          <w:sz w:val="20"/>
          <w:szCs w:val="20"/>
          <w:lang w:val="en-US"/>
        </w:rPr>
        <w:sectPr w:rsidR="00AC597A" w:rsidRPr="00AC597A" w:rsidSect="00AC597A">
          <w:pgSz w:w="11906" w:h="16838"/>
          <w:pgMar w:top="568" w:right="851" w:bottom="851" w:left="709" w:header="709" w:footer="843"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C597A" w:rsidRPr="00AC597A" w:rsidRDefault="00AC597A" w:rsidP="00AC597A">
      <w:pPr>
        <w:widowControl/>
        <w:shd w:val="clear" w:color="auto" w:fill="1F497D"/>
        <w:spacing w:before="100" w:beforeAutospacing="1" w:after="100" w:afterAutospacing="1" w:line="240" w:lineRule="auto"/>
        <w:jc w:val="center"/>
        <w:outlineLvl w:val="1"/>
        <w:rPr>
          <w:rFonts w:ascii="Calibri" w:eastAsia="Times New Roman" w:hAnsi="Calibri" w:cs="Arial"/>
          <w:b/>
          <w:bCs/>
          <w:color w:val="FFFFFF"/>
          <w:sz w:val="24"/>
          <w:szCs w:val="20"/>
          <w:lang w:val="en-US"/>
        </w:rPr>
      </w:pPr>
      <w:bookmarkStart w:id="192" w:name="_Toc483475118"/>
      <w:bookmarkStart w:id="193" w:name="_Toc483475500"/>
      <w:bookmarkStart w:id="194" w:name="_Toc484085680"/>
      <w:r w:rsidRPr="00AC597A">
        <w:rPr>
          <w:rFonts w:ascii="Calibri" w:eastAsia="Times New Roman" w:hAnsi="Calibri" w:cs="Arial"/>
          <w:b/>
          <w:bCs/>
          <w:color w:val="FFFFFF"/>
          <w:sz w:val="24"/>
          <w:szCs w:val="20"/>
          <w:lang w:val="en-US"/>
        </w:rPr>
        <w:lastRenderedPageBreak/>
        <w:t>SECTION C: PROJECT BUDGET</w:t>
      </w:r>
      <w:bookmarkEnd w:id="192"/>
      <w:bookmarkEnd w:id="193"/>
      <w:bookmarkEnd w:id="194"/>
    </w:p>
    <w:p w:rsidR="00AC597A" w:rsidRPr="00AC597A" w:rsidRDefault="00AC597A" w:rsidP="00AC597A">
      <w:pPr>
        <w:widowControl/>
        <w:spacing w:before="100" w:beforeAutospacing="1" w:after="100" w:afterAutospacing="1" w:line="240" w:lineRule="auto"/>
        <w:jc w:val="both"/>
        <w:rPr>
          <w:rFonts w:ascii="Calibri" w:eastAsia="Times New Roman" w:hAnsi="Calibri" w:cs="Arial"/>
          <w:sz w:val="20"/>
          <w:szCs w:val="20"/>
          <w:lang w:val="en-US"/>
        </w:rPr>
      </w:pPr>
      <w:r w:rsidRPr="00AC597A">
        <w:rPr>
          <w:rFonts w:ascii="Calibri" w:eastAsia="Times New Roman" w:hAnsi="Calibri" w:cs="Arial"/>
          <w:sz w:val="20"/>
          <w:szCs w:val="20"/>
          <w:u w:val="single"/>
          <w:lang w:val="en-US"/>
        </w:rPr>
        <w:t>Detailed budgets</w:t>
      </w:r>
      <w:r w:rsidRPr="00AC597A">
        <w:rPr>
          <w:rFonts w:ascii="Calibri" w:eastAsia="Times New Roman" w:hAnsi="Calibri" w:cs="Arial"/>
          <w:sz w:val="20"/>
          <w:szCs w:val="20"/>
          <w:lang w:val="en-US"/>
        </w:rPr>
        <w:t xml:space="preserve"> that include VAT must be submitted in the range as stipulated in the call depending on the capacity of the organization and intended reach of project.</w:t>
      </w:r>
    </w:p>
    <w:p w:rsidR="00AC597A" w:rsidRPr="00AC597A" w:rsidRDefault="00AC597A" w:rsidP="00AC597A">
      <w:pPr>
        <w:widowControl/>
        <w:spacing w:before="100" w:beforeAutospacing="1" w:after="100" w:afterAutospacing="1" w:line="240" w:lineRule="auto"/>
        <w:jc w:val="both"/>
        <w:rPr>
          <w:rFonts w:ascii="Calibri" w:eastAsia="Times New Roman" w:hAnsi="Calibri" w:cs="Arial"/>
          <w:sz w:val="20"/>
          <w:szCs w:val="20"/>
          <w:lang w:val="en-US"/>
        </w:rPr>
      </w:pPr>
      <w:r w:rsidRPr="00AC597A">
        <w:rPr>
          <w:rFonts w:ascii="Calibri" w:eastAsia="Times New Roman" w:hAnsi="Calibri" w:cs="Arial"/>
          <w:sz w:val="20"/>
          <w:szCs w:val="20"/>
          <w:lang w:val="en-US"/>
        </w:rPr>
        <w:t xml:space="preserve">Please provide </w:t>
      </w:r>
      <w:r w:rsidRPr="00AC597A">
        <w:rPr>
          <w:rFonts w:ascii="Calibri" w:eastAsia="Times New Roman" w:hAnsi="Calibri" w:cs="Arial"/>
          <w:sz w:val="20"/>
          <w:szCs w:val="20"/>
          <w:u w:val="single"/>
          <w:lang w:val="en-US"/>
        </w:rPr>
        <w:t>full details</w:t>
      </w:r>
      <w:r w:rsidRPr="00AC597A">
        <w:rPr>
          <w:rFonts w:ascii="Calibri" w:eastAsia="Times New Roman" w:hAnsi="Calibri" w:cs="Arial"/>
          <w:sz w:val="20"/>
          <w:szCs w:val="20"/>
          <w:lang w:val="en-US"/>
        </w:rPr>
        <w:t xml:space="preserve"> of all expected costs for the project (list separately under the main headings) as outlined in the table below and refer to footnote regarding </w:t>
      </w:r>
      <w:r w:rsidRPr="00AC597A">
        <w:rPr>
          <w:rFonts w:ascii="Calibri" w:eastAsia="Times New Roman" w:hAnsi="Calibri" w:cs="Arial"/>
          <w:sz w:val="20"/>
          <w:szCs w:val="20"/>
          <w:u w:val="single"/>
          <w:lang w:val="en-US"/>
        </w:rPr>
        <w:t>capital equipment</w:t>
      </w:r>
      <w:r w:rsidRPr="00AC597A">
        <w:rPr>
          <w:rFonts w:ascii="Calibri" w:eastAsia="Times New Roman" w:hAnsi="Calibri" w:cs="Arial"/>
          <w:sz w:val="20"/>
          <w:szCs w:val="20"/>
          <w:vertAlign w:val="superscript"/>
          <w:lang w:val="en-US"/>
        </w:rPr>
        <w:footnoteReference w:id="1"/>
      </w:r>
      <w:r w:rsidRPr="00AC597A">
        <w:rPr>
          <w:rFonts w:ascii="Calibri" w:eastAsia="Times New Roman" w:hAnsi="Calibri" w:cs="Arial"/>
          <w:sz w:val="20"/>
          <w:szCs w:val="20"/>
          <w:lang w:val="en-US"/>
        </w:rPr>
        <w:t xml:space="preserve">. </w:t>
      </w:r>
    </w:p>
    <w:tbl>
      <w:tblPr>
        <w:tblW w:w="10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0"/>
        <w:gridCol w:w="2067"/>
      </w:tblGrid>
      <w:tr w:rsidR="00AC597A" w:rsidRPr="00AC597A" w:rsidTr="00AC597A">
        <w:trPr>
          <w:trHeight w:val="780"/>
          <w:jc w:val="center"/>
        </w:trPr>
        <w:tc>
          <w:tcPr>
            <w:tcW w:w="8360" w:type="dxa"/>
            <w:tcBorders>
              <w:top w:val="single" w:sz="12" w:space="0" w:color="auto"/>
              <w:left w:val="single" w:sz="12" w:space="0" w:color="auto"/>
              <w:bottom w:val="single" w:sz="12" w:space="0" w:color="auto"/>
              <w:right w:val="single" w:sz="6" w:space="0" w:color="auto"/>
            </w:tcBorders>
            <w:shd w:val="clear" w:color="auto" w:fill="F2F2F2" w:themeFill="background1" w:themeFillShade="F2"/>
            <w:vAlign w:val="center"/>
          </w:tcPr>
          <w:p w:rsidR="00AC597A" w:rsidRPr="00AC597A" w:rsidRDefault="00AC597A" w:rsidP="00AC597A">
            <w:pPr>
              <w:widowControl/>
              <w:spacing w:before="0" w:line="240" w:lineRule="auto"/>
              <w:rPr>
                <w:rFonts w:ascii="Calibri" w:eastAsia="Times New Roman" w:hAnsi="Calibri" w:cs="Arial"/>
                <w:b/>
                <w:sz w:val="20"/>
                <w:szCs w:val="20"/>
                <w:lang w:val="en-US"/>
              </w:rPr>
            </w:pPr>
            <w:r w:rsidRPr="00AC597A">
              <w:rPr>
                <w:rFonts w:ascii="Calibri" w:eastAsia="Times New Roman" w:hAnsi="Calibri" w:cs="Arial"/>
                <w:b/>
                <w:sz w:val="20"/>
                <w:szCs w:val="20"/>
                <w:lang w:val="en-US"/>
              </w:rPr>
              <w:t>Description of Budget Item</w:t>
            </w:r>
          </w:p>
          <w:p w:rsidR="00AC597A" w:rsidRPr="00AC597A" w:rsidRDefault="00AC597A" w:rsidP="00B95E33">
            <w:pPr>
              <w:widowControl/>
              <w:numPr>
                <w:ilvl w:val="0"/>
                <w:numId w:val="40"/>
              </w:numPr>
              <w:spacing w:before="0" w:after="200" w:line="240" w:lineRule="auto"/>
              <w:contextualSpacing/>
              <w:jc w:val="both"/>
              <w:rPr>
                <w:rFonts w:ascii="Calibri" w:eastAsia="Times New Roman" w:hAnsi="Calibri" w:cs="Arial"/>
                <w:sz w:val="20"/>
                <w:szCs w:val="20"/>
                <w:lang w:val="en-US"/>
              </w:rPr>
            </w:pPr>
            <w:r w:rsidRPr="00AC597A">
              <w:rPr>
                <w:rFonts w:ascii="Calibri" w:eastAsia="Times New Roman" w:hAnsi="Calibri" w:cs="Arial"/>
                <w:sz w:val="20"/>
                <w:szCs w:val="20"/>
                <w:lang w:val="en-US"/>
              </w:rPr>
              <w:t xml:space="preserve">Please indicate in the left column how </w:t>
            </w:r>
            <w:r w:rsidRPr="00AC597A">
              <w:rPr>
                <w:rFonts w:ascii="Calibri" w:eastAsia="Times New Roman" w:hAnsi="Calibri" w:cs="Arial"/>
                <w:b/>
                <w:sz w:val="20"/>
                <w:szCs w:val="20"/>
                <w:u w:val="single"/>
                <w:lang w:val="en-US"/>
              </w:rPr>
              <w:t>each amount was calculated</w:t>
            </w:r>
          </w:p>
          <w:p w:rsidR="00AC597A" w:rsidRPr="00AC597A" w:rsidRDefault="00AC597A" w:rsidP="00426D92">
            <w:pPr>
              <w:widowControl/>
              <w:numPr>
                <w:ilvl w:val="0"/>
                <w:numId w:val="40"/>
              </w:numPr>
              <w:spacing w:before="0" w:after="200" w:line="240" w:lineRule="auto"/>
              <w:contextualSpacing/>
              <w:jc w:val="both"/>
              <w:rPr>
                <w:rFonts w:ascii="Calibri" w:eastAsia="Times New Roman" w:hAnsi="Calibri" w:cs="Arial"/>
                <w:sz w:val="20"/>
                <w:szCs w:val="20"/>
                <w:lang w:val="en-US"/>
              </w:rPr>
            </w:pPr>
            <w:r w:rsidRPr="00AC597A">
              <w:rPr>
                <w:rFonts w:ascii="Calibri" w:eastAsia="Times New Roman" w:hAnsi="Calibri" w:cs="Arial"/>
                <w:sz w:val="20"/>
                <w:szCs w:val="20"/>
                <w:lang w:val="en-US"/>
              </w:rPr>
              <w:t>Do not add any other main headings – sub headings are allowed)</w:t>
            </w:r>
          </w:p>
        </w:tc>
        <w:tc>
          <w:tcPr>
            <w:tcW w:w="2067" w:type="dxa"/>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rsidR="00AC597A" w:rsidRPr="00AC597A" w:rsidRDefault="00AC597A" w:rsidP="00AC597A">
            <w:pPr>
              <w:widowControl/>
              <w:spacing w:before="0" w:after="100" w:afterAutospacing="1" w:line="240" w:lineRule="auto"/>
              <w:jc w:val="center"/>
              <w:rPr>
                <w:rFonts w:ascii="Calibri" w:eastAsia="Times New Roman" w:hAnsi="Calibri" w:cs="Arial"/>
                <w:b/>
                <w:sz w:val="20"/>
                <w:szCs w:val="20"/>
                <w:lang w:val="en-US"/>
              </w:rPr>
            </w:pPr>
            <w:r w:rsidRPr="00AC597A">
              <w:rPr>
                <w:rFonts w:ascii="Calibri" w:eastAsia="Times New Roman" w:hAnsi="Calibri" w:cs="Arial"/>
                <w:b/>
                <w:sz w:val="20"/>
                <w:szCs w:val="20"/>
                <w:lang w:val="en-US"/>
              </w:rPr>
              <w:t>Cost (Rand)</w:t>
            </w:r>
          </w:p>
        </w:tc>
      </w:tr>
      <w:tr w:rsidR="00AC597A" w:rsidRPr="00AC597A" w:rsidTr="00AC597A">
        <w:trPr>
          <w:trHeight w:val="516"/>
          <w:jc w:val="center"/>
        </w:trPr>
        <w:tc>
          <w:tcPr>
            <w:tcW w:w="8360" w:type="dxa"/>
            <w:tcBorders>
              <w:top w:val="single" w:sz="12" w:space="0" w:color="auto"/>
              <w:left w:val="single" w:sz="12" w:space="0" w:color="auto"/>
              <w:bottom w:val="single" w:sz="6" w:space="0" w:color="auto"/>
              <w:right w:val="single" w:sz="6" w:space="0" w:color="auto"/>
            </w:tcBorders>
          </w:tcPr>
          <w:p w:rsidR="00AC597A" w:rsidRPr="00AC597A" w:rsidRDefault="00AC597A" w:rsidP="00AC597A">
            <w:pPr>
              <w:widowControl/>
              <w:spacing w:before="0" w:line="240" w:lineRule="auto"/>
              <w:rPr>
                <w:rFonts w:ascii="Calibri" w:eastAsia="Times New Roman" w:hAnsi="Calibri" w:cs="Arial"/>
                <w:b/>
                <w:sz w:val="20"/>
                <w:szCs w:val="20"/>
                <w:lang w:val="en-US"/>
              </w:rPr>
            </w:pPr>
          </w:p>
          <w:p w:rsidR="00AC597A" w:rsidRPr="00AC597A" w:rsidRDefault="00AC597A" w:rsidP="00AC597A">
            <w:pPr>
              <w:widowControl/>
              <w:spacing w:before="0" w:line="240" w:lineRule="auto"/>
              <w:rPr>
                <w:rFonts w:ascii="Calibri" w:eastAsia="Times New Roman" w:hAnsi="Calibri" w:cs="Arial"/>
                <w:b/>
                <w:sz w:val="20"/>
                <w:szCs w:val="20"/>
                <w:lang w:val="en-US"/>
              </w:rPr>
            </w:pPr>
            <w:r w:rsidRPr="00AC597A">
              <w:rPr>
                <w:rFonts w:ascii="Calibri" w:eastAsia="Times New Roman" w:hAnsi="Calibri" w:cs="Arial"/>
                <w:b/>
                <w:sz w:val="20"/>
                <w:szCs w:val="20"/>
                <w:lang w:val="en-US"/>
              </w:rPr>
              <w:t xml:space="preserve">1. Accommodation </w:t>
            </w:r>
          </w:p>
          <w:p w:rsidR="00AC597A" w:rsidRPr="00AC597A" w:rsidRDefault="00AC597A" w:rsidP="00AC597A">
            <w:pPr>
              <w:widowControl/>
              <w:spacing w:before="0" w:line="240" w:lineRule="auto"/>
              <w:rPr>
                <w:rFonts w:ascii="Calibri" w:eastAsia="Times New Roman" w:hAnsi="Calibri" w:cs="Arial"/>
                <w:sz w:val="20"/>
                <w:szCs w:val="20"/>
                <w:lang w:val="en-US"/>
              </w:rPr>
            </w:pPr>
            <w:r w:rsidRPr="00AC597A">
              <w:rPr>
                <w:rFonts w:ascii="Calibri" w:eastAsia="Times New Roman" w:hAnsi="Calibri" w:cs="Arial"/>
                <w:sz w:val="20"/>
                <w:szCs w:val="20"/>
                <w:lang w:val="en-US"/>
              </w:rPr>
              <w:t>1.1</w:t>
            </w:r>
          </w:p>
          <w:p w:rsidR="00AC597A" w:rsidRPr="00AC597A" w:rsidRDefault="00AC597A" w:rsidP="00AC597A">
            <w:pPr>
              <w:widowControl/>
              <w:spacing w:before="0" w:line="240" w:lineRule="auto"/>
              <w:rPr>
                <w:rFonts w:ascii="Calibri" w:eastAsia="Times New Roman" w:hAnsi="Calibri" w:cs="Arial"/>
                <w:sz w:val="20"/>
                <w:szCs w:val="20"/>
                <w:lang w:val="en-US"/>
              </w:rPr>
            </w:pPr>
            <w:r w:rsidRPr="00AC597A">
              <w:rPr>
                <w:rFonts w:ascii="Calibri" w:eastAsia="Times New Roman" w:hAnsi="Calibri" w:cs="Arial"/>
                <w:sz w:val="20"/>
                <w:szCs w:val="20"/>
                <w:lang w:val="en-US"/>
              </w:rPr>
              <w:t>1.2 etc.</w:t>
            </w:r>
          </w:p>
        </w:tc>
        <w:tc>
          <w:tcPr>
            <w:tcW w:w="2067" w:type="dxa"/>
            <w:tcBorders>
              <w:top w:val="single" w:sz="12" w:space="0" w:color="auto"/>
              <w:left w:val="single" w:sz="6" w:space="0" w:color="auto"/>
              <w:bottom w:val="single" w:sz="6" w:space="0" w:color="auto"/>
              <w:right w:val="single" w:sz="12" w:space="0" w:color="auto"/>
            </w:tcBorders>
            <w:vAlign w:val="center"/>
          </w:tcPr>
          <w:p w:rsidR="00AC597A" w:rsidRPr="00AC597A" w:rsidRDefault="00AC597A" w:rsidP="00AC597A">
            <w:pPr>
              <w:widowControl/>
              <w:spacing w:before="0" w:line="240" w:lineRule="auto"/>
              <w:rPr>
                <w:rFonts w:ascii="Calibri" w:eastAsia="Times New Roman" w:hAnsi="Calibri" w:cs="Arial"/>
                <w:sz w:val="20"/>
                <w:szCs w:val="20"/>
                <w:lang w:val="en-US"/>
              </w:rPr>
            </w:pPr>
            <w:r w:rsidRPr="00AC597A">
              <w:rPr>
                <w:rFonts w:ascii="Calibri" w:eastAsia="Times New Roman" w:hAnsi="Calibri" w:cs="Arial"/>
                <w:sz w:val="20"/>
                <w:szCs w:val="20"/>
                <w:lang w:val="en-US"/>
              </w:rPr>
              <w:t>R</w:t>
            </w:r>
          </w:p>
        </w:tc>
      </w:tr>
      <w:tr w:rsidR="00AC597A" w:rsidRPr="00AC597A" w:rsidTr="00AC597A">
        <w:trPr>
          <w:trHeight w:val="538"/>
          <w:jc w:val="center"/>
        </w:trPr>
        <w:tc>
          <w:tcPr>
            <w:tcW w:w="8360" w:type="dxa"/>
            <w:tcBorders>
              <w:top w:val="single" w:sz="6" w:space="0" w:color="auto"/>
              <w:left w:val="single" w:sz="12" w:space="0" w:color="auto"/>
              <w:bottom w:val="single" w:sz="6" w:space="0" w:color="auto"/>
              <w:right w:val="single" w:sz="6" w:space="0" w:color="auto"/>
            </w:tcBorders>
          </w:tcPr>
          <w:p w:rsidR="00AC597A" w:rsidRPr="00AC597A" w:rsidRDefault="00AC597A" w:rsidP="00AC597A">
            <w:pPr>
              <w:widowControl/>
              <w:spacing w:before="0" w:line="240" w:lineRule="auto"/>
              <w:rPr>
                <w:rFonts w:ascii="Calibri" w:eastAsia="Times New Roman" w:hAnsi="Calibri" w:cs="Arial"/>
                <w:b/>
                <w:sz w:val="20"/>
                <w:szCs w:val="20"/>
                <w:lang w:val="en-US"/>
              </w:rPr>
            </w:pPr>
          </w:p>
          <w:p w:rsidR="00AC597A" w:rsidRPr="00AC597A" w:rsidRDefault="00AC597A" w:rsidP="00AC597A">
            <w:pPr>
              <w:widowControl/>
              <w:spacing w:before="0" w:line="240" w:lineRule="auto"/>
              <w:rPr>
                <w:rFonts w:ascii="Calibri" w:eastAsia="Times New Roman" w:hAnsi="Calibri" w:cs="Arial"/>
                <w:b/>
                <w:sz w:val="20"/>
                <w:szCs w:val="20"/>
                <w:lang w:val="en-US"/>
              </w:rPr>
            </w:pPr>
            <w:r w:rsidRPr="00AC597A">
              <w:rPr>
                <w:rFonts w:ascii="Calibri" w:eastAsia="Times New Roman" w:hAnsi="Calibri" w:cs="Arial"/>
                <w:b/>
                <w:sz w:val="20"/>
                <w:szCs w:val="20"/>
                <w:lang w:val="en-US"/>
              </w:rPr>
              <w:t>2. Transport</w:t>
            </w:r>
          </w:p>
          <w:p w:rsidR="00AC597A" w:rsidRPr="00AC597A" w:rsidRDefault="00AC597A" w:rsidP="00AC597A">
            <w:pPr>
              <w:widowControl/>
              <w:spacing w:before="0" w:line="240" w:lineRule="auto"/>
              <w:rPr>
                <w:rFonts w:ascii="Calibri" w:eastAsia="Times New Roman" w:hAnsi="Calibri" w:cs="Arial"/>
                <w:b/>
                <w:sz w:val="20"/>
                <w:szCs w:val="20"/>
                <w:lang w:val="en-US"/>
              </w:rPr>
            </w:pPr>
          </w:p>
          <w:p w:rsidR="00AC597A" w:rsidRPr="00426D92" w:rsidRDefault="00AC597A" w:rsidP="00AC597A">
            <w:pPr>
              <w:widowControl/>
              <w:spacing w:before="0" w:line="240" w:lineRule="auto"/>
              <w:rPr>
                <w:rFonts w:ascii="Calibri" w:eastAsia="Times New Roman" w:hAnsi="Calibri" w:cs="Arial"/>
                <w:sz w:val="20"/>
                <w:szCs w:val="20"/>
                <w:lang w:val="en-US"/>
              </w:rPr>
            </w:pPr>
            <w:r w:rsidRPr="00AC597A">
              <w:rPr>
                <w:rFonts w:ascii="Calibri" w:eastAsia="Times New Roman" w:hAnsi="Calibri" w:cs="Arial"/>
                <w:sz w:val="20"/>
                <w:szCs w:val="20"/>
                <w:lang w:val="en-US"/>
              </w:rPr>
              <w:t>2.</w:t>
            </w:r>
            <w:r w:rsidRPr="00426D92">
              <w:rPr>
                <w:rFonts w:ascii="Calibri" w:eastAsia="Times New Roman" w:hAnsi="Calibri" w:cs="Arial"/>
                <w:sz w:val="20"/>
                <w:szCs w:val="20"/>
                <w:lang w:val="en-US"/>
              </w:rPr>
              <w:t>1</w:t>
            </w:r>
            <w:r w:rsidR="00A257F7" w:rsidRPr="00426D92">
              <w:rPr>
                <w:rFonts w:ascii="Calibri" w:eastAsia="Times New Roman" w:hAnsi="Calibri" w:cs="Arial"/>
                <w:sz w:val="20"/>
                <w:szCs w:val="20"/>
                <w:lang w:val="en-US"/>
              </w:rPr>
              <w:t xml:space="preserve"> Private vehicle-List all the trips and estimated kilometers to be travelled.</w:t>
            </w:r>
          </w:p>
          <w:p w:rsidR="00AC597A" w:rsidRPr="00AC597A" w:rsidRDefault="00AC597A" w:rsidP="00A257F7">
            <w:pPr>
              <w:widowControl/>
              <w:spacing w:before="0" w:line="240" w:lineRule="auto"/>
              <w:rPr>
                <w:rFonts w:ascii="Calibri" w:eastAsia="Times New Roman" w:hAnsi="Calibri" w:cs="Arial"/>
                <w:sz w:val="20"/>
                <w:szCs w:val="20"/>
                <w:lang w:val="en-US"/>
              </w:rPr>
            </w:pPr>
            <w:r w:rsidRPr="00426D92">
              <w:rPr>
                <w:rFonts w:ascii="Calibri" w:eastAsia="Times New Roman" w:hAnsi="Calibri" w:cs="Arial"/>
                <w:sz w:val="20"/>
                <w:szCs w:val="20"/>
                <w:lang w:val="en-US"/>
              </w:rPr>
              <w:t xml:space="preserve">2.2 </w:t>
            </w:r>
            <w:r w:rsidR="00A257F7" w:rsidRPr="00426D92">
              <w:rPr>
                <w:rFonts w:ascii="Calibri" w:eastAsia="Times New Roman" w:hAnsi="Calibri" w:cs="Arial"/>
                <w:sz w:val="20"/>
                <w:szCs w:val="20"/>
                <w:lang w:val="en-US"/>
              </w:rPr>
              <w:t>Transport for students-List all the trips and estimated kilometer</w:t>
            </w:r>
            <w:r w:rsidR="00EB418B" w:rsidRPr="00426D92">
              <w:rPr>
                <w:rFonts w:ascii="Calibri" w:eastAsia="Times New Roman" w:hAnsi="Calibri" w:cs="Arial"/>
                <w:sz w:val="20"/>
                <w:szCs w:val="20"/>
                <w:lang w:val="en-US"/>
              </w:rPr>
              <w:t>s</w:t>
            </w:r>
            <w:r w:rsidR="00A257F7" w:rsidRPr="00426D92">
              <w:rPr>
                <w:rFonts w:ascii="Calibri" w:eastAsia="Times New Roman" w:hAnsi="Calibri" w:cs="Arial"/>
                <w:sz w:val="20"/>
                <w:szCs w:val="20"/>
                <w:lang w:val="en-US"/>
              </w:rPr>
              <w:t xml:space="preserve"> to be travelled</w:t>
            </w:r>
            <w:r w:rsidRPr="00426D92">
              <w:rPr>
                <w:rFonts w:ascii="Calibri" w:eastAsia="Times New Roman" w:hAnsi="Calibri" w:cs="Arial"/>
                <w:sz w:val="20"/>
                <w:szCs w:val="20"/>
                <w:lang w:val="en-US"/>
              </w:rPr>
              <w:t>.</w:t>
            </w:r>
          </w:p>
        </w:tc>
        <w:tc>
          <w:tcPr>
            <w:tcW w:w="2067" w:type="dxa"/>
            <w:tcBorders>
              <w:top w:val="single" w:sz="6" w:space="0" w:color="auto"/>
              <w:left w:val="single" w:sz="6" w:space="0" w:color="auto"/>
              <w:bottom w:val="single" w:sz="6" w:space="0" w:color="auto"/>
              <w:right w:val="single" w:sz="12" w:space="0" w:color="auto"/>
            </w:tcBorders>
            <w:vAlign w:val="center"/>
          </w:tcPr>
          <w:p w:rsidR="00AC597A" w:rsidRPr="00AC597A" w:rsidRDefault="00AC597A" w:rsidP="00AC597A">
            <w:pPr>
              <w:widowControl/>
              <w:spacing w:before="0" w:line="240" w:lineRule="auto"/>
              <w:rPr>
                <w:rFonts w:ascii="Calibri" w:eastAsia="Times New Roman" w:hAnsi="Calibri" w:cs="Arial"/>
                <w:sz w:val="20"/>
                <w:szCs w:val="20"/>
                <w:lang w:val="en-US"/>
              </w:rPr>
            </w:pPr>
            <w:r w:rsidRPr="00AC597A">
              <w:rPr>
                <w:rFonts w:ascii="Calibri" w:eastAsia="Times New Roman" w:hAnsi="Calibri" w:cs="Arial"/>
                <w:sz w:val="20"/>
                <w:szCs w:val="20"/>
                <w:lang w:val="en-US"/>
              </w:rPr>
              <w:t>R</w:t>
            </w:r>
          </w:p>
        </w:tc>
      </w:tr>
      <w:tr w:rsidR="00AC597A" w:rsidRPr="00AC597A" w:rsidTr="00AC597A">
        <w:trPr>
          <w:trHeight w:val="532"/>
          <w:jc w:val="center"/>
        </w:trPr>
        <w:tc>
          <w:tcPr>
            <w:tcW w:w="8360" w:type="dxa"/>
            <w:tcBorders>
              <w:top w:val="single" w:sz="6" w:space="0" w:color="auto"/>
              <w:left w:val="single" w:sz="12" w:space="0" w:color="auto"/>
              <w:bottom w:val="single" w:sz="6" w:space="0" w:color="auto"/>
              <w:right w:val="single" w:sz="6" w:space="0" w:color="auto"/>
            </w:tcBorders>
          </w:tcPr>
          <w:p w:rsidR="00AC597A" w:rsidRPr="00AC597A" w:rsidRDefault="00AC597A" w:rsidP="00AC597A">
            <w:pPr>
              <w:widowControl/>
              <w:spacing w:before="0" w:line="240" w:lineRule="auto"/>
              <w:rPr>
                <w:rFonts w:ascii="Calibri" w:eastAsia="Times New Roman" w:hAnsi="Calibri" w:cs="Arial"/>
                <w:b/>
                <w:sz w:val="20"/>
                <w:szCs w:val="20"/>
                <w:lang w:val="en-US"/>
              </w:rPr>
            </w:pPr>
          </w:p>
          <w:p w:rsidR="00AC597A" w:rsidRPr="00AC597A" w:rsidRDefault="00AC597A" w:rsidP="00AC597A">
            <w:pPr>
              <w:widowControl/>
              <w:spacing w:before="0" w:line="240" w:lineRule="auto"/>
              <w:rPr>
                <w:rFonts w:ascii="Calibri" w:eastAsia="Times New Roman" w:hAnsi="Calibri" w:cs="Arial"/>
                <w:b/>
                <w:sz w:val="20"/>
                <w:szCs w:val="20"/>
                <w:lang w:val="en-US"/>
              </w:rPr>
            </w:pPr>
            <w:r w:rsidRPr="00AC597A">
              <w:rPr>
                <w:rFonts w:ascii="Calibri" w:eastAsia="Times New Roman" w:hAnsi="Calibri" w:cs="Arial"/>
                <w:b/>
                <w:sz w:val="20"/>
                <w:szCs w:val="20"/>
                <w:lang w:val="en-US"/>
              </w:rPr>
              <w:t>3. Event costs (e.g. catering, compact disc (CD) with photos, entry fees if applicable)</w:t>
            </w:r>
          </w:p>
          <w:p w:rsidR="00AC597A" w:rsidRPr="00AC597A" w:rsidRDefault="00AC597A" w:rsidP="00AC597A">
            <w:pPr>
              <w:widowControl/>
              <w:spacing w:before="0" w:line="240" w:lineRule="auto"/>
              <w:rPr>
                <w:rFonts w:ascii="Calibri" w:eastAsia="Times New Roman" w:hAnsi="Calibri" w:cs="Arial"/>
                <w:b/>
                <w:sz w:val="20"/>
                <w:szCs w:val="20"/>
                <w:lang w:val="en-US"/>
              </w:rPr>
            </w:pPr>
          </w:p>
          <w:p w:rsidR="00AC597A" w:rsidRPr="00AC597A" w:rsidRDefault="00AC597A" w:rsidP="00AC597A">
            <w:pPr>
              <w:widowControl/>
              <w:spacing w:before="0" w:line="240" w:lineRule="auto"/>
              <w:rPr>
                <w:rFonts w:ascii="Calibri" w:eastAsia="Times New Roman" w:hAnsi="Calibri" w:cs="Arial"/>
                <w:sz w:val="20"/>
                <w:szCs w:val="20"/>
                <w:lang w:val="en-US"/>
              </w:rPr>
            </w:pPr>
            <w:r w:rsidRPr="00AC597A">
              <w:rPr>
                <w:rFonts w:ascii="Calibri" w:eastAsia="Times New Roman" w:hAnsi="Calibri" w:cs="Arial"/>
                <w:sz w:val="20"/>
                <w:szCs w:val="20"/>
                <w:lang w:val="en-US"/>
              </w:rPr>
              <w:t>3.1</w:t>
            </w:r>
          </w:p>
          <w:p w:rsidR="00AC597A" w:rsidRPr="00AC597A" w:rsidRDefault="00AC597A" w:rsidP="00AC597A">
            <w:pPr>
              <w:widowControl/>
              <w:spacing w:before="0" w:line="240" w:lineRule="auto"/>
              <w:rPr>
                <w:rFonts w:ascii="Calibri" w:eastAsia="Times New Roman" w:hAnsi="Calibri" w:cs="Arial"/>
                <w:sz w:val="20"/>
                <w:szCs w:val="20"/>
                <w:lang w:val="en-US"/>
              </w:rPr>
            </w:pPr>
            <w:r w:rsidRPr="00AC597A">
              <w:rPr>
                <w:rFonts w:ascii="Calibri" w:eastAsia="Times New Roman" w:hAnsi="Calibri" w:cs="Arial"/>
                <w:sz w:val="20"/>
                <w:szCs w:val="20"/>
                <w:lang w:val="en-US"/>
              </w:rPr>
              <w:t>3.2 etc.</w:t>
            </w:r>
          </w:p>
        </w:tc>
        <w:tc>
          <w:tcPr>
            <w:tcW w:w="2067" w:type="dxa"/>
            <w:tcBorders>
              <w:top w:val="single" w:sz="6" w:space="0" w:color="auto"/>
              <w:left w:val="single" w:sz="6" w:space="0" w:color="auto"/>
              <w:bottom w:val="single" w:sz="6" w:space="0" w:color="auto"/>
              <w:right w:val="single" w:sz="12" w:space="0" w:color="auto"/>
            </w:tcBorders>
            <w:vAlign w:val="center"/>
          </w:tcPr>
          <w:p w:rsidR="00AC597A" w:rsidRPr="00AC597A" w:rsidRDefault="00AC597A" w:rsidP="00AC597A">
            <w:pPr>
              <w:widowControl/>
              <w:spacing w:before="0" w:line="240" w:lineRule="auto"/>
              <w:rPr>
                <w:rFonts w:ascii="Calibri" w:eastAsia="Times New Roman" w:hAnsi="Calibri" w:cs="Arial"/>
                <w:sz w:val="20"/>
                <w:szCs w:val="20"/>
                <w:lang w:val="en-US"/>
              </w:rPr>
            </w:pPr>
            <w:r w:rsidRPr="00AC597A">
              <w:rPr>
                <w:rFonts w:ascii="Calibri" w:eastAsia="Times New Roman" w:hAnsi="Calibri" w:cs="Arial"/>
                <w:sz w:val="20"/>
                <w:szCs w:val="20"/>
                <w:lang w:val="en-US"/>
              </w:rPr>
              <w:t>R</w:t>
            </w:r>
          </w:p>
        </w:tc>
      </w:tr>
      <w:tr w:rsidR="00AC597A" w:rsidRPr="00AC597A" w:rsidTr="00AC597A">
        <w:trPr>
          <w:trHeight w:val="520"/>
          <w:jc w:val="center"/>
        </w:trPr>
        <w:tc>
          <w:tcPr>
            <w:tcW w:w="8360" w:type="dxa"/>
            <w:tcBorders>
              <w:top w:val="single" w:sz="6" w:space="0" w:color="auto"/>
              <w:left w:val="single" w:sz="12" w:space="0" w:color="auto"/>
              <w:bottom w:val="single" w:sz="12" w:space="0" w:color="auto"/>
              <w:right w:val="single" w:sz="6" w:space="0" w:color="auto"/>
            </w:tcBorders>
          </w:tcPr>
          <w:p w:rsidR="00AC597A" w:rsidRPr="00AC597A" w:rsidRDefault="00AC597A" w:rsidP="00AC597A">
            <w:pPr>
              <w:widowControl/>
              <w:spacing w:before="0" w:line="240" w:lineRule="auto"/>
              <w:rPr>
                <w:rFonts w:ascii="Calibri" w:eastAsia="Times New Roman" w:hAnsi="Calibri" w:cs="Arial"/>
                <w:b/>
                <w:sz w:val="20"/>
                <w:szCs w:val="20"/>
                <w:lang w:val="en-US"/>
              </w:rPr>
            </w:pPr>
          </w:p>
          <w:p w:rsidR="00AC597A" w:rsidRPr="00AC597A" w:rsidRDefault="00AC597A" w:rsidP="00AC597A">
            <w:pPr>
              <w:widowControl/>
              <w:spacing w:before="0" w:line="240" w:lineRule="auto"/>
              <w:rPr>
                <w:rFonts w:ascii="Calibri" w:eastAsia="Times New Roman" w:hAnsi="Calibri" w:cs="Arial"/>
                <w:b/>
                <w:sz w:val="20"/>
                <w:szCs w:val="20"/>
                <w:lang w:val="en-US"/>
              </w:rPr>
            </w:pPr>
            <w:r w:rsidRPr="00AC597A">
              <w:rPr>
                <w:rFonts w:ascii="Calibri" w:eastAsia="Times New Roman" w:hAnsi="Calibri" w:cs="Arial"/>
                <w:b/>
                <w:sz w:val="20"/>
                <w:szCs w:val="20"/>
                <w:lang w:val="en-US"/>
              </w:rPr>
              <w:t>4. Administrative costs</w:t>
            </w:r>
          </w:p>
          <w:p w:rsidR="00AC597A" w:rsidRPr="00AC597A" w:rsidRDefault="00AC597A" w:rsidP="00AC597A">
            <w:pPr>
              <w:widowControl/>
              <w:spacing w:before="0" w:line="240" w:lineRule="auto"/>
              <w:rPr>
                <w:rFonts w:ascii="Calibri" w:eastAsia="Times New Roman" w:hAnsi="Calibri" w:cs="Arial"/>
                <w:b/>
                <w:sz w:val="20"/>
                <w:szCs w:val="20"/>
                <w:lang w:val="en-US"/>
              </w:rPr>
            </w:pPr>
          </w:p>
          <w:p w:rsidR="00AC597A" w:rsidRPr="00AC597A" w:rsidRDefault="00AC597A" w:rsidP="00AC597A">
            <w:pPr>
              <w:widowControl/>
              <w:spacing w:before="0" w:line="240" w:lineRule="auto"/>
              <w:rPr>
                <w:rFonts w:ascii="Calibri" w:eastAsia="Times New Roman" w:hAnsi="Calibri" w:cs="Arial"/>
                <w:sz w:val="20"/>
                <w:szCs w:val="20"/>
                <w:lang w:val="en-US"/>
              </w:rPr>
            </w:pPr>
            <w:r w:rsidRPr="00AC597A">
              <w:rPr>
                <w:rFonts w:ascii="Calibri" w:eastAsia="Times New Roman" w:hAnsi="Calibri" w:cs="Arial"/>
                <w:sz w:val="20"/>
                <w:szCs w:val="20"/>
                <w:lang w:val="en-US"/>
              </w:rPr>
              <w:t>4.1</w:t>
            </w:r>
          </w:p>
          <w:p w:rsidR="00AC597A" w:rsidRPr="00AC597A" w:rsidRDefault="00AC597A" w:rsidP="00AC597A">
            <w:pPr>
              <w:widowControl/>
              <w:spacing w:before="0" w:line="240" w:lineRule="auto"/>
              <w:rPr>
                <w:rFonts w:ascii="Calibri" w:eastAsia="Times New Roman" w:hAnsi="Calibri" w:cs="Arial"/>
                <w:sz w:val="20"/>
                <w:szCs w:val="20"/>
                <w:lang w:val="en-US"/>
              </w:rPr>
            </w:pPr>
            <w:r w:rsidRPr="00AC597A">
              <w:rPr>
                <w:rFonts w:ascii="Calibri" w:eastAsia="Times New Roman" w:hAnsi="Calibri" w:cs="Arial"/>
                <w:sz w:val="20"/>
                <w:szCs w:val="20"/>
                <w:lang w:val="en-US"/>
              </w:rPr>
              <w:t>4.2 etc.</w:t>
            </w:r>
          </w:p>
        </w:tc>
        <w:tc>
          <w:tcPr>
            <w:tcW w:w="2067" w:type="dxa"/>
            <w:tcBorders>
              <w:top w:val="single" w:sz="6" w:space="0" w:color="auto"/>
              <w:left w:val="single" w:sz="6" w:space="0" w:color="auto"/>
              <w:bottom w:val="single" w:sz="12" w:space="0" w:color="auto"/>
              <w:right w:val="single" w:sz="12" w:space="0" w:color="auto"/>
            </w:tcBorders>
            <w:vAlign w:val="center"/>
          </w:tcPr>
          <w:p w:rsidR="00AC597A" w:rsidRPr="00AC597A" w:rsidRDefault="00AC597A" w:rsidP="00AC597A">
            <w:pPr>
              <w:widowControl/>
              <w:spacing w:before="0" w:line="240" w:lineRule="auto"/>
              <w:rPr>
                <w:rFonts w:ascii="Calibri" w:eastAsia="Times New Roman" w:hAnsi="Calibri" w:cs="Arial"/>
                <w:sz w:val="20"/>
                <w:szCs w:val="20"/>
                <w:lang w:val="en-US"/>
              </w:rPr>
            </w:pPr>
            <w:r w:rsidRPr="00AC597A">
              <w:rPr>
                <w:rFonts w:ascii="Calibri" w:eastAsia="Times New Roman" w:hAnsi="Calibri" w:cs="Arial"/>
                <w:sz w:val="20"/>
                <w:szCs w:val="20"/>
                <w:lang w:val="en-US"/>
              </w:rPr>
              <w:t>R</w:t>
            </w:r>
          </w:p>
        </w:tc>
      </w:tr>
      <w:tr w:rsidR="00AC597A" w:rsidRPr="00AC597A" w:rsidTr="00AC597A">
        <w:trPr>
          <w:trHeight w:val="520"/>
          <w:jc w:val="center"/>
        </w:trPr>
        <w:tc>
          <w:tcPr>
            <w:tcW w:w="8360" w:type="dxa"/>
            <w:tcBorders>
              <w:top w:val="single" w:sz="12" w:space="0" w:color="auto"/>
              <w:left w:val="single" w:sz="12" w:space="0" w:color="auto"/>
              <w:bottom w:val="single" w:sz="12" w:space="0" w:color="auto"/>
              <w:right w:val="single" w:sz="6" w:space="0" w:color="auto"/>
            </w:tcBorders>
            <w:shd w:val="clear" w:color="auto" w:fill="E7EDF5"/>
            <w:vAlign w:val="center"/>
          </w:tcPr>
          <w:p w:rsidR="00AC597A" w:rsidRPr="00AC597A" w:rsidRDefault="00AC597A" w:rsidP="00AC597A">
            <w:pPr>
              <w:widowControl/>
              <w:spacing w:before="0" w:after="100" w:afterAutospacing="1" w:line="240" w:lineRule="auto"/>
              <w:jc w:val="right"/>
              <w:rPr>
                <w:rFonts w:ascii="Calibri" w:eastAsia="Times New Roman" w:hAnsi="Calibri" w:cs="Arial"/>
                <w:b/>
                <w:sz w:val="20"/>
                <w:szCs w:val="20"/>
                <w:lang w:val="en-US"/>
              </w:rPr>
            </w:pPr>
            <w:r w:rsidRPr="00AC597A">
              <w:rPr>
                <w:rFonts w:ascii="Calibri" w:eastAsia="Times New Roman" w:hAnsi="Calibri" w:cs="Arial"/>
                <w:b/>
                <w:sz w:val="20"/>
                <w:szCs w:val="20"/>
                <w:lang w:val="en-US"/>
              </w:rPr>
              <w:t>Subtotal</w:t>
            </w:r>
          </w:p>
        </w:tc>
        <w:tc>
          <w:tcPr>
            <w:tcW w:w="2067" w:type="dxa"/>
            <w:tcBorders>
              <w:top w:val="single" w:sz="12" w:space="0" w:color="auto"/>
              <w:left w:val="single" w:sz="6" w:space="0" w:color="auto"/>
              <w:bottom w:val="single" w:sz="12" w:space="0" w:color="auto"/>
              <w:right w:val="single" w:sz="12" w:space="0" w:color="auto"/>
            </w:tcBorders>
            <w:vAlign w:val="center"/>
          </w:tcPr>
          <w:p w:rsidR="00AC597A" w:rsidRPr="00AC597A" w:rsidRDefault="00AC597A" w:rsidP="00AC597A">
            <w:pPr>
              <w:widowControl/>
              <w:spacing w:before="0" w:after="100" w:afterAutospacing="1" w:line="240" w:lineRule="auto"/>
              <w:rPr>
                <w:rFonts w:ascii="Calibri" w:eastAsia="Times New Roman" w:hAnsi="Calibri" w:cs="Arial"/>
                <w:b/>
                <w:sz w:val="20"/>
                <w:szCs w:val="20"/>
                <w:lang w:val="en-US"/>
              </w:rPr>
            </w:pPr>
            <w:r w:rsidRPr="00AC597A">
              <w:rPr>
                <w:rFonts w:ascii="Calibri" w:eastAsia="Times New Roman" w:hAnsi="Calibri" w:cs="Arial"/>
                <w:b/>
                <w:sz w:val="20"/>
                <w:szCs w:val="20"/>
                <w:lang w:val="en-US"/>
              </w:rPr>
              <w:t>R</w:t>
            </w:r>
          </w:p>
        </w:tc>
      </w:tr>
      <w:tr w:rsidR="00AC597A" w:rsidRPr="00AC597A" w:rsidTr="00AC597A">
        <w:trPr>
          <w:trHeight w:val="520"/>
          <w:jc w:val="center"/>
        </w:trPr>
        <w:tc>
          <w:tcPr>
            <w:tcW w:w="8360" w:type="dxa"/>
            <w:tcBorders>
              <w:top w:val="single" w:sz="12" w:space="0" w:color="auto"/>
              <w:left w:val="single" w:sz="12" w:space="0" w:color="auto"/>
              <w:bottom w:val="single" w:sz="12" w:space="0" w:color="auto"/>
              <w:right w:val="single" w:sz="6" w:space="0" w:color="auto"/>
            </w:tcBorders>
          </w:tcPr>
          <w:p w:rsidR="00AC597A" w:rsidRPr="00AC597A" w:rsidRDefault="00AC597A" w:rsidP="00AC597A">
            <w:pPr>
              <w:widowControl/>
              <w:spacing w:before="0" w:after="100" w:afterAutospacing="1" w:line="240" w:lineRule="auto"/>
              <w:rPr>
                <w:rFonts w:ascii="Calibri" w:eastAsia="Times New Roman" w:hAnsi="Calibri" w:cs="Arial"/>
                <w:sz w:val="20"/>
                <w:szCs w:val="20"/>
                <w:lang w:val="en-US"/>
              </w:rPr>
            </w:pPr>
            <w:r w:rsidRPr="00AC597A">
              <w:rPr>
                <w:rFonts w:ascii="Calibri" w:eastAsia="Times New Roman" w:hAnsi="Calibri" w:cs="Arial"/>
                <w:b/>
                <w:sz w:val="20"/>
                <w:szCs w:val="20"/>
                <w:lang w:val="en-US"/>
              </w:rPr>
              <w:t>5. Project Management Costs</w:t>
            </w:r>
            <w:r w:rsidRPr="00AC597A">
              <w:rPr>
                <w:rFonts w:ascii="Calibri" w:eastAsia="Times New Roman" w:hAnsi="Calibri" w:cs="Arial"/>
                <w:sz w:val="20"/>
                <w:szCs w:val="20"/>
                <w:lang w:val="en-US"/>
              </w:rPr>
              <w:t xml:space="preserve"> (indicate the  % you are charging on the subtotal – maximum 10% allowed)</w:t>
            </w:r>
          </w:p>
        </w:tc>
        <w:tc>
          <w:tcPr>
            <w:tcW w:w="2067" w:type="dxa"/>
            <w:tcBorders>
              <w:top w:val="single" w:sz="12" w:space="0" w:color="auto"/>
              <w:left w:val="single" w:sz="6" w:space="0" w:color="auto"/>
              <w:bottom w:val="single" w:sz="12" w:space="0" w:color="auto"/>
              <w:right w:val="single" w:sz="12" w:space="0" w:color="auto"/>
            </w:tcBorders>
            <w:vAlign w:val="center"/>
          </w:tcPr>
          <w:p w:rsidR="00AC597A" w:rsidRPr="00AC597A" w:rsidRDefault="00AC597A" w:rsidP="00AC597A">
            <w:pPr>
              <w:widowControl/>
              <w:spacing w:before="0" w:after="100" w:afterAutospacing="1" w:line="240" w:lineRule="auto"/>
              <w:rPr>
                <w:rFonts w:ascii="Calibri" w:eastAsia="Times New Roman" w:hAnsi="Calibri" w:cs="Arial"/>
                <w:sz w:val="20"/>
                <w:szCs w:val="20"/>
                <w:lang w:val="en-US"/>
              </w:rPr>
            </w:pPr>
            <w:r w:rsidRPr="00AC597A">
              <w:rPr>
                <w:rFonts w:ascii="Calibri" w:eastAsia="Times New Roman" w:hAnsi="Calibri" w:cs="Arial"/>
                <w:sz w:val="20"/>
                <w:szCs w:val="20"/>
                <w:lang w:val="en-US"/>
              </w:rPr>
              <w:t>R</w:t>
            </w:r>
          </w:p>
        </w:tc>
      </w:tr>
      <w:tr w:rsidR="00AC597A" w:rsidRPr="00AC597A" w:rsidTr="00AC597A">
        <w:trPr>
          <w:trHeight w:val="547"/>
          <w:jc w:val="center"/>
        </w:trPr>
        <w:tc>
          <w:tcPr>
            <w:tcW w:w="8360" w:type="dxa"/>
            <w:tcBorders>
              <w:top w:val="single" w:sz="12" w:space="0" w:color="auto"/>
              <w:left w:val="single" w:sz="12" w:space="0" w:color="auto"/>
              <w:bottom w:val="single" w:sz="12" w:space="0" w:color="auto"/>
              <w:right w:val="single" w:sz="6" w:space="0" w:color="auto"/>
            </w:tcBorders>
            <w:shd w:val="clear" w:color="auto" w:fill="E7EDF5"/>
            <w:vAlign w:val="center"/>
          </w:tcPr>
          <w:p w:rsidR="00AC597A" w:rsidRPr="00AC597A" w:rsidRDefault="00AC597A" w:rsidP="00AC597A">
            <w:pPr>
              <w:widowControl/>
              <w:spacing w:before="0" w:after="100" w:afterAutospacing="1" w:line="240" w:lineRule="auto"/>
              <w:jc w:val="right"/>
              <w:rPr>
                <w:rFonts w:ascii="Calibri" w:eastAsia="Times New Roman" w:hAnsi="Calibri" w:cs="Arial"/>
                <w:b/>
                <w:sz w:val="20"/>
                <w:szCs w:val="20"/>
                <w:lang w:val="en-US"/>
              </w:rPr>
            </w:pPr>
            <w:r w:rsidRPr="00426D92">
              <w:rPr>
                <w:rFonts w:ascii="Calibri" w:eastAsia="Times New Roman" w:hAnsi="Calibri" w:cs="Arial"/>
                <w:b/>
                <w:sz w:val="20"/>
                <w:szCs w:val="20"/>
                <w:lang w:val="en-US"/>
              </w:rPr>
              <w:t>Total Amount Requested</w:t>
            </w:r>
            <w:r w:rsidR="00A257F7" w:rsidRPr="00426D92">
              <w:rPr>
                <w:rFonts w:ascii="Calibri" w:eastAsia="Times New Roman" w:hAnsi="Calibri" w:cs="Arial"/>
                <w:b/>
                <w:sz w:val="20"/>
                <w:szCs w:val="20"/>
                <w:lang w:val="en-US"/>
              </w:rPr>
              <w:t xml:space="preserve"> must include 10%</w:t>
            </w:r>
            <w:r w:rsidRPr="00426D92">
              <w:rPr>
                <w:rFonts w:ascii="Calibri" w:eastAsia="Times New Roman" w:hAnsi="Calibri" w:cs="Arial"/>
                <w:b/>
                <w:sz w:val="20"/>
                <w:szCs w:val="20"/>
                <w:lang w:val="en-US"/>
              </w:rPr>
              <w:t>:</w:t>
            </w:r>
          </w:p>
        </w:tc>
        <w:tc>
          <w:tcPr>
            <w:tcW w:w="2067" w:type="dxa"/>
            <w:tcBorders>
              <w:top w:val="single" w:sz="12" w:space="0" w:color="auto"/>
              <w:left w:val="single" w:sz="6" w:space="0" w:color="auto"/>
              <w:bottom w:val="single" w:sz="12" w:space="0" w:color="auto"/>
              <w:right w:val="single" w:sz="12" w:space="0" w:color="auto"/>
            </w:tcBorders>
            <w:vAlign w:val="center"/>
          </w:tcPr>
          <w:p w:rsidR="00AC597A" w:rsidRPr="00AC597A" w:rsidRDefault="00AC597A" w:rsidP="00AC597A">
            <w:pPr>
              <w:widowControl/>
              <w:spacing w:before="0" w:after="100" w:afterAutospacing="1" w:line="240" w:lineRule="auto"/>
              <w:rPr>
                <w:rFonts w:ascii="Calibri" w:eastAsia="Times New Roman" w:hAnsi="Calibri" w:cs="Arial"/>
                <w:b/>
                <w:sz w:val="20"/>
                <w:szCs w:val="20"/>
                <w:lang w:val="en-US"/>
              </w:rPr>
            </w:pPr>
            <w:r w:rsidRPr="00AC597A">
              <w:rPr>
                <w:rFonts w:ascii="Calibri" w:eastAsia="Times New Roman" w:hAnsi="Calibri" w:cs="Arial"/>
                <w:b/>
                <w:sz w:val="20"/>
                <w:szCs w:val="20"/>
                <w:lang w:val="en-US"/>
              </w:rPr>
              <w:t xml:space="preserve">R </w:t>
            </w:r>
          </w:p>
        </w:tc>
      </w:tr>
      <w:tr w:rsidR="00AC597A" w:rsidRPr="00AC597A" w:rsidTr="00AC597A">
        <w:trPr>
          <w:trHeight w:val="513"/>
          <w:jc w:val="center"/>
        </w:trPr>
        <w:tc>
          <w:tcPr>
            <w:tcW w:w="8360" w:type="dxa"/>
            <w:tcBorders>
              <w:top w:val="single" w:sz="12" w:space="0" w:color="auto"/>
              <w:left w:val="single" w:sz="12" w:space="0" w:color="auto"/>
              <w:bottom w:val="single" w:sz="12" w:space="0" w:color="auto"/>
              <w:right w:val="single" w:sz="6" w:space="0" w:color="auto"/>
            </w:tcBorders>
            <w:vAlign w:val="center"/>
          </w:tcPr>
          <w:p w:rsidR="00AC597A" w:rsidRPr="00AC597A" w:rsidRDefault="00AC597A" w:rsidP="00AC597A">
            <w:pPr>
              <w:widowControl/>
              <w:spacing w:before="0" w:after="100" w:afterAutospacing="1" w:line="240" w:lineRule="auto"/>
              <w:rPr>
                <w:rFonts w:ascii="Calibri" w:eastAsia="Times New Roman" w:hAnsi="Calibri" w:cs="Arial"/>
                <w:b/>
                <w:sz w:val="20"/>
                <w:szCs w:val="20"/>
                <w:lang w:val="en-US"/>
              </w:rPr>
            </w:pPr>
            <w:r w:rsidRPr="00AC597A">
              <w:rPr>
                <w:rFonts w:ascii="Calibri" w:eastAsia="Times New Roman" w:hAnsi="Calibri" w:cs="Arial"/>
                <w:b/>
                <w:sz w:val="20"/>
                <w:szCs w:val="20"/>
                <w:lang w:val="en-US"/>
              </w:rPr>
              <w:t>Other funding sources (Source &amp; Purpose)</w:t>
            </w:r>
          </w:p>
        </w:tc>
        <w:tc>
          <w:tcPr>
            <w:tcW w:w="2067" w:type="dxa"/>
            <w:tcBorders>
              <w:top w:val="single" w:sz="12" w:space="0" w:color="auto"/>
              <w:left w:val="single" w:sz="6" w:space="0" w:color="auto"/>
              <w:bottom w:val="single" w:sz="12" w:space="0" w:color="auto"/>
              <w:right w:val="single" w:sz="12" w:space="0" w:color="auto"/>
            </w:tcBorders>
            <w:vAlign w:val="center"/>
          </w:tcPr>
          <w:p w:rsidR="00AC597A" w:rsidRPr="00AC597A" w:rsidRDefault="00AC597A" w:rsidP="00AC597A">
            <w:pPr>
              <w:widowControl/>
              <w:spacing w:before="0" w:after="100" w:afterAutospacing="1" w:line="240" w:lineRule="auto"/>
              <w:rPr>
                <w:rFonts w:ascii="Calibri" w:eastAsia="Times New Roman" w:hAnsi="Calibri" w:cs="Arial"/>
                <w:b/>
                <w:sz w:val="20"/>
                <w:szCs w:val="20"/>
                <w:lang w:val="en-US"/>
              </w:rPr>
            </w:pPr>
            <w:r w:rsidRPr="00AC597A">
              <w:rPr>
                <w:rFonts w:ascii="Calibri" w:eastAsia="Times New Roman" w:hAnsi="Calibri" w:cs="Arial"/>
                <w:b/>
                <w:sz w:val="20"/>
                <w:szCs w:val="20"/>
                <w:lang w:val="en-US"/>
              </w:rPr>
              <w:t>R</w:t>
            </w:r>
          </w:p>
        </w:tc>
      </w:tr>
    </w:tbl>
    <w:p w:rsidR="00AC597A" w:rsidRPr="00AC597A" w:rsidRDefault="00AC597A" w:rsidP="00AC597A">
      <w:pPr>
        <w:widowControl/>
        <w:spacing w:before="0" w:line="240" w:lineRule="auto"/>
        <w:jc w:val="both"/>
        <w:rPr>
          <w:rFonts w:ascii="Calibri" w:eastAsia="Times New Roman" w:hAnsi="Calibri" w:cs="Times New Roman"/>
          <w:b/>
          <w:sz w:val="20"/>
          <w:szCs w:val="20"/>
          <w:lang w:val="en-US"/>
        </w:rPr>
      </w:pPr>
    </w:p>
    <w:p w:rsidR="00AC597A" w:rsidRPr="00AC597A" w:rsidRDefault="00AC597A" w:rsidP="00AC597A">
      <w:pPr>
        <w:widowControl/>
        <w:spacing w:before="0" w:line="240" w:lineRule="auto"/>
        <w:jc w:val="both"/>
        <w:rPr>
          <w:rFonts w:ascii="Calibri" w:eastAsia="Times New Roman" w:hAnsi="Calibri" w:cs="Times New Roman"/>
          <w:sz w:val="20"/>
          <w:szCs w:val="20"/>
          <w:lang w:val="en-US"/>
        </w:rPr>
      </w:pPr>
      <w:r w:rsidRPr="00AC597A">
        <w:rPr>
          <w:rFonts w:ascii="Calibri" w:eastAsia="Times New Roman" w:hAnsi="Calibri" w:cs="Times New Roman"/>
          <w:b/>
          <w:sz w:val="20"/>
          <w:szCs w:val="20"/>
          <w:lang w:val="en-US"/>
        </w:rPr>
        <w:t>Capital equipment</w:t>
      </w:r>
      <w:r w:rsidRPr="00AC597A">
        <w:rPr>
          <w:rFonts w:ascii="Calibri" w:eastAsia="Times New Roman" w:hAnsi="Calibri" w:cs="Times New Roman"/>
          <w:sz w:val="20"/>
          <w:szCs w:val="20"/>
          <w:lang w:val="en-US"/>
        </w:rPr>
        <w:t xml:space="preserve">: SAASTA does not fund the purchase of fixed assets. </w:t>
      </w:r>
    </w:p>
    <w:p w:rsidR="00AC597A" w:rsidRPr="00AC597A" w:rsidRDefault="00AC597A" w:rsidP="00AC597A">
      <w:pPr>
        <w:widowControl/>
        <w:spacing w:before="0" w:line="240" w:lineRule="auto"/>
        <w:jc w:val="both"/>
        <w:rPr>
          <w:rFonts w:ascii="Calibri" w:eastAsia="Times New Roman" w:hAnsi="Calibri" w:cs="Times New Roman"/>
          <w:sz w:val="20"/>
          <w:szCs w:val="20"/>
          <w:lang w:val="en-US"/>
        </w:rPr>
      </w:pPr>
      <w:r w:rsidRPr="00AC597A">
        <w:rPr>
          <w:rFonts w:ascii="Calibri" w:eastAsia="Times New Roman" w:hAnsi="Calibri" w:cs="Times New Roman"/>
          <w:b/>
          <w:sz w:val="20"/>
          <w:szCs w:val="20"/>
          <w:lang w:val="en-US"/>
        </w:rPr>
        <w:t>Travel and subsistence rates</w:t>
      </w:r>
      <w:r w:rsidRPr="00AC597A">
        <w:rPr>
          <w:rFonts w:ascii="Calibri" w:eastAsia="Times New Roman" w:hAnsi="Calibri" w:cs="Times New Roman"/>
          <w:sz w:val="20"/>
          <w:szCs w:val="20"/>
          <w:lang w:val="en-US"/>
        </w:rPr>
        <w:t>: Rates used must adhere to NRF policies, specifically:</w:t>
      </w:r>
    </w:p>
    <w:p w:rsidR="00AC597A" w:rsidRPr="00AC597A" w:rsidRDefault="00AC597A" w:rsidP="00AC597A">
      <w:pPr>
        <w:widowControl/>
        <w:spacing w:before="0" w:line="240" w:lineRule="auto"/>
        <w:jc w:val="both"/>
        <w:rPr>
          <w:rFonts w:ascii="Calibri" w:eastAsia="Times New Roman" w:hAnsi="Calibri" w:cs="Times New Roman"/>
          <w:sz w:val="20"/>
          <w:szCs w:val="20"/>
          <w:lang w:val="en-US"/>
        </w:rPr>
      </w:pPr>
    </w:p>
    <w:p w:rsidR="00AC597A" w:rsidRPr="00AC597A" w:rsidRDefault="00AC597A" w:rsidP="00B95E33">
      <w:pPr>
        <w:widowControl/>
        <w:numPr>
          <w:ilvl w:val="0"/>
          <w:numId w:val="39"/>
        </w:numPr>
        <w:spacing w:before="0" w:after="200" w:line="276" w:lineRule="auto"/>
        <w:jc w:val="both"/>
        <w:rPr>
          <w:rFonts w:ascii="Calibri" w:eastAsia="Times New Roman" w:hAnsi="Calibri" w:cs="Times New Roman"/>
          <w:sz w:val="20"/>
          <w:szCs w:val="20"/>
          <w:lang w:val="en-US"/>
        </w:rPr>
      </w:pPr>
      <w:r w:rsidRPr="00AC597A">
        <w:rPr>
          <w:rFonts w:ascii="Calibri" w:eastAsia="Times New Roman" w:hAnsi="Calibri" w:cs="Times New Roman"/>
          <w:sz w:val="20"/>
          <w:szCs w:val="20"/>
          <w:lang w:val="en-US"/>
        </w:rPr>
        <w:t>Accommodation costs are limited to a maximum of R1000.00 for Dinner, Bed and Breakfast;</w:t>
      </w:r>
    </w:p>
    <w:p w:rsidR="00AC597A" w:rsidRPr="00AC597A" w:rsidRDefault="00AC597A" w:rsidP="00B95E33">
      <w:pPr>
        <w:widowControl/>
        <w:numPr>
          <w:ilvl w:val="0"/>
          <w:numId w:val="39"/>
        </w:numPr>
        <w:spacing w:before="0" w:after="200" w:line="276" w:lineRule="auto"/>
        <w:jc w:val="both"/>
        <w:rPr>
          <w:rFonts w:ascii="Calibri" w:eastAsia="Times New Roman" w:hAnsi="Calibri" w:cs="Times New Roman"/>
          <w:sz w:val="20"/>
          <w:szCs w:val="20"/>
          <w:lang w:val="en-US"/>
        </w:rPr>
      </w:pPr>
      <w:r w:rsidRPr="00AC597A">
        <w:rPr>
          <w:rFonts w:ascii="Calibri" w:eastAsia="Times New Roman" w:hAnsi="Calibri" w:cs="Times New Roman"/>
          <w:sz w:val="20"/>
          <w:szCs w:val="20"/>
          <w:lang w:val="en-US"/>
        </w:rPr>
        <w:t>Maximum rate for use of privately owned motor vehicles is: R3.29 per km.</w:t>
      </w:r>
    </w:p>
    <w:p w:rsidR="00AC597A" w:rsidRPr="00AC597A" w:rsidRDefault="00AC597A" w:rsidP="00AC597A">
      <w:pPr>
        <w:spacing w:before="0" w:line="276" w:lineRule="auto"/>
        <w:ind w:left="360"/>
        <w:jc w:val="both"/>
        <w:rPr>
          <w:rFonts w:ascii="Calibri" w:eastAsia="Times New Roman" w:hAnsi="Calibri" w:cs="Times New Roman"/>
          <w:sz w:val="20"/>
          <w:szCs w:val="20"/>
          <w:lang w:val="en-US"/>
        </w:rPr>
      </w:pPr>
    </w:p>
    <w:p w:rsidR="004D19CE" w:rsidRDefault="004D19CE" w:rsidP="004D19CE">
      <w:pPr>
        <w:pStyle w:val="Heading1"/>
        <w:rPr>
          <w:rFonts w:eastAsia="Times New Roman"/>
          <w:lang w:val="en-US"/>
        </w:rPr>
      </w:pPr>
      <w:bookmarkStart w:id="195" w:name="_Toc466369792"/>
      <w:bookmarkStart w:id="196" w:name="_Toc466370906"/>
    </w:p>
    <w:p w:rsidR="004D19CE" w:rsidRPr="00950177" w:rsidRDefault="004D19CE" w:rsidP="004D19CE">
      <w:pPr>
        <w:pStyle w:val="Heading1"/>
        <w:rPr>
          <w:rFonts w:eastAsia="Calibri"/>
          <w:snapToGrid w:val="0"/>
          <w:lang w:val="en-US" w:eastAsia="en-ZA"/>
        </w:rPr>
      </w:pPr>
      <w:bookmarkStart w:id="197" w:name="_Toc484085681"/>
      <w:r>
        <w:rPr>
          <w:rFonts w:eastAsia="Times New Roman"/>
          <w:lang w:val="en-US"/>
        </w:rPr>
        <w:t xml:space="preserve">Annexure </w:t>
      </w:r>
      <w:bookmarkEnd w:id="195"/>
      <w:r>
        <w:rPr>
          <w:rFonts w:eastAsia="Times New Roman"/>
          <w:lang w:val="en-US"/>
        </w:rPr>
        <w:t xml:space="preserve">B </w:t>
      </w:r>
      <w:bookmarkStart w:id="198" w:name="_Municipal_Districts_in"/>
      <w:bookmarkStart w:id="199" w:name="_Ref464636465"/>
      <w:bookmarkStart w:id="200" w:name="_Toc466369793"/>
      <w:bookmarkEnd w:id="198"/>
      <w:r w:rsidRPr="00950177">
        <w:rPr>
          <w:rFonts w:eastAsia="Calibri"/>
          <w:snapToGrid w:val="0"/>
          <w:lang w:val="en-US"/>
        </w:rPr>
        <w:t>M</w:t>
      </w:r>
      <w:r w:rsidRPr="00950177">
        <w:rPr>
          <w:rFonts w:eastAsia="Calibri"/>
          <w:snapToGrid w:val="0"/>
          <w:lang w:val="en-US" w:eastAsia="en-ZA"/>
        </w:rPr>
        <w:t>unicipal Districts in South Africa</w:t>
      </w:r>
      <w:bookmarkEnd w:id="196"/>
      <w:bookmarkEnd w:id="197"/>
      <w:bookmarkEnd w:id="199"/>
      <w:bookmarkEnd w:id="200"/>
    </w:p>
    <w:p w:rsidR="004D19CE" w:rsidRPr="00950177" w:rsidRDefault="004D19CE" w:rsidP="004D19CE">
      <w:pPr>
        <w:spacing w:before="0" w:line="240" w:lineRule="auto"/>
        <w:jc w:val="center"/>
        <w:rPr>
          <w:rFonts w:ascii="Calibri" w:eastAsia="Calibri" w:hAnsi="Calibri" w:cs="Times New Roman"/>
          <w:b/>
          <w:bCs/>
          <w:snapToGrid w:val="0"/>
          <w:color w:val="000000"/>
          <w:sz w:val="20"/>
          <w:szCs w:val="20"/>
          <w:lang w:val="en-US" w:eastAsia="en-ZA"/>
        </w:rPr>
      </w:pPr>
    </w:p>
    <w:p w:rsidR="004D19CE" w:rsidRPr="00950177" w:rsidRDefault="00AC31A1" w:rsidP="004D19CE">
      <w:pPr>
        <w:spacing w:before="0" w:line="240" w:lineRule="auto"/>
        <w:jc w:val="center"/>
        <w:rPr>
          <w:rFonts w:ascii="Calibri" w:eastAsia="Calibri" w:hAnsi="Calibri" w:cs="Times New Roman"/>
          <w:b/>
          <w:bCs/>
          <w:snapToGrid w:val="0"/>
          <w:color w:val="000000"/>
          <w:sz w:val="20"/>
          <w:szCs w:val="20"/>
          <w:lang w:val="en-US" w:eastAsia="en-ZA"/>
        </w:rPr>
      </w:pPr>
      <w:hyperlink r:id="rId19" w:history="1">
        <w:r w:rsidR="004D19CE" w:rsidRPr="00950177">
          <w:rPr>
            <w:rFonts w:ascii="Calibri" w:eastAsia="Calibri" w:hAnsi="Calibri" w:cs="Times New Roman"/>
            <w:b/>
            <w:bCs/>
            <w:snapToGrid w:val="0"/>
            <w:color w:val="0000FF"/>
            <w:sz w:val="20"/>
            <w:szCs w:val="20"/>
            <w:u w:val="single"/>
            <w:lang w:val="en-US" w:eastAsia="en-ZA"/>
          </w:rPr>
          <w:t>https://en.wikipedia.org/wiki/Districts_of_South_Africa</w:t>
        </w:r>
      </w:hyperlink>
    </w:p>
    <w:p w:rsidR="004D19CE" w:rsidRPr="00950177" w:rsidRDefault="004D19CE" w:rsidP="004D19CE">
      <w:pPr>
        <w:spacing w:before="0" w:line="240" w:lineRule="auto"/>
        <w:jc w:val="center"/>
        <w:rPr>
          <w:rFonts w:ascii="Calibri" w:eastAsia="Calibri" w:hAnsi="Calibri" w:cs="Times New Roman"/>
          <w:b/>
          <w:bCs/>
          <w:snapToGrid w:val="0"/>
          <w:color w:val="000000"/>
          <w:sz w:val="20"/>
          <w:szCs w:val="20"/>
          <w:lang w:val="en-US" w:eastAsia="en-ZA"/>
        </w:rPr>
      </w:pPr>
    </w:p>
    <w:p w:rsidR="004D19CE" w:rsidRPr="00950177" w:rsidRDefault="004D19CE" w:rsidP="004D19CE">
      <w:pPr>
        <w:spacing w:before="0" w:line="360" w:lineRule="auto"/>
        <w:jc w:val="center"/>
        <w:rPr>
          <w:rFonts w:ascii="Calibri" w:eastAsia="Calibri" w:hAnsi="Calibri" w:cs="Times New Roman"/>
          <w:b/>
          <w:bCs/>
          <w:snapToGrid w:val="0"/>
          <w:color w:val="000000"/>
          <w:sz w:val="20"/>
          <w:szCs w:val="20"/>
          <w:lang w:val="en-US" w:eastAsia="en-ZA"/>
        </w:rPr>
      </w:pPr>
      <w:r w:rsidRPr="00950177">
        <w:rPr>
          <w:rFonts w:ascii="Calibri" w:eastAsia="Calibri" w:hAnsi="Calibri" w:cs="Times New Roman"/>
          <w:b/>
          <w:bCs/>
          <w:snapToGrid w:val="0"/>
          <w:color w:val="000000"/>
          <w:sz w:val="20"/>
          <w:szCs w:val="20"/>
          <w:lang w:val="en-US" w:eastAsia="en-ZA"/>
        </w:rPr>
        <w:t>INSTRUCTION:</w:t>
      </w:r>
    </w:p>
    <w:p w:rsidR="004D19CE" w:rsidRPr="00950177" w:rsidRDefault="004D19CE" w:rsidP="004D19CE">
      <w:pPr>
        <w:widowControl/>
        <w:spacing w:before="0" w:after="200" w:line="276" w:lineRule="auto"/>
        <w:jc w:val="center"/>
        <w:rPr>
          <w:rFonts w:ascii="Calibri" w:eastAsia="Times New Roman" w:hAnsi="Calibri" w:cs="Times New Roman"/>
          <w:snapToGrid w:val="0"/>
          <w:sz w:val="20"/>
          <w:szCs w:val="20"/>
          <w:lang w:val="en-US"/>
        </w:rPr>
      </w:pPr>
      <w:r w:rsidRPr="00950177">
        <w:rPr>
          <w:rFonts w:ascii="Calibri" w:eastAsia="Times New Roman" w:hAnsi="Calibri" w:cs="Times New Roman"/>
          <w:snapToGrid w:val="0"/>
          <w:sz w:val="20"/>
          <w:szCs w:val="20"/>
          <w:lang w:val="en-US"/>
        </w:rPr>
        <w:t xml:space="preserve">Clearly indicate in column </w:t>
      </w:r>
      <w:r w:rsidRPr="00950177">
        <w:rPr>
          <w:rFonts w:ascii="Calibri" w:eastAsia="Times New Roman" w:hAnsi="Calibri" w:cs="Times New Roman"/>
          <w:b/>
          <w:snapToGrid w:val="0"/>
          <w:sz w:val="20"/>
          <w:szCs w:val="20"/>
          <w:lang w:val="en-US"/>
        </w:rPr>
        <w:t>A</w:t>
      </w:r>
      <w:r w:rsidRPr="00950177">
        <w:rPr>
          <w:rFonts w:ascii="Calibri" w:eastAsia="Times New Roman" w:hAnsi="Calibri" w:cs="Times New Roman"/>
          <w:snapToGrid w:val="0"/>
          <w:sz w:val="20"/>
          <w:szCs w:val="20"/>
          <w:lang w:val="en-US"/>
        </w:rPr>
        <w:t xml:space="preserve"> below which districts you are currently holding Olympiads and/ or competitions and clearly indicate in column </w:t>
      </w:r>
      <w:r w:rsidRPr="00950177">
        <w:rPr>
          <w:rFonts w:ascii="Calibri" w:eastAsia="Times New Roman" w:hAnsi="Calibri" w:cs="Times New Roman"/>
          <w:b/>
          <w:snapToGrid w:val="0"/>
          <w:sz w:val="20"/>
          <w:szCs w:val="20"/>
          <w:lang w:val="en-US"/>
        </w:rPr>
        <w:t>B</w:t>
      </w:r>
      <w:r w:rsidRPr="00950177">
        <w:rPr>
          <w:rFonts w:ascii="Calibri" w:eastAsia="Times New Roman" w:hAnsi="Calibri" w:cs="Times New Roman"/>
          <w:snapToGrid w:val="0"/>
          <w:sz w:val="20"/>
          <w:szCs w:val="20"/>
          <w:lang w:val="en-US"/>
        </w:rPr>
        <w:t xml:space="preserve"> where you intend on extending your reach to.</w:t>
      </w:r>
    </w:p>
    <w:tbl>
      <w:tblPr>
        <w:tblW w:w="475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862"/>
        <w:gridCol w:w="68"/>
        <w:gridCol w:w="475"/>
        <w:gridCol w:w="1743"/>
        <w:gridCol w:w="2063"/>
      </w:tblGrid>
      <w:tr w:rsidR="004D19CE" w:rsidRPr="00950177" w:rsidTr="008E3D21">
        <w:trPr>
          <w:cantSplit/>
          <w:trHeight w:val="1509"/>
          <w:tblHeader/>
        </w:trPr>
        <w:tc>
          <w:tcPr>
            <w:tcW w:w="2676" w:type="pct"/>
            <w:gridSpan w:val="2"/>
            <w:shd w:val="clear" w:color="auto" w:fill="548DD4" w:themeFill="text2" w:themeFillTint="99"/>
            <w:noWrap/>
            <w:vAlign w:val="center"/>
            <w:hideMark/>
          </w:tcPr>
          <w:p w:rsidR="004D19CE" w:rsidRPr="00950177" w:rsidRDefault="004D19CE" w:rsidP="008E3D21">
            <w:pPr>
              <w:widowControl/>
              <w:spacing w:before="0" w:line="240" w:lineRule="auto"/>
              <w:jc w:val="center"/>
              <w:rPr>
                <w:rFonts w:ascii="Calibri" w:eastAsia="Times New Roman" w:hAnsi="Calibri" w:cs="Times New Roman"/>
                <w:b/>
                <w:color w:val="000000"/>
                <w:sz w:val="20"/>
                <w:szCs w:val="20"/>
                <w:lang w:val="en-ZA" w:eastAsia="en-ZA"/>
              </w:rPr>
            </w:pPr>
            <w:r w:rsidRPr="00950177">
              <w:rPr>
                <w:rFonts w:ascii="Calibri" w:eastAsia="Times New Roman" w:hAnsi="Calibri" w:cs="Times New Roman"/>
                <w:b/>
                <w:color w:val="000000"/>
                <w:sz w:val="20"/>
                <w:szCs w:val="20"/>
                <w:lang w:val="en-ZA" w:eastAsia="en-ZA"/>
              </w:rPr>
              <w:t>DISTRICT NAME</w:t>
            </w:r>
          </w:p>
        </w:tc>
        <w:tc>
          <w:tcPr>
            <w:tcW w:w="258" w:type="pct"/>
            <w:shd w:val="clear" w:color="auto" w:fill="548DD4" w:themeFill="text2" w:themeFillTint="99"/>
            <w:noWrap/>
            <w:textDirection w:val="btLr"/>
            <w:vAlign w:val="center"/>
            <w:hideMark/>
          </w:tcPr>
          <w:p w:rsidR="004D19CE" w:rsidRPr="00950177" w:rsidRDefault="004D19CE" w:rsidP="008E3D21">
            <w:pPr>
              <w:widowControl/>
              <w:spacing w:before="0" w:line="240" w:lineRule="auto"/>
              <w:ind w:left="113" w:right="113"/>
              <w:jc w:val="center"/>
              <w:rPr>
                <w:rFonts w:ascii="Calibri" w:eastAsia="Times New Roman" w:hAnsi="Calibri" w:cs="Times New Roman"/>
                <w:b/>
                <w:color w:val="000000"/>
                <w:sz w:val="20"/>
                <w:szCs w:val="20"/>
                <w:lang w:val="en-ZA" w:eastAsia="en-ZA"/>
              </w:rPr>
            </w:pPr>
            <w:r w:rsidRPr="00950177">
              <w:rPr>
                <w:rFonts w:ascii="Calibri" w:eastAsia="Times New Roman" w:hAnsi="Calibri" w:cs="Times New Roman"/>
                <w:b/>
                <w:bCs/>
                <w:color w:val="000000"/>
                <w:sz w:val="20"/>
                <w:szCs w:val="20"/>
                <w:lang w:val="en-ZA" w:eastAsia="en-ZA"/>
              </w:rPr>
              <w:t>PROVINCE</w:t>
            </w:r>
          </w:p>
        </w:tc>
        <w:tc>
          <w:tcPr>
            <w:tcW w:w="946" w:type="pct"/>
            <w:shd w:val="clear" w:color="auto" w:fill="548DD4" w:themeFill="text2" w:themeFillTint="99"/>
            <w:noWrap/>
            <w:vAlign w:val="center"/>
          </w:tcPr>
          <w:p w:rsidR="004D19CE" w:rsidRPr="00950177" w:rsidRDefault="004D19CE" w:rsidP="008E3D21">
            <w:pPr>
              <w:widowControl/>
              <w:spacing w:before="0" w:line="240" w:lineRule="auto"/>
              <w:jc w:val="center"/>
              <w:rPr>
                <w:rFonts w:ascii="Calibri" w:eastAsia="Times New Roman" w:hAnsi="Calibri" w:cs="Times New Roman"/>
                <w:b/>
                <w:bCs/>
                <w:color w:val="000000"/>
                <w:sz w:val="20"/>
                <w:szCs w:val="20"/>
                <w:lang w:val="en-ZA" w:eastAsia="en-ZA"/>
              </w:rPr>
            </w:pPr>
            <w:r w:rsidRPr="00950177">
              <w:rPr>
                <w:rFonts w:ascii="Calibri" w:eastAsia="Times New Roman" w:hAnsi="Calibri" w:cs="Times New Roman"/>
                <w:b/>
                <w:bCs/>
                <w:color w:val="000000"/>
                <w:sz w:val="20"/>
                <w:szCs w:val="20"/>
                <w:lang w:val="en-ZA" w:eastAsia="en-ZA"/>
              </w:rPr>
              <w:t>CURRENT FOOTPRINT REACH</w:t>
            </w:r>
          </w:p>
        </w:tc>
        <w:tc>
          <w:tcPr>
            <w:tcW w:w="1120" w:type="pct"/>
            <w:shd w:val="clear" w:color="auto" w:fill="548DD4" w:themeFill="text2" w:themeFillTint="99"/>
            <w:vAlign w:val="center"/>
          </w:tcPr>
          <w:p w:rsidR="004D19CE" w:rsidRPr="00950177" w:rsidRDefault="004D19CE" w:rsidP="008E3D21">
            <w:pPr>
              <w:widowControl/>
              <w:spacing w:before="0" w:line="240" w:lineRule="auto"/>
              <w:jc w:val="center"/>
              <w:rPr>
                <w:rFonts w:ascii="Calibri" w:eastAsia="Times New Roman" w:hAnsi="Calibri" w:cs="Times New Roman"/>
                <w:b/>
                <w:bCs/>
                <w:color w:val="000000"/>
                <w:sz w:val="20"/>
                <w:szCs w:val="20"/>
                <w:lang w:val="en-ZA" w:eastAsia="en-ZA"/>
              </w:rPr>
            </w:pPr>
            <w:r w:rsidRPr="00950177">
              <w:rPr>
                <w:rFonts w:ascii="Calibri" w:eastAsia="Times New Roman" w:hAnsi="Calibri" w:cs="Times New Roman"/>
                <w:b/>
                <w:bCs/>
                <w:color w:val="000000"/>
                <w:sz w:val="20"/>
                <w:szCs w:val="20"/>
                <w:lang w:val="en-ZA" w:eastAsia="en-ZA"/>
              </w:rPr>
              <w:t>INTENDED FOOTPRINT REACH</w:t>
            </w:r>
          </w:p>
        </w:tc>
      </w:tr>
      <w:tr w:rsidR="004D19CE" w:rsidRPr="00950177" w:rsidTr="008E3D21">
        <w:trPr>
          <w:trHeight w:val="20"/>
          <w:tblHeader/>
        </w:trPr>
        <w:tc>
          <w:tcPr>
            <w:tcW w:w="2676" w:type="pct"/>
            <w:gridSpan w:val="2"/>
            <w:shd w:val="clear" w:color="auto" w:fill="auto"/>
            <w:vAlign w:val="center"/>
            <w:hideMark/>
          </w:tcPr>
          <w:p w:rsidR="004D19CE" w:rsidRPr="00950177" w:rsidRDefault="00AC31A1" w:rsidP="008E3D21">
            <w:pPr>
              <w:widowControl/>
              <w:spacing w:before="0" w:line="240" w:lineRule="auto"/>
              <w:rPr>
                <w:rFonts w:ascii="Calibri" w:eastAsia="Times New Roman" w:hAnsi="Calibri" w:cs="Times New Roman"/>
                <w:color w:val="000000"/>
                <w:sz w:val="20"/>
                <w:szCs w:val="20"/>
                <w:lang w:val="en-ZA" w:eastAsia="en-ZA"/>
              </w:rPr>
            </w:pPr>
            <w:hyperlink r:id="rId20" w:tooltip="Alfred Nzo District Municipality" w:history="1">
              <w:r w:rsidR="004D19CE" w:rsidRPr="00950177">
                <w:rPr>
                  <w:rFonts w:ascii="Calibri" w:eastAsia="Times New Roman" w:hAnsi="Calibri" w:cs="Times New Roman"/>
                  <w:color w:val="000000"/>
                  <w:sz w:val="20"/>
                  <w:szCs w:val="20"/>
                  <w:lang w:val="en-ZA" w:eastAsia="en-ZA"/>
                </w:rPr>
                <w:t>Alfred Nzo District Municipality</w:t>
              </w:r>
            </w:hyperlink>
          </w:p>
        </w:tc>
        <w:tc>
          <w:tcPr>
            <w:tcW w:w="258" w:type="pct"/>
            <w:shd w:val="clear" w:color="auto" w:fill="auto"/>
            <w:vAlign w:val="center"/>
            <w:hideMark/>
          </w:tcPr>
          <w:p w:rsidR="004D19CE" w:rsidRPr="00950177" w:rsidRDefault="004D19CE" w:rsidP="008E3D21">
            <w:pPr>
              <w:widowControl/>
              <w:spacing w:before="0" w:line="240" w:lineRule="auto"/>
              <w:rPr>
                <w:rFonts w:ascii="Calibri" w:eastAsia="Times New Roman" w:hAnsi="Calibri" w:cs="Times New Roman"/>
                <w:b/>
                <w:color w:val="000000"/>
                <w:sz w:val="20"/>
                <w:szCs w:val="20"/>
                <w:lang w:val="en-ZA" w:eastAsia="en-ZA"/>
              </w:rPr>
            </w:pPr>
            <w:r w:rsidRPr="00950177">
              <w:rPr>
                <w:rFonts w:ascii="Calibri" w:eastAsia="Times New Roman" w:hAnsi="Calibri" w:cs="Times New Roman"/>
                <w:b/>
                <w:color w:val="000000"/>
                <w:sz w:val="20"/>
                <w:szCs w:val="20"/>
                <w:lang w:val="en-ZA" w:eastAsia="en-ZA"/>
              </w:rPr>
              <w:t>EC</w:t>
            </w:r>
          </w:p>
          <w:p w:rsidR="004D19CE" w:rsidRPr="00950177" w:rsidRDefault="004D19CE" w:rsidP="008E3D21">
            <w:pPr>
              <w:widowControl/>
              <w:spacing w:before="0" w:line="240" w:lineRule="auto"/>
              <w:rPr>
                <w:rFonts w:ascii="Calibri" w:eastAsia="Times New Roman" w:hAnsi="Calibri" w:cs="Times New Roman"/>
                <w:b/>
                <w:color w:val="000000"/>
                <w:sz w:val="20"/>
                <w:szCs w:val="20"/>
                <w:lang w:val="en-ZA" w:eastAsia="en-ZA"/>
              </w:rPr>
            </w:pPr>
          </w:p>
        </w:tc>
        <w:tc>
          <w:tcPr>
            <w:tcW w:w="946" w:type="pct"/>
            <w:shd w:val="clear" w:color="auto" w:fill="auto"/>
            <w:noWrap/>
            <w:vAlign w:val="center"/>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1120" w:type="pct"/>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r>
      <w:tr w:rsidR="004D19CE" w:rsidRPr="00950177" w:rsidTr="008E3D21">
        <w:trPr>
          <w:trHeight w:val="20"/>
          <w:tblHeader/>
        </w:trPr>
        <w:tc>
          <w:tcPr>
            <w:tcW w:w="2676" w:type="pct"/>
            <w:gridSpan w:val="2"/>
            <w:shd w:val="clear" w:color="auto" w:fill="auto"/>
            <w:vAlign w:val="center"/>
            <w:hideMark/>
          </w:tcPr>
          <w:p w:rsidR="004D19CE" w:rsidRPr="00950177" w:rsidRDefault="00AC31A1" w:rsidP="008E3D21">
            <w:pPr>
              <w:widowControl/>
              <w:spacing w:before="0" w:line="240" w:lineRule="auto"/>
              <w:rPr>
                <w:rFonts w:ascii="Calibri" w:eastAsia="Times New Roman" w:hAnsi="Calibri" w:cs="Times New Roman"/>
                <w:color w:val="000000"/>
                <w:sz w:val="20"/>
                <w:szCs w:val="20"/>
                <w:lang w:val="en-ZA" w:eastAsia="en-ZA"/>
              </w:rPr>
            </w:pPr>
            <w:hyperlink r:id="rId21" w:tooltip="Amathole District Municipality" w:history="1">
              <w:r w:rsidR="004D19CE" w:rsidRPr="00950177">
                <w:rPr>
                  <w:rFonts w:ascii="Calibri" w:eastAsia="Times New Roman" w:hAnsi="Calibri" w:cs="Times New Roman"/>
                  <w:color w:val="000000"/>
                  <w:sz w:val="20"/>
                  <w:szCs w:val="20"/>
                  <w:lang w:val="en-ZA" w:eastAsia="en-ZA"/>
                </w:rPr>
                <w:t>Amathole District Municipality</w:t>
              </w:r>
            </w:hyperlink>
          </w:p>
        </w:tc>
        <w:tc>
          <w:tcPr>
            <w:tcW w:w="258" w:type="pct"/>
            <w:shd w:val="clear" w:color="auto" w:fill="auto"/>
            <w:vAlign w:val="center"/>
            <w:hideMark/>
          </w:tcPr>
          <w:p w:rsidR="004D19CE" w:rsidRPr="00950177" w:rsidRDefault="004D19CE" w:rsidP="008E3D21">
            <w:pPr>
              <w:widowControl/>
              <w:spacing w:before="0" w:line="240" w:lineRule="auto"/>
              <w:rPr>
                <w:rFonts w:ascii="Calibri" w:eastAsia="Times New Roman" w:hAnsi="Calibri" w:cs="Times New Roman"/>
                <w:b/>
                <w:color w:val="000000"/>
                <w:sz w:val="20"/>
                <w:szCs w:val="20"/>
                <w:lang w:val="en-ZA" w:eastAsia="en-ZA"/>
              </w:rPr>
            </w:pPr>
          </w:p>
        </w:tc>
        <w:tc>
          <w:tcPr>
            <w:tcW w:w="946" w:type="pct"/>
            <w:shd w:val="clear" w:color="auto" w:fill="auto"/>
            <w:noWrap/>
            <w:vAlign w:val="center"/>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1120" w:type="pct"/>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r>
      <w:tr w:rsidR="004D19CE" w:rsidRPr="00950177" w:rsidTr="008E3D21">
        <w:trPr>
          <w:trHeight w:val="20"/>
          <w:tblHeader/>
        </w:trPr>
        <w:tc>
          <w:tcPr>
            <w:tcW w:w="2676" w:type="pct"/>
            <w:gridSpan w:val="2"/>
            <w:shd w:val="clear" w:color="auto" w:fill="auto"/>
            <w:vAlign w:val="center"/>
            <w:hideMark/>
          </w:tcPr>
          <w:p w:rsidR="004D19CE" w:rsidRPr="00950177" w:rsidRDefault="00AC31A1" w:rsidP="008E3D21">
            <w:pPr>
              <w:widowControl/>
              <w:spacing w:before="0" w:line="240" w:lineRule="auto"/>
              <w:rPr>
                <w:rFonts w:ascii="Calibri" w:eastAsia="Times New Roman" w:hAnsi="Calibri" w:cs="Times New Roman"/>
                <w:color w:val="000000"/>
                <w:sz w:val="20"/>
                <w:szCs w:val="20"/>
                <w:lang w:val="en-ZA" w:eastAsia="en-ZA"/>
              </w:rPr>
            </w:pPr>
            <w:hyperlink r:id="rId22" w:tooltip="Buffalo City Metropolitan Municipality" w:history="1">
              <w:r w:rsidR="004D19CE" w:rsidRPr="00950177">
                <w:rPr>
                  <w:rFonts w:ascii="Calibri" w:eastAsia="Times New Roman" w:hAnsi="Calibri" w:cs="Times New Roman"/>
                  <w:color w:val="000000"/>
                  <w:sz w:val="20"/>
                  <w:szCs w:val="20"/>
                  <w:lang w:val="en-ZA" w:eastAsia="en-ZA"/>
                </w:rPr>
                <w:t>Buffalo City Metropolitan Municipality</w:t>
              </w:r>
            </w:hyperlink>
          </w:p>
        </w:tc>
        <w:tc>
          <w:tcPr>
            <w:tcW w:w="258" w:type="pct"/>
            <w:shd w:val="clear" w:color="auto" w:fill="auto"/>
            <w:vAlign w:val="center"/>
            <w:hideMark/>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946" w:type="pct"/>
            <w:shd w:val="clear" w:color="auto" w:fill="auto"/>
            <w:noWrap/>
            <w:vAlign w:val="center"/>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1120" w:type="pct"/>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r>
      <w:tr w:rsidR="004D19CE" w:rsidRPr="00950177" w:rsidTr="008E3D21">
        <w:trPr>
          <w:trHeight w:val="20"/>
          <w:tblHeader/>
        </w:trPr>
        <w:tc>
          <w:tcPr>
            <w:tcW w:w="2676" w:type="pct"/>
            <w:gridSpan w:val="2"/>
            <w:shd w:val="clear" w:color="auto" w:fill="auto"/>
            <w:vAlign w:val="center"/>
            <w:hideMark/>
          </w:tcPr>
          <w:p w:rsidR="004D19CE" w:rsidRPr="00950177" w:rsidRDefault="00AC31A1" w:rsidP="008E3D21">
            <w:pPr>
              <w:widowControl/>
              <w:spacing w:before="0" w:line="240" w:lineRule="auto"/>
              <w:rPr>
                <w:rFonts w:ascii="Calibri" w:eastAsia="Times New Roman" w:hAnsi="Calibri" w:cs="Times New Roman"/>
                <w:color w:val="000000"/>
                <w:sz w:val="20"/>
                <w:szCs w:val="20"/>
                <w:lang w:val="en-ZA" w:eastAsia="en-ZA"/>
              </w:rPr>
            </w:pPr>
            <w:hyperlink r:id="rId23" w:tooltip="Cacadu District Municipality" w:history="1">
              <w:r w:rsidR="004D19CE" w:rsidRPr="00950177">
                <w:rPr>
                  <w:rFonts w:ascii="Calibri" w:eastAsia="Times New Roman" w:hAnsi="Calibri" w:cs="Times New Roman"/>
                  <w:color w:val="000000"/>
                  <w:sz w:val="20"/>
                  <w:szCs w:val="20"/>
                  <w:lang w:val="en-ZA" w:eastAsia="en-ZA"/>
                </w:rPr>
                <w:t>Cacadu District Municipality</w:t>
              </w:r>
            </w:hyperlink>
          </w:p>
        </w:tc>
        <w:tc>
          <w:tcPr>
            <w:tcW w:w="258" w:type="pct"/>
            <w:shd w:val="clear" w:color="auto" w:fill="auto"/>
            <w:vAlign w:val="center"/>
            <w:hideMark/>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946" w:type="pct"/>
            <w:shd w:val="clear" w:color="auto" w:fill="auto"/>
            <w:noWrap/>
            <w:vAlign w:val="center"/>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1120" w:type="pct"/>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r>
      <w:tr w:rsidR="004D19CE" w:rsidRPr="00950177" w:rsidTr="008E3D21">
        <w:trPr>
          <w:trHeight w:val="20"/>
          <w:tblHeader/>
        </w:trPr>
        <w:tc>
          <w:tcPr>
            <w:tcW w:w="2676" w:type="pct"/>
            <w:gridSpan w:val="2"/>
            <w:shd w:val="clear" w:color="auto" w:fill="auto"/>
            <w:vAlign w:val="center"/>
            <w:hideMark/>
          </w:tcPr>
          <w:p w:rsidR="004D19CE" w:rsidRPr="00950177" w:rsidRDefault="00AC31A1" w:rsidP="008E3D21">
            <w:pPr>
              <w:widowControl/>
              <w:spacing w:before="0" w:line="240" w:lineRule="auto"/>
              <w:rPr>
                <w:rFonts w:ascii="Calibri" w:eastAsia="Times New Roman" w:hAnsi="Calibri" w:cs="Times New Roman"/>
                <w:color w:val="000000"/>
                <w:sz w:val="20"/>
                <w:szCs w:val="20"/>
                <w:lang w:val="en-ZA" w:eastAsia="en-ZA"/>
              </w:rPr>
            </w:pPr>
            <w:hyperlink r:id="rId24" w:tooltip="Chris Hani District Municipality" w:history="1">
              <w:r w:rsidR="004D19CE" w:rsidRPr="00950177">
                <w:rPr>
                  <w:rFonts w:ascii="Calibri" w:eastAsia="Times New Roman" w:hAnsi="Calibri" w:cs="Times New Roman"/>
                  <w:color w:val="000000"/>
                  <w:sz w:val="20"/>
                  <w:szCs w:val="20"/>
                  <w:lang w:val="en-ZA" w:eastAsia="en-ZA"/>
                </w:rPr>
                <w:t>Chris Hani District Municipality</w:t>
              </w:r>
            </w:hyperlink>
          </w:p>
        </w:tc>
        <w:tc>
          <w:tcPr>
            <w:tcW w:w="258" w:type="pct"/>
            <w:shd w:val="clear" w:color="auto" w:fill="auto"/>
            <w:vAlign w:val="center"/>
            <w:hideMark/>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946" w:type="pct"/>
            <w:shd w:val="clear" w:color="auto" w:fill="auto"/>
            <w:noWrap/>
            <w:vAlign w:val="center"/>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1120" w:type="pct"/>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r>
      <w:tr w:rsidR="004D19CE" w:rsidRPr="00950177" w:rsidTr="008E3D21">
        <w:trPr>
          <w:trHeight w:val="20"/>
          <w:tblHeader/>
        </w:trPr>
        <w:tc>
          <w:tcPr>
            <w:tcW w:w="2676" w:type="pct"/>
            <w:gridSpan w:val="2"/>
            <w:shd w:val="clear" w:color="auto" w:fill="auto"/>
            <w:vAlign w:val="center"/>
            <w:hideMark/>
          </w:tcPr>
          <w:p w:rsidR="004D19CE" w:rsidRPr="00950177" w:rsidRDefault="00AC31A1" w:rsidP="008E3D21">
            <w:pPr>
              <w:widowControl/>
              <w:spacing w:before="0" w:line="240" w:lineRule="auto"/>
              <w:rPr>
                <w:rFonts w:ascii="Calibri" w:eastAsia="Times New Roman" w:hAnsi="Calibri" w:cs="Times New Roman"/>
                <w:color w:val="000000"/>
                <w:sz w:val="20"/>
                <w:szCs w:val="20"/>
                <w:lang w:val="en-ZA" w:eastAsia="en-ZA"/>
              </w:rPr>
            </w:pPr>
            <w:hyperlink r:id="rId25" w:tooltip="Joe Gqabi District Municipality" w:history="1">
              <w:r w:rsidR="004D19CE" w:rsidRPr="00950177">
                <w:rPr>
                  <w:rFonts w:ascii="Calibri" w:eastAsia="Times New Roman" w:hAnsi="Calibri" w:cs="Times New Roman"/>
                  <w:color w:val="000000"/>
                  <w:sz w:val="20"/>
                  <w:szCs w:val="20"/>
                  <w:lang w:val="en-ZA" w:eastAsia="en-ZA"/>
                </w:rPr>
                <w:t>Joe Gqabi District Municipality</w:t>
              </w:r>
            </w:hyperlink>
          </w:p>
        </w:tc>
        <w:tc>
          <w:tcPr>
            <w:tcW w:w="258" w:type="pct"/>
            <w:shd w:val="clear" w:color="auto" w:fill="auto"/>
            <w:vAlign w:val="center"/>
            <w:hideMark/>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946" w:type="pct"/>
            <w:shd w:val="clear" w:color="auto" w:fill="auto"/>
            <w:noWrap/>
            <w:vAlign w:val="center"/>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1120" w:type="pct"/>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r>
      <w:tr w:rsidR="004D19CE" w:rsidRPr="00950177" w:rsidTr="008E3D21">
        <w:trPr>
          <w:trHeight w:val="20"/>
          <w:tblHeader/>
        </w:trPr>
        <w:tc>
          <w:tcPr>
            <w:tcW w:w="2676" w:type="pct"/>
            <w:gridSpan w:val="2"/>
            <w:tcBorders>
              <w:bottom w:val="single" w:sz="8" w:space="0" w:color="auto"/>
            </w:tcBorders>
            <w:shd w:val="clear" w:color="auto" w:fill="auto"/>
            <w:vAlign w:val="center"/>
            <w:hideMark/>
          </w:tcPr>
          <w:p w:rsidR="004D19CE" w:rsidRPr="00950177" w:rsidRDefault="00AC31A1" w:rsidP="008E3D21">
            <w:pPr>
              <w:widowControl/>
              <w:spacing w:before="0" w:line="240" w:lineRule="auto"/>
              <w:rPr>
                <w:rFonts w:ascii="Calibri" w:eastAsia="Times New Roman" w:hAnsi="Calibri" w:cs="Times New Roman"/>
                <w:color w:val="000000"/>
                <w:sz w:val="20"/>
                <w:szCs w:val="20"/>
                <w:lang w:val="en-ZA" w:eastAsia="en-ZA"/>
              </w:rPr>
            </w:pPr>
            <w:hyperlink r:id="rId26" w:tooltip="Nelson Mandela Bay Metropolitan Municipality" w:history="1">
              <w:r w:rsidR="004D19CE" w:rsidRPr="00950177">
                <w:rPr>
                  <w:rFonts w:ascii="Calibri" w:eastAsia="Times New Roman" w:hAnsi="Calibri" w:cs="Times New Roman"/>
                  <w:color w:val="000000"/>
                  <w:sz w:val="20"/>
                  <w:szCs w:val="20"/>
                  <w:lang w:val="en-ZA" w:eastAsia="en-ZA"/>
                </w:rPr>
                <w:t>Nelson Mandela Bay Metropolitan Municipality</w:t>
              </w:r>
            </w:hyperlink>
          </w:p>
        </w:tc>
        <w:tc>
          <w:tcPr>
            <w:tcW w:w="258" w:type="pct"/>
            <w:tcBorders>
              <w:bottom w:val="single" w:sz="8" w:space="0" w:color="auto"/>
            </w:tcBorders>
            <w:shd w:val="clear" w:color="auto" w:fill="auto"/>
            <w:vAlign w:val="center"/>
            <w:hideMark/>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946" w:type="pct"/>
            <w:tcBorders>
              <w:bottom w:val="single" w:sz="8" w:space="0" w:color="auto"/>
            </w:tcBorders>
            <w:shd w:val="clear" w:color="auto" w:fill="auto"/>
            <w:noWrap/>
            <w:vAlign w:val="center"/>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1120" w:type="pct"/>
            <w:tcBorders>
              <w:bottom w:val="single" w:sz="8" w:space="0" w:color="auto"/>
            </w:tcBorders>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r>
      <w:tr w:rsidR="004D19CE" w:rsidRPr="00950177" w:rsidTr="008E3D21">
        <w:trPr>
          <w:trHeight w:val="20"/>
          <w:tblHeader/>
        </w:trPr>
        <w:tc>
          <w:tcPr>
            <w:tcW w:w="2676" w:type="pct"/>
            <w:gridSpan w:val="2"/>
            <w:tcBorders>
              <w:bottom w:val="single" w:sz="24" w:space="0" w:color="auto"/>
            </w:tcBorders>
            <w:shd w:val="clear" w:color="auto" w:fill="auto"/>
            <w:vAlign w:val="center"/>
            <w:hideMark/>
          </w:tcPr>
          <w:p w:rsidR="004D19CE" w:rsidRPr="00950177" w:rsidRDefault="00AC31A1" w:rsidP="008E3D21">
            <w:pPr>
              <w:widowControl/>
              <w:spacing w:before="0" w:line="240" w:lineRule="auto"/>
              <w:rPr>
                <w:rFonts w:ascii="Calibri" w:eastAsia="Times New Roman" w:hAnsi="Calibri" w:cs="Times New Roman"/>
                <w:color w:val="000000"/>
                <w:sz w:val="20"/>
                <w:szCs w:val="20"/>
                <w:lang w:val="en-ZA" w:eastAsia="en-ZA"/>
              </w:rPr>
            </w:pPr>
            <w:hyperlink r:id="rId27" w:tooltip="OR Tambo District Municipality" w:history="1">
              <w:r w:rsidR="004D19CE" w:rsidRPr="00950177">
                <w:rPr>
                  <w:rFonts w:ascii="Calibri" w:eastAsia="Times New Roman" w:hAnsi="Calibri" w:cs="Times New Roman"/>
                  <w:color w:val="000000"/>
                  <w:sz w:val="20"/>
                  <w:szCs w:val="20"/>
                  <w:lang w:val="en-ZA" w:eastAsia="en-ZA"/>
                </w:rPr>
                <w:t>OR Tambo District Municipality</w:t>
              </w:r>
            </w:hyperlink>
          </w:p>
        </w:tc>
        <w:tc>
          <w:tcPr>
            <w:tcW w:w="258" w:type="pct"/>
            <w:tcBorders>
              <w:bottom w:val="single" w:sz="24" w:space="0" w:color="auto"/>
            </w:tcBorders>
            <w:shd w:val="clear" w:color="auto" w:fill="auto"/>
            <w:vAlign w:val="center"/>
            <w:hideMark/>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946" w:type="pct"/>
            <w:tcBorders>
              <w:bottom w:val="single" w:sz="24" w:space="0" w:color="auto"/>
            </w:tcBorders>
            <w:shd w:val="clear" w:color="auto" w:fill="auto"/>
            <w:noWrap/>
            <w:vAlign w:val="center"/>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1120" w:type="pct"/>
            <w:tcBorders>
              <w:bottom w:val="single" w:sz="24" w:space="0" w:color="auto"/>
            </w:tcBorders>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r>
      <w:tr w:rsidR="004D19CE" w:rsidRPr="00950177" w:rsidTr="008E3D21">
        <w:trPr>
          <w:trHeight w:val="20"/>
          <w:tblHeader/>
        </w:trPr>
        <w:tc>
          <w:tcPr>
            <w:tcW w:w="2639" w:type="pct"/>
            <w:tcBorders>
              <w:top w:val="single" w:sz="24" w:space="0" w:color="auto"/>
            </w:tcBorders>
            <w:shd w:val="clear" w:color="auto" w:fill="auto"/>
            <w:vAlign w:val="center"/>
            <w:hideMark/>
          </w:tcPr>
          <w:p w:rsidR="004D19CE" w:rsidRPr="00950177" w:rsidRDefault="00AC31A1" w:rsidP="008E3D21">
            <w:pPr>
              <w:widowControl/>
              <w:spacing w:before="0" w:line="240" w:lineRule="auto"/>
              <w:rPr>
                <w:rFonts w:ascii="Calibri" w:eastAsia="Times New Roman" w:hAnsi="Calibri" w:cs="Times New Roman"/>
                <w:color w:val="000000"/>
                <w:sz w:val="20"/>
                <w:szCs w:val="20"/>
                <w:lang w:val="en-ZA" w:eastAsia="en-ZA"/>
              </w:rPr>
            </w:pPr>
            <w:hyperlink r:id="rId28" w:tooltip="Fezile Dabi District Municipality" w:history="1">
              <w:r w:rsidR="004D19CE" w:rsidRPr="00950177">
                <w:rPr>
                  <w:rFonts w:ascii="Calibri" w:eastAsia="Times New Roman" w:hAnsi="Calibri" w:cs="Times New Roman"/>
                  <w:color w:val="000000"/>
                  <w:sz w:val="20"/>
                  <w:szCs w:val="20"/>
                  <w:lang w:val="en-ZA" w:eastAsia="en-ZA"/>
                </w:rPr>
                <w:t>Fezile Dabi District Municipality</w:t>
              </w:r>
            </w:hyperlink>
          </w:p>
        </w:tc>
        <w:tc>
          <w:tcPr>
            <w:tcW w:w="295" w:type="pct"/>
            <w:gridSpan w:val="2"/>
            <w:tcBorders>
              <w:top w:val="single" w:sz="24" w:space="0" w:color="auto"/>
            </w:tcBorders>
            <w:shd w:val="clear" w:color="auto" w:fill="auto"/>
            <w:vAlign w:val="center"/>
            <w:hideMark/>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r w:rsidRPr="00950177">
              <w:rPr>
                <w:rFonts w:ascii="Calibri" w:eastAsia="Times New Roman" w:hAnsi="Calibri" w:cs="Times New Roman"/>
                <w:color w:val="000000"/>
                <w:sz w:val="20"/>
                <w:szCs w:val="20"/>
                <w:lang w:val="en-ZA" w:eastAsia="en-ZA"/>
              </w:rPr>
              <w:t>FS</w:t>
            </w:r>
          </w:p>
        </w:tc>
        <w:tc>
          <w:tcPr>
            <w:tcW w:w="946" w:type="pct"/>
            <w:tcBorders>
              <w:top w:val="single" w:sz="24" w:space="0" w:color="auto"/>
            </w:tcBorders>
            <w:shd w:val="clear" w:color="auto" w:fill="auto"/>
            <w:noWrap/>
            <w:vAlign w:val="center"/>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1120" w:type="pct"/>
            <w:tcBorders>
              <w:top w:val="single" w:sz="24" w:space="0" w:color="auto"/>
            </w:tcBorders>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r>
      <w:tr w:rsidR="004D19CE" w:rsidRPr="00950177" w:rsidTr="008E3D21">
        <w:trPr>
          <w:trHeight w:val="20"/>
          <w:tblHeader/>
        </w:trPr>
        <w:tc>
          <w:tcPr>
            <w:tcW w:w="2639" w:type="pct"/>
            <w:shd w:val="clear" w:color="auto" w:fill="auto"/>
            <w:vAlign w:val="center"/>
            <w:hideMark/>
          </w:tcPr>
          <w:p w:rsidR="004D19CE" w:rsidRPr="00950177" w:rsidRDefault="00AC31A1" w:rsidP="008E3D21">
            <w:pPr>
              <w:widowControl/>
              <w:spacing w:before="0" w:line="240" w:lineRule="auto"/>
              <w:rPr>
                <w:rFonts w:ascii="Calibri" w:eastAsia="Times New Roman" w:hAnsi="Calibri" w:cs="Times New Roman"/>
                <w:color w:val="000000"/>
                <w:sz w:val="20"/>
                <w:szCs w:val="20"/>
                <w:lang w:val="en-ZA" w:eastAsia="en-ZA"/>
              </w:rPr>
            </w:pPr>
            <w:hyperlink r:id="rId29" w:tooltip="Lejweleputswa District Municipality" w:history="1">
              <w:r w:rsidR="004D19CE" w:rsidRPr="00950177">
                <w:rPr>
                  <w:rFonts w:ascii="Calibri" w:eastAsia="Times New Roman" w:hAnsi="Calibri" w:cs="Times New Roman"/>
                  <w:color w:val="000000"/>
                  <w:sz w:val="20"/>
                  <w:szCs w:val="20"/>
                  <w:lang w:val="en-ZA" w:eastAsia="en-ZA"/>
                </w:rPr>
                <w:t>Lejweleputswa District Municipality</w:t>
              </w:r>
            </w:hyperlink>
          </w:p>
        </w:tc>
        <w:tc>
          <w:tcPr>
            <w:tcW w:w="295" w:type="pct"/>
            <w:gridSpan w:val="2"/>
            <w:shd w:val="clear" w:color="auto" w:fill="auto"/>
            <w:vAlign w:val="center"/>
            <w:hideMark/>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946" w:type="pct"/>
            <w:shd w:val="clear" w:color="auto" w:fill="auto"/>
            <w:noWrap/>
            <w:vAlign w:val="center"/>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1120" w:type="pct"/>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r>
      <w:tr w:rsidR="004D19CE" w:rsidRPr="00950177" w:rsidTr="008E3D21">
        <w:trPr>
          <w:trHeight w:val="20"/>
          <w:tblHeader/>
        </w:trPr>
        <w:tc>
          <w:tcPr>
            <w:tcW w:w="2639" w:type="pct"/>
            <w:shd w:val="clear" w:color="auto" w:fill="auto"/>
            <w:vAlign w:val="center"/>
            <w:hideMark/>
          </w:tcPr>
          <w:p w:rsidR="004D19CE" w:rsidRPr="00950177" w:rsidRDefault="00AC31A1" w:rsidP="008E3D21">
            <w:pPr>
              <w:widowControl/>
              <w:spacing w:before="0" w:line="240" w:lineRule="auto"/>
              <w:rPr>
                <w:rFonts w:ascii="Calibri" w:eastAsia="Times New Roman" w:hAnsi="Calibri" w:cs="Times New Roman"/>
                <w:color w:val="000000"/>
                <w:sz w:val="20"/>
                <w:szCs w:val="20"/>
                <w:lang w:val="en-ZA" w:eastAsia="en-ZA"/>
              </w:rPr>
            </w:pPr>
            <w:hyperlink r:id="rId30" w:tooltip="Mangaung Metropolitan Municipality" w:history="1">
              <w:r w:rsidR="004D19CE" w:rsidRPr="00950177">
                <w:rPr>
                  <w:rFonts w:ascii="Calibri" w:eastAsia="Times New Roman" w:hAnsi="Calibri" w:cs="Times New Roman"/>
                  <w:color w:val="000000"/>
                  <w:sz w:val="20"/>
                  <w:szCs w:val="20"/>
                  <w:lang w:val="en-ZA" w:eastAsia="en-ZA"/>
                </w:rPr>
                <w:t>Mangaung Metropolitan Municipality</w:t>
              </w:r>
            </w:hyperlink>
          </w:p>
        </w:tc>
        <w:tc>
          <w:tcPr>
            <w:tcW w:w="295" w:type="pct"/>
            <w:gridSpan w:val="2"/>
            <w:shd w:val="clear" w:color="auto" w:fill="auto"/>
            <w:vAlign w:val="center"/>
            <w:hideMark/>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946" w:type="pct"/>
            <w:shd w:val="clear" w:color="auto" w:fill="auto"/>
            <w:noWrap/>
            <w:vAlign w:val="center"/>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1120" w:type="pct"/>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r>
      <w:tr w:rsidR="004D19CE" w:rsidRPr="00950177" w:rsidTr="008E3D21">
        <w:trPr>
          <w:trHeight w:val="20"/>
          <w:tblHeader/>
        </w:trPr>
        <w:tc>
          <w:tcPr>
            <w:tcW w:w="2639" w:type="pct"/>
            <w:tcBorders>
              <w:bottom w:val="single" w:sz="8" w:space="0" w:color="auto"/>
            </w:tcBorders>
            <w:shd w:val="clear" w:color="auto" w:fill="auto"/>
            <w:vAlign w:val="center"/>
            <w:hideMark/>
          </w:tcPr>
          <w:p w:rsidR="004D19CE" w:rsidRPr="00950177" w:rsidRDefault="00AC31A1" w:rsidP="008E3D21">
            <w:pPr>
              <w:widowControl/>
              <w:spacing w:before="0" w:line="240" w:lineRule="auto"/>
              <w:rPr>
                <w:rFonts w:ascii="Calibri" w:eastAsia="Times New Roman" w:hAnsi="Calibri" w:cs="Times New Roman"/>
                <w:color w:val="000000"/>
                <w:sz w:val="20"/>
                <w:szCs w:val="20"/>
                <w:lang w:val="en-ZA" w:eastAsia="en-ZA"/>
              </w:rPr>
            </w:pPr>
            <w:hyperlink r:id="rId31" w:tooltip="Thabo Mofutsanyana District Municipality" w:history="1">
              <w:r w:rsidR="004D19CE" w:rsidRPr="00950177">
                <w:rPr>
                  <w:rFonts w:ascii="Calibri" w:eastAsia="Times New Roman" w:hAnsi="Calibri" w:cs="Times New Roman"/>
                  <w:color w:val="000000"/>
                  <w:sz w:val="20"/>
                  <w:szCs w:val="20"/>
                  <w:lang w:val="en-ZA" w:eastAsia="en-ZA"/>
                </w:rPr>
                <w:t>Thabo Mofutsanyana District Municipality</w:t>
              </w:r>
            </w:hyperlink>
          </w:p>
        </w:tc>
        <w:tc>
          <w:tcPr>
            <w:tcW w:w="295" w:type="pct"/>
            <w:gridSpan w:val="2"/>
            <w:tcBorders>
              <w:bottom w:val="single" w:sz="8" w:space="0" w:color="auto"/>
            </w:tcBorders>
            <w:shd w:val="clear" w:color="auto" w:fill="auto"/>
            <w:vAlign w:val="center"/>
            <w:hideMark/>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946" w:type="pct"/>
            <w:tcBorders>
              <w:bottom w:val="single" w:sz="8" w:space="0" w:color="auto"/>
            </w:tcBorders>
            <w:shd w:val="clear" w:color="auto" w:fill="auto"/>
            <w:noWrap/>
            <w:vAlign w:val="center"/>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1120" w:type="pct"/>
            <w:tcBorders>
              <w:bottom w:val="single" w:sz="8" w:space="0" w:color="auto"/>
            </w:tcBorders>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r>
      <w:tr w:rsidR="004D19CE" w:rsidRPr="00950177" w:rsidTr="008E3D21">
        <w:trPr>
          <w:trHeight w:val="20"/>
          <w:tblHeader/>
        </w:trPr>
        <w:tc>
          <w:tcPr>
            <w:tcW w:w="2639" w:type="pct"/>
            <w:tcBorders>
              <w:bottom w:val="single" w:sz="24" w:space="0" w:color="auto"/>
            </w:tcBorders>
            <w:shd w:val="clear" w:color="auto" w:fill="auto"/>
            <w:vAlign w:val="center"/>
            <w:hideMark/>
          </w:tcPr>
          <w:p w:rsidR="004D19CE" w:rsidRPr="00950177" w:rsidRDefault="00AC31A1" w:rsidP="008E3D21">
            <w:pPr>
              <w:widowControl/>
              <w:spacing w:before="0" w:line="240" w:lineRule="auto"/>
              <w:rPr>
                <w:rFonts w:ascii="Calibri" w:eastAsia="Times New Roman" w:hAnsi="Calibri" w:cs="Times New Roman"/>
                <w:color w:val="000000"/>
                <w:sz w:val="20"/>
                <w:szCs w:val="20"/>
                <w:lang w:val="en-ZA" w:eastAsia="en-ZA"/>
              </w:rPr>
            </w:pPr>
            <w:hyperlink r:id="rId32" w:tooltip="Xhariep District Municipality" w:history="1">
              <w:r w:rsidR="004D19CE" w:rsidRPr="00950177">
                <w:rPr>
                  <w:rFonts w:ascii="Calibri" w:eastAsia="Times New Roman" w:hAnsi="Calibri" w:cs="Times New Roman"/>
                  <w:color w:val="000000"/>
                  <w:sz w:val="20"/>
                  <w:szCs w:val="20"/>
                  <w:lang w:val="en-ZA" w:eastAsia="en-ZA"/>
                </w:rPr>
                <w:t>Xhariep District Municipality</w:t>
              </w:r>
            </w:hyperlink>
          </w:p>
        </w:tc>
        <w:tc>
          <w:tcPr>
            <w:tcW w:w="295" w:type="pct"/>
            <w:gridSpan w:val="2"/>
            <w:tcBorders>
              <w:bottom w:val="single" w:sz="24" w:space="0" w:color="auto"/>
            </w:tcBorders>
            <w:shd w:val="clear" w:color="auto" w:fill="auto"/>
            <w:vAlign w:val="center"/>
            <w:hideMark/>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946" w:type="pct"/>
            <w:tcBorders>
              <w:bottom w:val="single" w:sz="24" w:space="0" w:color="auto"/>
            </w:tcBorders>
            <w:shd w:val="clear" w:color="auto" w:fill="auto"/>
            <w:noWrap/>
            <w:vAlign w:val="center"/>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1120" w:type="pct"/>
            <w:tcBorders>
              <w:bottom w:val="single" w:sz="24" w:space="0" w:color="auto"/>
            </w:tcBorders>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r>
      <w:tr w:rsidR="004D19CE" w:rsidRPr="00950177" w:rsidTr="008E3D21">
        <w:trPr>
          <w:trHeight w:val="20"/>
          <w:tblHeader/>
        </w:trPr>
        <w:tc>
          <w:tcPr>
            <w:tcW w:w="2639" w:type="pct"/>
            <w:tcBorders>
              <w:top w:val="single" w:sz="24" w:space="0" w:color="auto"/>
            </w:tcBorders>
            <w:shd w:val="clear" w:color="auto" w:fill="auto"/>
            <w:vAlign w:val="center"/>
            <w:hideMark/>
          </w:tcPr>
          <w:p w:rsidR="004D19CE" w:rsidRPr="00950177" w:rsidRDefault="00AC31A1" w:rsidP="008E3D21">
            <w:pPr>
              <w:widowControl/>
              <w:spacing w:before="0" w:line="240" w:lineRule="auto"/>
              <w:rPr>
                <w:rFonts w:ascii="Calibri" w:eastAsia="Times New Roman" w:hAnsi="Calibri" w:cs="Times New Roman"/>
                <w:color w:val="000000"/>
                <w:sz w:val="20"/>
                <w:szCs w:val="20"/>
                <w:lang w:val="en-ZA" w:eastAsia="en-ZA"/>
              </w:rPr>
            </w:pPr>
            <w:hyperlink r:id="rId33" w:tooltip="City of Johannesburg Metropolitan Municipality" w:history="1">
              <w:r w:rsidR="004D19CE" w:rsidRPr="00950177">
                <w:rPr>
                  <w:rFonts w:ascii="Calibri" w:eastAsia="Times New Roman" w:hAnsi="Calibri" w:cs="Times New Roman"/>
                  <w:color w:val="000000"/>
                  <w:sz w:val="20"/>
                  <w:szCs w:val="20"/>
                  <w:lang w:val="en-ZA" w:eastAsia="en-ZA"/>
                </w:rPr>
                <w:t>City of Johannesburg Metropolitan Municipality</w:t>
              </w:r>
            </w:hyperlink>
          </w:p>
        </w:tc>
        <w:tc>
          <w:tcPr>
            <w:tcW w:w="295" w:type="pct"/>
            <w:gridSpan w:val="2"/>
            <w:tcBorders>
              <w:top w:val="single" w:sz="24" w:space="0" w:color="auto"/>
            </w:tcBorders>
            <w:shd w:val="clear" w:color="auto" w:fill="auto"/>
            <w:vAlign w:val="center"/>
            <w:hideMark/>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r w:rsidRPr="00950177">
              <w:rPr>
                <w:rFonts w:ascii="Calibri" w:eastAsia="Times New Roman" w:hAnsi="Calibri" w:cs="Times New Roman"/>
                <w:color w:val="000000"/>
                <w:sz w:val="20"/>
                <w:szCs w:val="20"/>
                <w:lang w:val="en-ZA" w:eastAsia="en-ZA"/>
              </w:rPr>
              <w:t>GP</w:t>
            </w:r>
          </w:p>
        </w:tc>
        <w:tc>
          <w:tcPr>
            <w:tcW w:w="946" w:type="pct"/>
            <w:tcBorders>
              <w:top w:val="single" w:sz="24" w:space="0" w:color="auto"/>
            </w:tcBorders>
            <w:shd w:val="clear" w:color="auto" w:fill="auto"/>
            <w:noWrap/>
            <w:vAlign w:val="center"/>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1120" w:type="pct"/>
            <w:tcBorders>
              <w:top w:val="single" w:sz="24" w:space="0" w:color="auto"/>
            </w:tcBorders>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r>
      <w:tr w:rsidR="004D19CE" w:rsidRPr="00950177" w:rsidTr="008E3D21">
        <w:trPr>
          <w:trHeight w:val="20"/>
          <w:tblHeader/>
        </w:trPr>
        <w:tc>
          <w:tcPr>
            <w:tcW w:w="2639" w:type="pct"/>
            <w:shd w:val="clear" w:color="auto" w:fill="auto"/>
            <w:vAlign w:val="center"/>
            <w:hideMark/>
          </w:tcPr>
          <w:p w:rsidR="004D19CE" w:rsidRPr="00950177" w:rsidRDefault="00AC31A1" w:rsidP="008E3D21">
            <w:pPr>
              <w:widowControl/>
              <w:spacing w:before="0" w:line="240" w:lineRule="auto"/>
              <w:rPr>
                <w:rFonts w:ascii="Calibri" w:eastAsia="Times New Roman" w:hAnsi="Calibri" w:cs="Times New Roman"/>
                <w:color w:val="000000"/>
                <w:sz w:val="20"/>
                <w:szCs w:val="20"/>
                <w:lang w:val="en-ZA" w:eastAsia="en-ZA"/>
              </w:rPr>
            </w:pPr>
            <w:hyperlink r:id="rId34" w:tooltip="City of Tshwane Metropolitan Municipality" w:history="1">
              <w:r w:rsidR="004D19CE" w:rsidRPr="00950177">
                <w:rPr>
                  <w:rFonts w:ascii="Calibri" w:eastAsia="Times New Roman" w:hAnsi="Calibri" w:cs="Times New Roman"/>
                  <w:color w:val="000000"/>
                  <w:sz w:val="20"/>
                  <w:szCs w:val="20"/>
                  <w:lang w:val="en-ZA" w:eastAsia="en-ZA"/>
                </w:rPr>
                <w:t>City of Tshwane Metropolitan Municipality</w:t>
              </w:r>
            </w:hyperlink>
          </w:p>
        </w:tc>
        <w:tc>
          <w:tcPr>
            <w:tcW w:w="295" w:type="pct"/>
            <w:gridSpan w:val="2"/>
            <w:shd w:val="clear" w:color="auto" w:fill="auto"/>
            <w:vAlign w:val="center"/>
            <w:hideMark/>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946" w:type="pct"/>
            <w:shd w:val="clear" w:color="auto" w:fill="auto"/>
            <w:noWrap/>
            <w:vAlign w:val="center"/>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1120" w:type="pct"/>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r>
      <w:tr w:rsidR="004D19CE" w:rsidRPr="00950177" w:rsidTr="008E3D21">
        <w:trPr>
          <w:trHeight w:val="20"/>
          <w:tblHeader/>
        </w:trPr>
        <w:tc>
          <w:tcPr>
            <w:tcW w:w="2639" w:type="pct"/>
            <w:shd w:val="clear" w:color="auto" w:fill="auto"/>
            <w:vAlign w:val="center"/>
            <w:hideMark/>
          </w:tcPr>
          <w:p w:rsidR="004D19CE" w:rsidRPr="00950177" w:rsidRDefault="00AC31A1" w:rsidP="008E3D21">
            <w:pPr>
              <w:widowControl/>
              <w:spacing w:before="0" w:line="240" w:lineRule="auto"/>
              <w:rPr>
                <w:rFonts w:ascii="Calibri" w:eastAsia="Times New Roman" w:hAnsi="Calibri" w:cs="Times New Roman"/>
                <w:color w:val="000000"/>
                <w:sz w:val="20"/>
                <w:szCs w:val="20"/>
                <w:lang w:val="en-ZA" w:eastAsia="en-ZA"/>
              </w:rPr>
            </w:pPr>
            <w:hyperlink r:id="rId35" w:tooltip="Ekurhuleni Metropolitan Municipality" w:history="1">
              <w:r w:rsidR="004D19CE" w:rsidRPr="00950177">
                <w:rPr>
                  <w:rFonts w:ascii="Calibri" w:eastAsia="Times New Roman" w:hAnsi="Calibri" w:cs="Times New Roman"/>
                  <w:color w:val="000000"/>
                  <w:sz w:val="20"/>
                  <w:szCs w:val="20"/>
                  <w:lang w:val="en-ZA" w:eastAsia="en-ZA"/>
                </w:rPr>
                <w:t>Ekurhuleni Metropolitan Municipality</w:t>
              </w:r>
            </w:hyperlink>
          </w:p>
        </w:tc>
        <w:tc>
          <w:tcPr>
            <w:tcW w:w="295" w:type="pct"/>
            <w:gridSpan w:val="2"/>
            <w:shd w:val="clear" w:color="auto" w:fill="auto"/>
            <w:vAlign w:val="center"/>
            <w:hideMark/>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946" w:type="pct"/>
            <w:shd w:val="clear" w:color="auto" w:fill="auto"/>
            <w:noWrap/>
            <w:vAlign w:val="center"/>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1120" w:type="pct"/>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r>
      <w:tr w:rsidR="004D19CE" w:rsidRPr="00950177" w:rsidTr="008E3D21">
        <w:trPr>
          <w:trHeight w:val="20"/>
          <w:tblHeader/>
        </w:trPr>
        <w:tc>
          <w:tcPr>
            <w:tcW w:w="2639" w:type="pct"/>
            <w:tcBorders>
              <w:bottom w:val="single" w:sz="8" w:space="0" w:color="auto"/>
            </w:tcBorders>
            <w:shd w:val="clear" w:color="auto" w:fill="auto"/>
            <w:vAlign w:val="center"/>
            <w:hideMark/>
          </w:tcPr>
          <w:p w:rsidR="004D19CE" w:rsidRPr="00950177" w:rsidRDefault="00AC31A1" w:rsidP="008E3D21">
            <w:pPr>
              <w:widowControl/>
              <w:spacing w:before="0" w:line="240" w:lineRule="auto"/>
              <w:rPr>
                <w:rFonts w:ascii="Calibri" w:eastAsia="Times New Roman" w:hAnsi="Calibri" w:cs="Times New Roman"/>
                <w:color w:val="000000"/>
                <w:sz w:val="20"/>
                <w:szCs w:val="20"/>
                <w:lang w:val="en-ZA" w:eastAsia="en-ZA"/>
              </w:rPr>
            </w:pPr>
            <w:hyperlink r:id="rId36" w:tooltip="Sedibeng District Municipality" w:history="1">
              <w:r w:rsidR="004D19CE" w:rsidRPr="00950177">
                <w:rPr>
                  <w:rFonts w:ascii="Calibri" w:eastAsia="Times New Roman" w:hAnsi="Calibri" w:cs="Times New Roman"/>
                  <w:color w:val="000000"/>
                  <w:sz w:val="20"/>
                  <w:szCs w:val="20"/>
                  <w:lang w:val="en-ZA" w:eastAsia="en-ZA"/>
                </w:rPr>
                <w:t>Sedibeng District Municipality</w:t>
              </w:r>
            </w:hyperlink>
          </w:p>
        </w:tc>
        <w:tc>
          <w:tcPr>
            <w:tcW w:w="295" w:type="pct"/>
            <w:gridSpan w:val="2"/>
            <w:tcBorders>
              <w:bottom w:val="single" w:sz="8" w:space="0" w:color="auto"/>
            </w:tcBorders>
            <w:shd w:val="clear" w:color="auto" w:fill="auto"/>
            <w:vAlign w:val="center"/>
            <w:hideMark/>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946" w:type="pct"/>
            <w:tcBorders>
              <w:bottom w:val="single" w:sz="8" w:space="0" w:color="auto"/>
            </w:tcBorders>
            <w:shd w:val="clear" w:color="auto" w:fill="auto"/>
            <w:noWrap/>
            <w:vAlign w:val="center"/>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1120" w:type="pct"/>
            <w:tcBorders>
              <w:bottom w:val="single" w:sz="8" w:space="0" w:color="auto"/>
            </w:tcBorders>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r>
      <w:tr w:rsidR="004D19CE" w:rsidRPr="00950177" w:rsidTr="008E3D21">
        <w:trPr>
          <w:trHeight w:val="20"/>
          <w:tblHeader/>
        </w:trPr>
        <w:tc>
          <w:tcPr>
            <w:tcW w:w="2639" w:type="pct"/>
            <w:tcBorders>
              <w:bottom w:val="single" w:sz="24" w:space="0" w:color="auto"/>
            </w:tcBorders>
            <w:shd w:val="clear" w:color="auto" w:fill="auto"/>
            <w:vAlign w:val="center"/>
            <w:hideMark/>
          </w:tcPr>
          <w:p w:rsidR="004D19CE" w:rsidRPr="00950177" w:rsidRDefault="00AC31A1" w:rsidP="008E3D21">
            <w:pPr>
              <w:widowControl/>
              <w:spacing w:before="0" w:line="240" w:lineRule="auto"/>
              <w:rPr>
                <w:rFonts w:ascii="Calibri" w:eastAsia="Times New Roman" w:hAnsi="Calibri" w:cs="Times New Roman"/>
                <w:color w:val="000000"/>
                <w:sz w:val="20"/>
                <w:szCs w:val="20"/>
                <w:lang w:val="en-ZA" w:eastAsia="en-ZA"/>
              </w:rPr>
            </w:pPr>
            <w:hyperlink r:id="rId37" w:tooltip="West Rand District Municipality" w:history="1">
              <w:r w:rsidR="004D19CE" w:rsidRPr="00950177">
                <w:rPr>
                  <w:rFonts w:ascii="Calibri" w:eastAsia="Times New Roman" w:hAnsi="Calibri" w:cs="Times New Roman"/>
                  <w:color w:val="000000"/>
                  <w:sz w:val="20"/>
                  <w:szCs w:val="20"/>
                  <w:lang w:val="en-ZA" w:eastAsia="en-ZA"/>
                </w:rPr>
                <w:t>West Rand District Municipality</w:t>
              </w:r>
            </w:hyperlink>
          </w:p>
        </w:tc>
        <w:tc>
          <w:tcPr>
            <w:tcW w:w="295" w:type="pct"/>
            <w:gridSpan w:val="2"/>
            <w:tcBorders>
              <w:bottom w:val="single" w:sz="24" w:space="0" w:color="auto"/>
            </w:tcBorders>
            <w:shd w:val="clear" w:color="auto" w:fill="auto"/>
            <w:vAlign w:val="center"/>
            <w:hideMark/>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946" w:type="pct"/>
            <w:tcBorders>
              <w:bottom w:val="single" w:sz="24" w:space="0" w:color="auto"/>
            </w:tcBorders>
            <w:shd w:val="clear" w:color="auto" w:fill="auto"/>
            <w:noWrap/>
            <w:vAlign w:val="center"/>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1120" w:type="pct"/>
            <w:tcBorders>
              <w:bottom w:val="single" w:sz="24" w:space="0" w:color="auto"/>
            </w:tcBorders>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r>
      <w:tr w:rsidR="004D19CE" w:rsidRPr="00950177" w:rsidTr="008E3D21">
        <w:trPr>
          <w:trHeight w:val="20"/>
          <w:tblHeader/>
        </w:trPr>
        <w:tc>
          <w:tcPr>
            <w:tcW w:w="2639" w:type="pct"/>
            <w:tcBorders>
              <w:top w:val="single" w:sz="24" w:space="0" w:color="auto"/>
            </w:tcBorders>
            <w:shd w:val="clear" w:color="auto" w:fill="auto"/>
            <w:vAlign w:val="center"/>
            <w:hideMark/>
          </w:tcPr>
          <w:p w:rsidR="004D19CE" w:rsidRPr="00950177" w:rsidRDefault="00AC31A1" w:rsidP="008E3D21">
            <w:pPr>
              <w:widowControl/>
              <w:spacing w:before="0" w:line="240" w:lineRule="auto"/>
              <w:rPr>
                <w:rFonts w:ascii="Calibri" w:eastAsia="Times New Roman" w:hAnsi="Calibri" w:cs="Times New Roman"/>
                <w:color w:val="000000"/>
                <w:sz w:val="20"/>
                <w:szCs w:val="20"/>
                <w:lang w:val="en-ZA" w:eastAsia="en-ZA"/>
              </w:rPr>
            </w:pPr>
            <w:hyperlink r:id="rId38" w:tooltip="Amajuba District Municipality" w:history="1">
              <w:r w:rsidR="004D19CE" w:rsidRPr="00950177">
                <w:rPr>
                  <w:rFonts w:ascii="Calibri" w:eastAsia="Times New Roman" w:hAnsi="Calibri" w:cs="Times New Roman"/>
                  <w:color w:val="000000"/>
                  <w:sz w:val="20"/>
                  <w:szCs w:val="20"/>
                  <w:lang w:val="en-ZA" w:eastAsia="en-ZA"/>
                </w:rPr>
                <w:t>Amajuba District Municipality</w:t>
              </w:r>
            </w:hyperlink>
          </w:p>
        </w:tc>
        <w:tc>
          <w:tcPr>
            <w:tcW w:w="295" w:type="pct"/>
            <w:gridSpan w:val="2"/>
            <w:tcBorders>
              <w:top w:val="single" w:sz="24" w:space="0" w:color="auto"/>
            </w:tcBorders>
            <w:shd w:val="clear" w:color="auto" w:fill="auto"/>
            <w:vAlign w:val="center"/>
            <w:hideMark/>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r w:rsidRPr="00950177">
              <w:rPr>
                <w:rFonts w:ascii="Calibri" w:eastAsia="Times New Roman" w:hAnsi="Calibri" w:cs="Times New Roman"/>
                <w:color w:val="000000"/>
                <w:sz w:val="20"/>
                <w:szCs w:val="20"/>
                <w:lang w:val="en-ZA" w:eastAsia="en-ZA"/>
              </w:rPr>
              <w:t>KZN</w:t>
            </w:r>
          </w:p>
        </w:tc>
        <w:tc>
          <w:tcPr>
            <w:tcW w:w="946" w:type="pct"/>
            <w:tcBorders>
              <w:top w:val="single" w:sz="24" w:space="0" w:color="auto"/>
            </w:tcBorders>
            <w:shd w:val="clear" w:color="auto" w:fill="auto"/>
            <w:noWrap/>
            <w:vAlign w:val="center"/>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1120" w:type="pct"/>
            <w:tcBorders>
              <w:top w:val="single" w:sz="24" w:space="0" w:color="auto"/>
            </w:tcBorders>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r>
      <w:tr w:rsidR="004D19CE" w:rsidRPr="00950177" w:rsidTr="008E3D21">
        <w:trPr>
          <w:trHeight w:val="20"/>
          <w:tblHeader/>
        </w:trPr>
        <w:tc>
          <w:tcPr>
            <w:tcW w:w="2639" w:type="pct"/>
            <w:shd w:val="clear" w:color="auto" w:fill="auto"/>
            <w:vAlign w:val="center"/>
            <w:hideMark/>
          </w:tcPr>
          <w:p w:rsidR="004D19CE" w:rsidRPr="00950177" w:rsidRDefault="00AC31A1" w:rsidP="008E3D21">
            <w:pPr>
              <w:widowControl/>
              <w:spacing w:before="0" w:line="240" w:lineRule="auto"/>
              <w:rPr>
                <w:rFonts w:ascii="Calibri" w:eastAsia="Times New Roman" w:hAnsi="Calibri" w:cs="Times New Roman"/>
                <w:color w:val="000000"/>
                <w:sz w:val="20"/>
                <w:szCs w:val="20"/>
                <w:lang w:val="en-ZA" w:eastAsia="en-ZA"/>
              </w:rPr>
            </w:pPr>
            <w:hyperlink r:id="rId39" w:tooltip="EThekwini Metropolitan Municipality" w:history="1">
              <w:r w:rsidR="004D19CE" w:rsidRPr="00950177">
                <w:rPr>
                  <w:rFonts w:ascii="Calibri" w:eastAsia="Times New Roman" w:hAnsi="Calibri" w:cs="Times New Roman"/>
                  <w:color w:val="000000"/>
                  <w:sz w:val="20"/>
                  <w:szCs w:val="20"/>
                  <w:lang w:val="en-ZA" w:eastAsia="en-ZA"/>
                </w:rPr>
                <w:t>eThekwini Metropolitan Municipality</w:t>
              </w:r>
            </w:hyperlink>
          </w:p>
        </w:tc>
        <w:tc>
          <w:tcPr>
            <w:tcW w:w="295" w:type="pct"/>
            <w:gridSpan w:val="2"/>
            <w:shd w:val="clear" w:color="auto" w:fill="auto"/>
            <w:vAlign w:val="center"/>
            <w:hideMark/>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946" w:type="pct"/>
            <w:shd w:val="clear" w:color="auto" w:fill="auto"/>
            <w:noWrap/>
            <w:vAlign w:val="center"/>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1120" w:type="pct"/>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r>
      <w:tr w:rsidR="004D19CE" w:rsidRPr="00950177" w:rsidTr="008E3D21">
        <w:trPr>
          <w:trHeight w:val="20"/>
          <w:tblHeader/>
        </w:trPr>
        <w:tc>
          <w:tcPr>
            <w:tcW w:w="2639" w:type="pct"/>
            <w:shd w:val="clear" w:color="auto" w:fill="auto"/>
            <w:vAlign w:val="center"/>
            <w:hideMark/>
          </w:tcPr>
          <w:p w:rsidR="004D19CE" w:rsidRPr="00950177" w:rsidRDefault="00AC31A1" w:rsidP="008E3D21">
            <w:pPr>
              <w:widowControl/>
              <w:spacing w:before="0" w:line="240" w:lineRule="auto"/>
              <w:rPr>
                <w:rFonts w:ascii="Calibri" w:eastAsia="Times New Roman" w:hAnsi="Calibri" w:cs="Times New Roman"/>
                <w:color w:val="000000"/>
                <w:sz w:val="20"/>
                <w:szCs w:val="20"/>
                <w:lang w:val="en-ZA" w:eastAsia="en-ZA"/>
              </w:rPr>
            </w:pPr>
            <w:hyperlink r:id="rId40" w:tooltip="ILembe District Municipality" w:history="1">
              <w:r w:rsidR="004D19CE" w:rsidRPr="00950177">
                <w:rPr>
                  <w:rFonts w:ascii="Calibri" w:eastAsia="Times New Roman" w:hAnsi="Calibri" w:cs="Times New Roman"/>
                  <w:color w:val="000000"/>
                  <w:sz w:val="20"/>
                  <w:szCs w:val="20"/>
                  <w:lang w:val="en-ZA" w:eastAsia="en-ZA"/>
                </w:rPr>
                <w:t>iLembe District Municipality</w:t>
              </w:r>
            </w:hyperlink>
          </w:p>
        </w:tc>
        <w:tc>
          <w:tcPr>
            <w:tcW w:w="295" w:type="pct"/>
            <w:gridSpan w:val="2"/>
            <w:shd w:val="clear" w:color="auto" w:fill="auto"/>
            <w:vAlign w:val="center"/>
            <w:hideMark/>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946" w:type="pct"/>
            <w:shd w:val="clear" w:color="auto" w:fill="auto"/>
            <w:noWrap/>
            <w:vAlign w:val="center"/>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1120" w:type="pct"/>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r>
      <w:tr w:rsidR="004D19CE" w:rsidRPr="00950177" w:rsidTr="008E3D21">
        <w:trPr>
          <w:trHeight w:val="20"/>
          <w:tblHeader/>
        </w:trPr>
        <w:tc>
          <w:tcPr>
            <w:tcW w:w="2639" w:type="pct"/>
            <w:shd w:val="clear" w:color="auto" w:fill="auto"/>
            <w:vAlign w:val="center"/>
            <w:hideMark/>
          </w:tcPr>
          <w:p w:rsidR="004D19CE" w:rsidRPr="00950177" w:rsidRDefault="00AC31A1" w:rsidP="008E3D21">
            <w:pPr>
              <w:widowControl/>
              <w:spacing w:before="0" w:line="240" w:lineRule="auto"/>
              <w:rPr>
                <w:rFonts w:ascii="Calibri" w:eastAsia="Times New Roman" w:hAnsi="Calibri" w:cs="Times New Roman"/>
                <w:color w:val="000000"/>
                <w:sz w:val="20"/>
                <w:szCs w:val="20"/>
                <w:lang w:val="en-ZA" w:eastAsia="en-ZA"/>
              </w:rPr>
            </w:pPr>
            <w:hyperlink r:id="rId41" w:tooltip="Sisonke District Municipality" w:history="1">
              <w:r w:rsidR="004D19CE" w:rsidRPr="00950177">
                <w:rPr>
                  <w:rFonts w:ascii="Calibri" w:eastAsia="Times New Roman" w:hAnsi="Calibri" w:cs="Times New Roman"/>
                  <w:color w:val="000000"/>
                  <w:sz w:val="20"/>
                  <w:szCs w:val="20"/>
                  <w:lang w:val="en-ZA" w:eastAsia="en-ZA"/>
                </w:rPr>
                <w:t>Sisonke District Municipality</w:t>
              </w:r>
            </w:hyperlink>
          </w:p>
        </w:tc>
        <w:tc>
          <w:tcPr>
            <w:tcW w:w="295" w:type="pct"/>
            <w:gridSpan w:val="2"/>
            <w:shd w:val="clear" w:color="auto" w:fill="auto"/>
            <w:vAlign w:val="center"/>
            <w:hideMark/>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946" w:type="pct"/>
            <w:shd w:val="clear" w:color="auto" w:fill="auto"/>
            <w:noWrap/>
            <w:vAlign w:val="center"/>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1120" w:type="pct"/>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r>
      <w:tr w:rsidR="004D19CE" w:rsidRPr="00950177" w:rsidTr="008E3D21">
        <w:trPr>
          <w:trHeight w:val="20"/>
          <w:tblHeader/>
        </w:trPr>
        <w:tc>
          <w:tcPr>
            <w:tcW w:w="2639" w:type="pct"/>
            <w:shd w:val="clear" w:color="auto" w:fill="auto"/>
            <w:vAlign w:val="center"/>
            <w:hideMark/>
          </w:tcPr>
          <w:p w:rsidR="004D19CE" w:rsidRPr="00950177" w:rsidRDefault="00AC31A1" w:rsidP="008E3D21">
            <w:pPr>
              <w:widowControl/>
              <w:spacing w:before="0" w:line="240" w:lineRule="auto"/>
              <w:rPr>
                <w:rFonts w:ascii="Calibri" w:eastAsia="Times New Roman" w:hAnsi="Calibri" w:cs="Times New Roman"/>
                <w:color w:val="000000"/>
                <w:sz w:val="20"/>
                <w:szCs w:val="20"/>
                <w:lang w:val="en-ZA" w:eastAsia="en-ZA"/>
              </w:rPr>
            </w:pPr>
            <w:hyperlink r:id="rId42" w:tooltip="Ugu District Municipality" w:history="1">
              <w:r w:rsidR="004D19CE" w:rsidRPr="00950177">
                <w:rPr>
                  <w:rFonts w:ascii="Calibri" w:eastAsia="Times New Roman" w:hAnsi="Calibri" w:cs="Times New Roman"/>
                  <w:color w:val="000000"/>
                  <w:sz w:val="20"/>
                  <w:szCs w:val="20"/>
                  <w:lang w:val="en-ZA" w:eastAsia="en-ZA"/>
                </w:rPr>
                <w:t>Ugu District Municipality</w:t>
              </w:r>
            </w:hyperlink>
          </w:p>
        </w:tc>
        <w:tc>
          <w:tcPr>
            <w:tcW w:w="295" w:type="pct"/>
            <w:gridSpan w:val="2"/>
            <w:shd w:val="clear" w:color="auto" w:fill="auto"/>
            <w:vAlign w:val="center"/>
            <w:hideMark/>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946" w:type="pct"/>
            <w:shd w:val="clear" w:color="auto" w:fill="auto"/>
            <w:noWrap/>
            <w:vAlign w:val="center"/>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1120" w:type="pct"/>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r>
      <w:tr w:rsidR="004D19CE" w:rsidRPr="00950177" w:rsidTr="008E3D21">
        <w:trPr>
          <w:trHeight w:val="20"/>
          <w:tblHeader/>
        </w:trPr>
        <w:tc>
          <w:tcPr>
            <w:tcW w:w="2639" w:type="pct"/>
            <w:shd w:val="clear" w:color="auto" w:fill="auto"/>
            <w:vAlign w:val="center"/>
            <w:hideMark/>
          </w:tcPr>
          <w:p w:rsidR="004D19CE" w:rsidRPr="00950177" w:rsidRDefault="00AC31A1" w:rsidP="008E3D21">
            <w:pPr>
              <w:widowControl/>
              <w:spacing w:before="0" w:line="240" w:lineRule="auto"/>
              <w:rPr>
                <w:rFonts w:ascii="Calibri" w:eastAsia="Times New Roman" w:hAnsi="Calibri" w:cs="Times New Roman"/>
                <w:color w:val="000000"/>
                <w:sz w:val="20"/>
                <w:szCs w:val="20"/>
                <w:lang w:val="en-ZA" w:eastAsia="en-ZA"/>
              </w:rPr>
            </w:pPr>
            <w:hyperlink r:id="rId43" w:tooltip="UMgungundlovu District Municipality" w:history="1">
              <w:r w:rsidR="004D19CE" w:rsidRPr="00950177">
                <w:rPr>
                  <w:rFonts w:ascii="Calibri" w:eastAsia="Times New Roman" w:hAnsi="Calibri" w:cs="Times New Roman"/>
                  <w:color w:val="000000"/>
                  <w:sz w:val="20"/>
                  <w:szCs w:val="20"/>
                  <w:lang w:val="en-ZA" w:eastAsia="en-ZA"/>
                </w:rPr>
                <w:t>uMgungundlovu District Municipality</w:t>
              </w:r>
            </w:hyperlink>
          </w:p>
        </w:tc>
        <w:tc>
          <w:tcPr>
            <w:tcW w:w="295" w:type="pct"/>
            <w:gridSpan w:val="2"/>
            <w:shd w:val="clear" w:color="auto" w:fill="auto"/>
            <w:vAlign w:val="center"/>
            <w:hideMark/>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946" w:type="pct"/>
            <w:shd w:val="clear" w:color="auto" w:fill="auto"/>
            <w:noWrap/>
            <w:vAlign w:val="center"/>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1120" w:type="pct"/>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r>
      <w:tr w:rsidR="004D19CE" w:rsidRPr="00950177" w:rsidTr="008E3D21">
        <w:trPr>
          <w:trHeight w:val="20"/>
          <w:tblHeader/>
        </w:trPr>
        <w:tc>
          <w:tcPr>
            <w:tcW w:w="2639" w:type="pct"/>
            <w:shd w:val="clear" w:color="auto" w:fill="auto"/>
            <w:vAlign w:val="center"/>
            <w:hideMark/>
          </w:tcPr>
          <w:p w:rsidR="004D19CE" w:rsidRPr="00950177" w:rsidRDefault="00AC31A1" w:rsidP="008E3D21">
            <w:pPr>
              <w:widowControl/>
              <w:spacing w:before="0" w:line="240" w:lineRule="auto"/>
              <w:rPr>
                <w:rFonts w:ascii="Calibri" w:eastAsia="Times New Roman" w:hAnsi="Calibri" w:cs="Times New Roman"/>
                <w:color w:val="000000"/>
                <w:sz w:val="20"/>
                <w:szCs w:val="20"/>
                <w:lang w:val="en-ZA" w:eastAsia="en-ZA"/>
              </w:rPr>
            </w:pPr>
            <w:hyperlink r:id="rId44" w:tooltip="UMkhanyakude District Municipality" w:history="1">
              <w:r w:rsidR="004D19CE" w:rsidRPr="00950177">
                <w:rPr>
                  <w:rFonts w:ascii="Calibri" w:eastAsia="Times New Roman" w:hAnsi="Calibri" w:cs="Times New Roman"/>
                  <w:color w:val="000000"/>
                  <w:sz w:val="20"/>
                  <w:szCs w:val="20"/>
                  <w:lang w:val="en-ZA" w:eastAsia="en-ZA"/>
                </w:rPr>
                <w:t>uMkhanyakude District Municipality</w:t>
              </w:r>
            </w:hyperlink>
          </w:p>
        </w:tc>
        <w:tc>
          <w:tcPr>
            <w:tcW w:w="295" w:type="pct"/>
            <w:gridSpan w:val="2"/>
            <w:shd w:val="clear" w:color="auto" w:fill="auto"/>
            <w:vAlign w:val="center"/>
            <w:hideMark/>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946" w:type="pct"/>
            <w:shd w:val="clear" w:color="auto" w:fill="auto"/>
            <w:noWrap/>
            <w:vAlign w:val="center"/>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1120" w:type="pct"/>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r>
      <w:tr w:rsidR="004D19CE" w:rsidRPr="00950177" w:rsidTr="008E3D21">
        <w:trPr>
          <w:trHeight w:val="20"/>
          <w:tblHeader/>
        </w:trPr>
        <w:tc>
          <w:tcPr>
            <w:tcW w:w="2639" w:type="pct"/>
            <w:shd w:val="clear" w:color="auto" w:fill="auto"/>
            <w:vAlign w:val="center"/>
            <w:hideMark/>
          </w:tcPr>
          <w:p w:rsidR="004D19CE" w:rsidRPr="00950177" w:rsidRDefault="00AC31A1" w:rsidP="008E3D21">
            <w:pPr>
              <w:widowControl/>
              <w:spacing w:before="0" w:line="240" w:lineRule="auto"/>
              <w:rPr>
                <w:rFonts w:ascii="Calibri" w:eastAsia="Times New Roman" w:hAnsi="Calibri" w:cs="Times New Roman"/>
                <w:color w:val="000000"/>
                <w:sz w:val="20"/>
                <w:szCs w:val="20"/>
                <w:lang w:val="en-ZA" w:eastAsia="en-ZA"/>
              </w:rPr>
            </w:pPr>
            <w:hyperlink r:id="rId45" w:tooltip="UMzinyathi District Municipality" w:history="1">
              <w:r w:rsidR="004D19CE" w:rsidRPr="00950177">
                <w:rPr>
                  <w:rFonts w:ascii="Calibri" w:eastAsia="Times New Roman" w:hAnsi="Calibri" w:cs="Times New Roman"/>
                  <w:color w:val="000000"/>
                  <w:sz w:val="20"/>
                  <w:szCs w:val="20"/>
                  <w:lang w:val="en-ZA" w:eastAsia="en-ZA"/>
                </w:rPr>
                <w:t>uMzinyathi District Municipality</w:t>
              </w:r>
            </w:hyperlink>
          </w:p>
        </w:tc>
        <w:tc>
          <w:tcPr>
            <w:tcW w:w="295" w:type="pct"/>
            <w:gridSpan w:val="2"/>
            <w:shd w:val="clear" w:color="auto" w:fill="auto"/>
            <w:vAlign w:val="center"/>
            <w:hideMark/>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946" w:type="pct"/>
            <w:shd w:val="clear" w:color="auto" w:fill="auto"/>
            <w:noWrap/>
            <w:vAlign w:val="center"/>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1120" w:type="pct"/>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r>
      <w:tr w:rsidR="004D19CE" w:rsidRPr="00950177" w:rsidTr="008E3D21">
        <w:trPr>
          <w:trHeight w:val="20"/>
          <w:tblHeader/>
        </w:trPr>
        <w:tc>
          <w:tcPr>
            <w:tcW w:w="2639" w:type="pct"/>
            <w:shd w:val="clear" w:color="auto" w:fill="auto"/>
            <w:vAlign w:val="center"/>
            <w:hideMark/>
          </w:tcPr>
          <w:p w:rsidR="004D19CE" w:rsidRPr="00950177" w:rsidRDefault="00AC31A1" w:rsidP="008E3D21">
            <w:pPr>
              <w:widowControl/>
              <w:spacing w:before="0" w:line="240" w:lineRule="auto"/>
              <w:rPr>
                <w:rFonts w:ascii="Calibri" w:eastAsia="Times New Roman" w:hAnsi="Calibri" w:cs="Times New Roman"/>
                <w:color w:val="000000"/>
                <w:sz w:val="20"/>
                <w:szCs w:val="20"/>
                <w:lang w:val="en-ZA" w:eastAsia="en-ZA"/>
              </w:rPr>
            </w:pPr>
            <w:hyperlink r:id="rId46" w:tooltip="UThukela District Municipality" w:history="1">
              <w:r w:rsidR="004D19CE" w:rsidRPr="00950177">
                <w:rPr>
                  <w:rFonts w:ascii="Calibri" w:eastAsia="Times New Roman" w:hAnsi="Calibri" w:cs="Times New Roman"/>
                  <w:color w:val="000000"/>
                  <w:sz w:val="20"/>
                  <w:szCs w:val="20"/>
                  <w:lang w:val="en-ZA" w:eastAsia="en-ZA"/>
                </w:rPr>
                <w:t>uThukela District Municipality</w:t>
              </w:r>
            </w:hyperlink>
          </w:p>
        </w:tc>
        <w:tc>
          <w:tcPr>
            <w:tcW w:w="295" w:type="pct"/>
            <w:gridSpan w:val="2"/>
            <w:shd w:val="clear" w:color="auto" w:fill="auto"/>
            <w:vAlign w:val="center"/>
            <w:hideMark/>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946" w:type="pct"/>
            <w:shd w:val="clear" w:color="auto" w:fill="auto"/>
            <w:noWrap/>
            <w:vAlign w:val="center"/>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1120" w:type="pct"/>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r>
      <w:tr w:rsidR="004D19CE" w:rsidRPr="00950177" w:rsidTr="008E3D21">
        <w:trPr>
          <w:trHeight w:val="20"/>
          <w:tblHeader/>
        </w:trPr>
        <w:tc>
          <w:tcPr>
            <w:tcW w:w="2639" w:type="pct"/>
            <w:tcBorders>
              <w:bottom w:val="single" w:sz="8" w:space="0" w:color="auto"/>
            </w:tcBorders>
            <w:shd w:val="clear" w:color="auto" w:fill="auto"/>
            <w:vAlign w:val="center"/>
            <w:hideMark/>
          </w:tcPr>
          <w:p w:rsidR="004D19CE" w:rsidRPr="00950177" w:rsidRDefault="00AC31A1" w:rsidP="008E3D21">
            <w:pPr>
              <w:widowControl/>
              <w:spacing w:before="0" w:line="240" w:lineRule="auto"/>
              <w:rPr>
                <w:rFonts w:ascii="Calibri" w:eastAsia="Times New Roman" w:hAnsi="Calibri" w:cs="Times New Roman"/>
                <w:color w:val="000000"/>
                <w:sz w:val="20"/>
                <w:szCs w:val="20"/>
                <w:lang w:val="en-ZA" w:eastAsia="en-ZA"/>
              </w:rPr>
            </w:pPr>
            <w:hyperlink r:id="rId47" w:tooltip="UThungulu District Municipality" w:history="1">
              <w:r w:rsidR="004D19CE" w:rsidRPr="00950177">
                <w:rPr>
                  <w:rFonts w:ascii="Calibri" w:eastAsia="Times New Roman" w:hAnsi="Calibri" w:cs="Times New Roman"/>
                  <w:color w:val="000000"/>
                  <w:sz w:val="20"/>
                  <w:szCs w:val="20"/>
                  <w:lang w:val="en-ZA" w:eastAsia="en-ZA"/>
                </w:rPr>
                <w:t>uThungulu District Municipality</w:t>
              </w:r>
            </w:hyperlink>
          </w:p>
        </w:tc>
        <w:tc>
          <w:tcPr>
            <w:tcW w:w="295" w:type="pct"/>
            <w:gridSpan w:val="2"/>
            <w:tcBorders>
              <w:bottom w:val="single" w:sz="8" w:space="0" w:color="auto"/>
            </w:tcBorders>
            <w:shd w:val="clear" w:color="auto" w:fill="auto"/>
            <w:vAlign w:val="center"/>
            <w:hideMark/>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946" w:type="pct"/>
            <w:tcBorders>
              <w:bottom w:val="single" w:sz="8" w:space="0" w:color="auto"/>
            </w:tcBorders>
            <w:shd w:val="clear" w:color="auto" w:fill="auto"/>
            <w:noWrap/>
            <w:vAlign w:val="center"/>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1120" w:type="pct"/>
            <w:tcBorders>
              <w:bottom w:val="single" w:sz="8" w:space="0" w:color="auto"/>
            </w:tcBorders>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r>
      <w:tr w:rsidR="004D19CE" w:rsidRPr="00950177" w:rsidTr="008E3D21">
        <w:trPr>
          <w:trHeight w:val="20"/>
          <w:tblHeader/>
        </w:trPr>
        <w:tc>
          <w:tcPr>
            <w:tcW w:w="2639" w:type="pct"/>
            <w:tcBorders>
              <w:bottom w:val="single" w:sz="24" w:space="0" w:color="auto"/>
            </w:tcBorders>
            <w:shd w:val="clear" w:color="auto" w:fill="auto"/>
            <w:vAlign w:val="center"/>
            <w:hideMark/>
          </w:tcPr>
          <w:p w:rsidR="004D19CE" w:rsidRPr="00950177" w:rsidRDefault="00AC31A1" w:rsidP="008E3D21">
            <w:pPr>
              <w:widowControl/>
              <w:spacing w:before="0" w:line="240" w:lineRule="auto"/>
              <w:rPr>
                <w:rFonts w:ascii="Calibri" w:eastAsia="Times New Roman" w:hAnsi="Calibri" w:cs="Times New Roman"/>
                <w:color w:val="000000"/>
                <w:sz w:val="20"/>
                <w:szCs w:val="20"/>
                <w:lang w:val="en-ZA" w:eastAsia="en-ZA"/>
              </w:rPr>
            </w:pPr>
            <w:hyperlink r:id="rId48" w:tooltip="Zululand District Municipality" w:history="1">
              <w:r w:rsidR="004D19CE" w:rsidRPr="00950177">
                <w:rPr>
                  <w:rFonts w:ascii="Calibri" w:eastAsia="Times New Roman" w:hAnsi="Calibri" w:cs="Times New Roman"/>
                  <w:color w:val="000000"/>
                  <w:sz w:val="20"/>
                  <w:szCs w:val="20"/>
                  <w:lang w:val="en-ZA" w:eastAsia="en-ZA"/>
                </w:rPr>
                <w:t>Zululand District Municipality</w:t>
              </w:r>
            </w:hyperlink>
          </w:p>
        </w:tc>
        <w:tc>
          <w:tcPr>
            <w:tcW w:w="295" w:type="pct"/>
            <w:gridSpan w:val="2"/>
            <w:tcBorders>
              <w:bottom w:val="single" w:sz="24" w:space="0" w:color="auto"/>
            </w:tcBorders>
            <w:shd w:val="clear" w:color="auto" w:fill="auto"/>
            <w:vAlign w:val="center"/>
            <w:hideMark/>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946" w:type="pct"/>
            <w:tcBorders>
              <w:bottom w:val="single" w:sz="24" w:space="0" w:color="auto"/>
            </w:tcBorders>
            <w:shd w:val="clear" w:color="auto" w:fill="auto"/>
            <w:noWrap/>
            <w:vAlign w:val="center"/>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1120" w:type="pct"/>
            <w:tcBorders>
              <w:bottom w:val="single" w:sz="24" w:space="0" w:color="auto"/>
            </w:tcBorders>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r>
      <w:tr w:rsidR="004D19CE" w:rsidRPr="00950177" w:rsidTr="008E3D21">
        <w:trPr>
          <w:trHeight w:val="20"/>
          <w:tblHeader/>
        </w:trPr>
        <w:tc>
          <w:tcPr>
            <w:tcW w:w="2639" w:type="pct"/>
            <w:tcBorders>
              <w:top w:val="single" w:sz="24" w:space="0" w:color="auto"/>
            </w:tcBorders>
            <w:shd w:val="clear" w:color="auto" w:fill="auto"/>
            <w:vAlign w:val="center"/>
            <w:hideMark/>
          </w:tcPr>
          <w:p w:rsidR="004D19CE" w:rsidRPr="00950177" w:rsidRDefault="00AC31A1" w:rsidP="008E3D21">
            <w:pPr>
              <w:widowControl/>
              <w:spacing w:before="0" w:line="240" w:lineRule="auto"/>
              <w:rPr>
                <w:rFonts w:ascii="Calibri" w:eastAsia="Times New Roman" w:hAnsi="Calibri" w:cs="Times New Roman"/>
                <w:color w:val="000000"/>
                <w:sz w:val="20"/>
                <w:szCs w:val="20"/>
                <w:lang w:val="en-ZA" w:eastAsia="en-ZA"/>
              </w:rPr>
            </w:pPr>
            <w:hyperlink r:id="rId49" w:tooltip="Capricorn District Municipality" w:history="1">
              <w:r w:rsidR="004D19CE" w:rsidRPr="00950177">
                <w:rPr>
                  <w:rFonts w:ascii="Calibri" w:eastAsia="Times New Roman" w:hAnsi="Calibri" w:cs="Times New Roman"/>
                  <w:color w:val="000000"/>
                  <w:sz w:val="20"/>
                  <w:szCs w:val="20"/>
                  <w:lang w:val="en-ZA" w:eastAsia="en-ZA"/>
                </w:rPr>
                <w:t>Capricorn District Municipality</w:t>
              </w:r>
            </w:hyperlink>
          </w:p>
        </w:tc>
        <w:tc>
          <w:tcPr>
            <w:tcW w:w="295" w:type="pct"/>
            <w:gridSpan w:val="2"/>
            <w:tcBorders>
              <w:top w:val="single" w:sz="24" w:space="0" w:color="auto"/>
            </w:tcBorders>
            <w:shd w:val="clear" w:color="auto" w:fill="auto"/>
            <w:vAlign w:val="center"/>
            <w:hideMark/>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r w:rsidRPr="00950177">
              <w:rPr>
                <w:rFonts w:ascii="Calibri" w:eastAsia="Times New Roman" w:hAnsi="Calibri" w:cs="Times New Roman"/>
                <w:color w:val="000000"/>
                <w:sz w:val="20"/>
                <w:szCs w:val="20"/>
                <w:lang w:val="en-ZA" w:eastAsia="en-ZA"/>
              </w:rPr>
              <w:t>LP</w:t>
            </w:r>
          </w:p>
        </w:tc>
        <w:tc>
          <w:tcPr>
            <w:tcW w:w="946" w:type="pct"/>
            <w:tcBorders>
              <w:top w:val="single" w:sz="24" w:space="0" w:color="auto"/>
            </w:tcBorders>
            <w:shd w:val="clear" w:color="auto" w:fill="auto"/>
            <w:noWrap/>
            <w:vAlign w:val="center"/>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1120" w:type="pct"/>
            <w:tcBorders>
              <w:top w:val="single" w:sz="24" w:space="0" w:color="auto"/>
            </w:tcBorders>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r>
      <w:tr w:rsidR="004D19CE" w:rsidRPr="00950177" w:rsidTr="008E3D21">
        <w:trPr>
          <w:trHeight w:val="20"/>
          <w:tblHeader/>
        </w:trPr>
        <w:tc>
          <w:tcPr>
            <w:tcW w:w="2639" w:type="pct"/>
            <w:shd w:val="clear" w:color="auto" w:fill="auto"/>
            <w:vAlign w:val="center"/>
            <w:hideMark/>
          </w:tcPr>
          <w:p w:rsidR="004D19CE" w:rsidRPr="00950177" w:rsidRDefault="00AC31A1" w:rsidP="008E3D21">
            <w:pPr>
              <w:widowControl/>
              <w:spacing w:before="0" w:line="240" w:lineRule="auto"/>
              <w:rPr>
                <w:rFonts w:ascii="Calibri" w:eastAsia="Times New Roman" w:hAnsi="Calibri" w:cs="Times New Roman"/>
                <w:color w:val="000000"/>
                <w:sz w:val="20"/>
                <w:szCs w:val="20"/>
                <w:lang w:val="en-ZA" w:eastAsia="en-ZA"/>
              </w:rPr>
            </w:pPr>
            <w:hyperlink r:id="rId50" w:tooltip="Mopani District Municipality" w:history="1">
              <w:r w:rsidR="004D19CE" w:rsidRPr="00950177">
                <w:rPr>
                  <w:rFonts w:ascii="Calibri" w:eastAsia="Times New Roman" w:hAnsi="Calibri" w:cs="Times New Roman"/>
                  <w:color w:val="000000"/>
                  <w:sz w:val="20"/>
                  <w:szCs w:val="20"/>
                  <w:lang w:val="en-ZA" w:eastAsia="en-ZA"/>
                </w:rPr>
                <w:t>Mopani District Municipality</w:t>
              </w:r>
            </w:hyperlink>
          </w:p>
        </w:tc>
        <w:tc>
          <w:tcPr>
            <w:tcW w:w="295" w:type="pct"/>
            <w:gridSpan w:val="2"/>
            <w:shd w:val="clear" w:color="auto" w:fill="auto"/>
            <w:vAlign w:val="center"/>
            <w:hideMark/>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946" w:type="pct"/>
            <w:shd w:val="clear" w:color="auto" w:fill="auto"/>
            <w:noWrap/>
            <w:vAlign w:val="center"/>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1120" w:type="pct"/>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r>
      <w:tr w:rsidR="004D19CE" w:rsidRPr="00950177" w:rsidTr="008E3D21">
        <w:trPr>
          <w:trHeight w:val="20"/>
          <w:tblHeader/>
        </w:trPr>
        <w:tc>
          <w:tcPr>
            <w:tcW w:w="2639" w:type="pct"/>
            <w:shd w:val="clear" w:color="auto" w:fill="auto"/>
            <w:vAlign w:val="center"/>
            <w:hideMark/>
          </w:tcPr>
          <w:p w:rsidR="004D19CE" w:rsidRPr="00950177" w:rsidRDefault="00AC31A1" w:rsidP="008E3D21">
            <w:pPr>
              <w:widowControl/>
              <w:spacing w:before="0" w:line="240" w:lineRule="auto"/>
              <w:rPr>
                <w:rFonts w:ascii="Calibri" w:eastAsia="Times New Roman" w:hAnsi="Calibri" w:cs="Times New Roman"/>
                <w:color w:val="000000"/>
                <w:sz w:val="20"/>
                <w:szCs w:val="20"/>
                <w:lang w:val="en-ZA" w:eastAsia="en-ZA"/>
              </w:rPr>
            </w:pPr>
            <w:hyperlink r:id="rId51" w:tooltip="Sekhukhune District Municipality" w:history="1">
              <w:r w:rsidR="004D19CE" w:rsidRPr="00950177">
                <w:rPr>
                  <w:rFonts w:ascii="Calibri" w:eastAsia="Times New Roman" w:hAnsi="Calibri" w:cs="Times New Roman"/>
                  <w:color w:val="000000"/>
                  <w:sz w:val="20"/>
                  <w:szCs w:val="20"/>
                  <w:lang w:val="en-ZA" w:eastAsia="en-ZA"/>
                </w:rPr>
                <w:t>Sekhukhune District Municipality</w:t>
              </w:r>
            </w:hyperlink>
          </w:p>
        </w:tc>
        <w:tc>
          <w:tcPr>
            <w:tcW w:w="295" w:type="pct"/>
            <w:gridSpan w:val="2"/>
            <w:shd w:val="clear" w:color="auto" w:fill="auto"/>
            <w:vAlign w:val="center"/>
            <w:hideMark/>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946" w:type="pct"/>
            <w:shd w:val="clear" w:color="auto" w:fill="auto"/>
            <w:noWrap/>
            <w:vAlign w:val="center"/>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1120" w:type="pct"/>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r>
      <w:tr w:rsidR="004D19CE" w:rsidRPr="00950177" w:rsidTr="008E3D21">
        <w:trPr>
          <w:trHeight w:val="20"/>
          <w:tblHeader/>
        </w:trPr>
        <w:tc>
          <w:tcPr>
            <w:tcW w:w="2639" w:type="pct"/>
            <w:tcBorders>
              <w:bottom w:val="single" w:sz="8" w:space="0" w:color="auto"/>
            </w:tcBorders>
            <w:shd w:val="clear" w:color="auto" w:fill="auto"/>
            <w:vAlign w:val="center"/>
            <w:hideMark/>
          </w:tcPr>
          <w:p w:rsidR="004D19CE" w:rsidRPr="00950177" w:rsidRDefault="00AC31A1" w:rsidP="008E3D21">
            <w:pPr>
              <w:widowControl/>
              <w:spacing w:before="0" w:line="240" w:lineRule="auto"/>
              <w:rPr>
                <w:rFonts w:ascii="Calibri" w:eastAsia="Times New Roman" w:hAnsi="Calibri" w:cs="Times New Roman"/>
                <w:color w:val="000000"/>
                <w:sz w:val="20"/>
                <w:szCs w:val="20"/>
                <w:lang w:val="en-ZA" w:eastAsia="en-ZA"/>
              </w:rPr>
            </w:pPr>
            <w:hyperlink r:id="rId52" w:tooltip="Vhembe District Municipality" w:history="1">
              <w:r w:rsidR="004D19CE" w:rsidRPr="00950177">
                <w:rPr>
                  <w:rFonts w:ascii="Calibri" w:eastAsia="Times New Roman" w:hAnsi="Calibri" w:cs="Times New Roman"/>
                  <w:color w:val="000000"/>
                  <w:sz w:val="20"/>
                  <w:szCs w:val="20"/>
                  <w:lang w:val="en-ZA" w:eastAsia="en-ZA"/>
                </w:rPr>
                <w:t>Vhembe District Municipality</w:t>
              </w:r>
            </w:hyperlink>
          </w:p>
        </w:tc>
        <w:tc>
          <w:tcPr>
            <w:tcW w:w="295" w:type="pct"/>
            <w:gridSpan w:val="2"/>
            <w:tcBorders>
              <w:bottom w:val="single" w:sz="8" w:space="0" w:color="auto"/>
            </w:tcBorders>
            <w:shd w:val="clear" w:color="auto" w:fill="auto"/>
            <w:vAlign w:val="center"/>
            <w:hideMark/>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946" w:type="pct"/>
            <w:tcBorders>
              <w:bottom w:val="single" w:sz="8" w:space="0" w:color="auto"/>
            </w:tcBorders>
            <w:shd w:val="clear" w:color="auto" w:fill="auto"/>
            <w:noWrap/>
            <w:vAlign w:val="center"/>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1120" w:type="pct"/>
            <w:tcBorders>
              <w:bottom w:val="single" w:sz="8" w:space="0" w:color="auto"/>
            </w:tcBorders>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r>
      <w:tr w:rsidR="004D19CE" w:rsidRPr="00950177" w:rsidTr="008E3D21">
        <w:trPr>
          <w:trHeight w:val="20"/>
          <w:tblHeader/>
        </w:trPr>
        <w:tc>
          <w:tcPr>
            <w:tcW w:w="2639" w:type="pct"/>
            <w:tcBorders>
              <w:bottom w:val="single" w:sz="24" w:space="0" w:color="auto"/>
            </w:tcBorders>
            <w:shd w:val="clear" w:color="auto" w:fill="auto"/>
            <w:vAlign w:val="center"/>
            <w:hideMark/>
          </w:tcPr>
          <w:p w:rsidR="004D19CE" w:rsidRPr="00950177" w:rsidRDefault="00AC31A1" w:rsidP="008E3D21">
            <w:pPr>
              <w:widowControl/>
              <w:spacing w:before="0" w:line="240" w:lineRule="auto"/>
              <w:rPr>
                <w:rFonts w:ascii="Calibri" w:eastAsia="Times New Roman" w:hAnsi="Calibri" w:cs="Times New Roman"/>
                <w:color w:val="000000"/>
                <w:sz w:val="20"/>
                <w:szCs w:val="20"/>
                <w:lang w:val="en-ZA" w:eastAsia="en-ZA"/>
              </w:rPr>
            </w:pPr>
            <w:hyperlink r:id="rId53" w:tooltip="Waterberg District Municipality" w:history="1">
              <w:r w:rsidR="004D19CE" w:rsidRPr="00950177">
                <w:rPr>
                  <w:rFonts w:ascii="Calibri" w:eastAsia="Times New Roman" w:hAnsi="Calibri" w:cs="Times New Roman"/>
                  <w:color w:val="000000"/>
                  <w:sz w:val="20"/>
                  <w:szCs w:val="20"/>
                  <w:lang w:val="en-ZA" w:eastAsia="en-ZA"/>
                </w:rPr>
                <w:t>Waterberg District Municipality</w:t>
              </w:r>
            </w:hyperlink>
          </w:p>
        </w:tc>
        <w:tc>
          <w:tcPr>
            <w:tcW w:w="295" w:type="pct"/>
            <w:gridSpan w:val="2"/>
            <w:tcBorders>
              <w:bottom w:val="single" w:sz="24" w:space="0" w:color="auto"/>
            </w:tcBorders>
            <w:shd w:val="clear" w:color="auto" w:fill="auto"/>
            <w:vAlign w:val="center"/>
            <w:hideMark/>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946" w:type="pct"/>
            <w:tcBorders>
              <w:bottom w:val="single" w:sz="24" w:space="0" w:color="auto"/>
            </w:tcBorders>
            <w:shd w:val="clear" w:color="auto" w:fill="auto"/>
            <w:noWrap/>
            <w:vAlign w:val="center"/>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1120" w:type="pct"/>
            <w:tcBorders>
              <w:bottom w:val="single" w:sz="24" w:space="0" w:color="auto"/>
            </w:tcBorders>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r>
      <w:tr w:rsidR="004D19CE" w:rsidRPr="00950177" w:rsidTr="008E3D21">
        <w:trPr>
          <w:trHeight w:val="20"/>
          <w:tblHeader/>
        </w:trPr>
        <w:tc>
          <w:tcPr>
            <w:tcW w:w="2639" w:type="pct"/>
            <w:tcBorders>
              <w:top w:val="single" w:sz="24" w:space="0" w:color="auto"/>
            </w:tcBorders>
            <w:shd w:val="clear" w:color="auto" w:fill="auto"/>
            <w:vAlign w:val="center"/>
            <w:hideMark/>
          </w:tcPr>
          <w:p w:rsidR="004D19CE" w:rsidRPr="00950177" w:rsidRDefault="00AC31A1" w:rsidP="008E3D21">
            <w:pPr>
              <w:widowControl/>
              <w:spacing w:before="0" w:line="240" w:lineRule="auto"/>
              <w:rPr>
                <w:rFonts w:ascii="Calibri" w:eastAsia="Times New Roman" w:hAnsi="Calibri" w:cs="Times New Roman"/>
                <w:color w:val="000000"/>
                <w:sz w:val="20"/>
                <w:szCs w:val="20"/>
                <w:lang w:val="en-ZA" w:eastAsia="en-ZA"/>
              </w:rPr>
            </w:pPr>
            <w:hyperlink r:id="rId54" w:tooltip="Ehlanzeni District Municipality" w:history="1">
              <w:r w:rsidR="004D19CE" w:rsidRPr="00950177">
                <w:rPr>
                  <w:rFonts w:ascii="Calibri" w:eastAsia="Times New Roman" w:hAnsi="Calibri" w:cs="Times New Roman"/>
                  <w:color w:val="000000"/>
                  <w:sz w:val="20"/>
                  <w:szCs w:val="20"/>
                  <w:lang w:val="en-ZA" w:eastAsia="en-ZA"/>
                </w:rPr>
                <w:t>Ehlanzeni District Municipality</w:t>
              </w:r>
            </w:hyperlink>
          </w:p>
        </w:tc>
        <w:tc>
          <w:tcPr>
            <w:tcW w:w="295" w:type="pct"/>
            <w:gridSpan w:val="2"/>
            <w:tcBorders>
              <w:top w:val="single" w:sz="24" w:space="0" w:color="auto"/>
            </w:tcBorders>
            <w:shd w:val="clear" w:color="auto" w:fill="auto"/>
            <w:vAlign w:val="center"/>
            <w:hideMark/>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r w:rsidRPr="00950177">
              <w:rPr>
                <w:rFonts w:ascii="Calibri" w:eastAsia="Times New Roman" w:hAnsi="Calibri" w:cs="Times New Roman"/>
                <w:color w:val="000000"/>
                <w:sz w:val="20"/>
                <w:szCs w:val="20"/>
                <w:lang w:val="en-ZA" w:eastAsia="en-ZA"/>
              </w:rPr>
              <w:t>MP</w:t>
            </w:r>
          </w:p>
        </w:tc>
        <w:tc>
          <w:tcPr>
            <w:tcW w:w="946" w:type="pct"/>
            <w:tcBorders>
              <w:top w:val="single" w:sz="24" w:space="0" w:color="auto"/>
            </w:tcBorders>
            <w:shd w:val="clear" w:color="auto" w:fill="auto"/>
            <w:noWrap/>
            <w:vAlign w:val="center"/>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1120" w:type="pct"/>
            <w:tcBorders>
              <w:top w:val="single" w:sz="24" w:space="0" w:color="auto"/>
            </w:tcBorders>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r>
      <w:tr w:rsidR="004D19CE" w:rsidRPr="00950177" w:rsidTr="008E3D21">
        <w:trPr>
          <w:trHeight w:val="20"/>
          <w:tblHeader/>
        </w:trPr>
        <w:tc>
          <w:tcPr>
            <w:tcW w:w="2639" w:type="pct"/>
            <w:tcBorders>
              <w:bottom w:val="single" w:sz="8" w:space="0" w:color="auto"/>
            </w:tcBorders>
            <w:shd w:val="clear" w:color="auto" w:fill="auto"/>
            <w:vAlign w:val="center"/>
            <w:hideMark/>
          </w:tcPr>
          <w:p w:rsidR="004D19CE" w:rsidRPr="00950177" w:rsidRDefault="00AC31A1" w:rsidP="008E3D21">
            <w:pPr>
              <w:widowControl/>
              <w:spacing w:before="0" w:line="240" w:lineRule="auto"/>
              <w:rPr>
                <w:rFonts w:ascii="Calibri" w:eastAsia="Times New Roman" w:hAnsi="Calibri" w:cs="Times New Roman"/>
                <w:color w:val="000000"/>
                <w:sz w:val="20"/>
                <w:szCs w:val="20"/>
                <w:lang w:val="en-ZA" w:eastAsia="en-ZA"/>
              </w:rPr>
            </w:pPr>
            <w:hyperlink r:id="rId55" w:tooltip="Gert Sibande District Municipality" w:history="1">
              <w:r w:rsidR="004D19CE" w:rsidRPr="00950177">
                <w:rPr>
                  <w:rFonts w:ascii="Calibri" w:eastAsia="Times New Roman" w:hAnsi="Calibri" w:cs="Times New Roman"/>
                  <w:color w:val="000000"/>
                  <w:sz w:val="20"/>
                  <w:szCs w:val="20"/>
                  <w:lang w:val="en-ZA" w:eastAsia="en-ZA"/>
                </w:rPr>
                <w:t>Gert Sibande District Municipality</w:t>
              </w:r>
            </w:hyperlink>
          </w:p>
        </w:tc>
        <w:tc>
          <w:tcPr>
            <w:tcW w:w="295" w:type="pct"/>
            <w:gridSpan w:val="2"/>
            <w:tcBorders>
              <w:bottom w:val="single" w:sz="8" w:space="0" w:color="auto"/>
            </w:tcBorders>
            <w:shd w:val="clear" w:color="auto" w:fill="auto"/>
            <w:vAlign w:val="center"/>
            <w:hideMark/>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946" w:type="pct"/>
            <w:tcBorders>
              <w:bottom w:val="single" w:sz="8" w:space="0" w:color="auto"/>
            </w:tcBorders>
            <w:shd w:val="clear" w:color="auto" w:fill="auto"/>
            <w:noWrap/>
            <w:vAlign w:val="center"/>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1120" w:type="pct"/>
            <w:tcBorders>
              <w:bottom w:val="single" w:sz="8" w:space="0" w:color="auto"/>
            </w:tcBorders>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r>
      <w:tr w:rsidR="004D19CE" w:rsidRPr="00950177" w:rsidTr="008E3D21">
        <w:trPr>
          <w:trHeight w:val="20"/>
          <w:tblHeader/>
        </w:trPr>
        <w:tc>
          <w:tcPr>
            <w:tcW w:w="2639" w:type="pct"/>
            <w:tcBorders>
              <w:bottom w:val="single" w:sz="24" w:space="0" w:color="auto"/>
            </w:tcBorders>
            <w:shd w:val="clear" w:color="auto" w:fill="auto"/>
            <w:vAlign w:val="center"/>
            <w:hideMark/>
          </w:tcPr>
          <w:p w:rsidR="004D19CE" w:rsidRPr="00950177" w:rsidRDefault="00AC31A1" w:rsidP="008E3D21">
            <w:pPr>
              <w:widowControl/>
              <w:spacing w:before="0" w:line="240" w:lineRule="auto"/>
              <w:rPr>
                <w:rFonts w:ascii="Calibri" w:eastAsia="Times New Roman" w:hAnsi="Calibri" w:cs="Times New Roman"/>
                <w:color w:val="000000"/>
                <w:sz w:val="20"/>
                <w:szCs w:val="20"/>
                <w:lang w:val="en-ZA" w:eastAsia="en-ZA"/>
              </w:rPr>
            </w:pPr>
            <w:hyperlink r:id="rId56" w:tooltip="Nkangala District Municipality" w:history="1">
              <w:r w:rsidR="004D19CE" w:rsidRPr="00950177">
                <w:rPr>
                  <w:rFonts w:ascii="Calibri" w:eastAsia="Times New Roman" w:hAnsi="Calibri" w:cs="Times New Roman"/>
                  <w:color w:val="000000"/>
                  <w:sz w:val="20"/>
                  <w:szCs w:val="20"/>
                  <w:lang w:val="en-ZA" w:eastAsia="en-ZA"/>
                </w:rPr>
                <w:t>Nkangala District Municipality</w:t>
              </w:r>
            </w:hyperlink>
          </w:p>
        </w:tc>
        <w:tc>
          <w:tcPr>
            <w:tcW w:w="295" w:type="pct"/>
            <w:gridSpan w:val="2"/>
            <w:tcBorders>
              <w:bottom w:val="single" w:sz="24" w:space="0" w:color="auto"/>
            </w:tcBorders>
            <w:shd w:val="clear" w:color="auto" w:fill="auto"/>
            <w:vAlign w:val="center"/>
            <w:hideMark/>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946" w:type="pct"/>
            <w:tcBorders>
              <w:bottom w:val="single" w:sz="24" w:space="0" w:color="auto"/>
            </w:tcBorders>
            <w:shd w:val="clear" w:color="auto" w:fill="auto"/>
            <w:noWrap/>
            <w:vAlign w:val="center"/>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1120" w:type="pct"/>
            <w:tcBorders>
              <w:bottom w:val="single" w:sz="24" w:space="0" w:color="auto"/>
            </w:tcBorders>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r>
      <w:tr w:rsidR="004D19CE" w:rsidRPr="00950177" w:rsidTr="008E3D21">
        <w:trPr>
          <w:trHeight w:val="20"/>
          <w:tblHeader/>
        </w:trPr>
        <w:tc>
          <w:tcPr>
            <w:tcW w:w="2639" w:type="pct"/>
            <w:tcBorders>
              <w:top w:val="single" w:sz="24" w:space="0" w:color="auto"/>
            </w:tcBorders>
            <w:shd w:val="clear" w:color="auto" w:fill="auto"/>
            <w:vAlign w:val="center"/>
            <w:hideMark/>
          </w:tcPr>
          <w:p w:rsidR="004D19CE" w:rsidRPr="00950177" w:rsidRDefault="00AC31A1" w:rsidP="008E3D21">
            <w:pPr>
              <w:widowControl/>
              <w:spacing w:before="0" w:line="240" w:lineRule="auto"/>
              <w:rPr>
                <w:rFonts w:ascii="Calibri" w:eastAsia="Times New Roman" w:hAnsi="Calibri" w:cs="Times New Roman"/>
                <w:color w:val="000000"/>
                <w:sz w:val="20"/>
                <w:szCs w:val="20"/>
                <w:lang w:val="en-ZA" w:eastAsia="en-ZA"/>
              </w:rPr>
            </w:pPr>
            <w:hyperlink r:id="rId57" w:tooltip="Frances Baard District Municipality" w:history="1">
              <w:r w:rsidR="004D19CE" w:rsidRPr="00950177">
                <w:rPr>
                  <w:rFonts w:ascii="Calibri" w:eastAsia="Times New Roman" w:hAnsi="Calibri" w:cs="Times New Roman"/>
                  <w:color w:val="000000"/>
                  <w:sz w:val="20"/>
                  <w:szCs w:val="20"/>
                  <w:lang w:val="en-ZA" w:eastAsia="en-ZA"/>
                </w:rPr>
                <w:t>Frances Baard District Municipality</w:t>
              </w:r>
            </w:hyperlink>
          </w:p>
        </w:tc>
        <w:tc>
          <w:tcPr>
            <w:tcW w:w="295" w:type="pct"/>
            <w:gridSpan w:val="2"/>
            <w:tcBorders>
              <w:top w:val="single" w:sz="24" w:space="0" w:color="auto"/>
            </w:tcBorders>
            <w:shd w:val="clear" w:color="auto" w:fill="auto"/>
            <w:vAlign w:val="center"/>
            <w:hideMark/>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r w:rsidRPr="00950177">
              <w:rPr>
                <w:rFonts w:ascii="Calibri" w:eastAsia="Times New Roman" w:hAnsi="Calibri" w:cs="Times New Roman"/>
                <w:color w:val="000000"/>
                <w:sz w:val="20"/>
                <w:szCs w:val="20"/>
                <w:lang w:val="en-ZA" w:eastAsia="en-ZA"/>
              </w:rPr>
              <w:t>NC</w:t>
            </w:r>
          </w:p>
        </w:tc>
        <w:tc>
          <w:tcPr>
            <w:tcW w:w="946" w:type="pct"/>
            <w:tcBorders>
              <w:top w:val="single" w:sz="24" w:space="0" w:color="auto"/>
            </w:tcBorders>
            <w:shd w:val="clear" w:color="auto" w:fill="auto"/>
            <w:noWrap/>
            <w:vAlign w:val="center"/>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1120" w:type="pct"/>
            <w:tcBorders>
              <w:top w:val="single" w:sz="24" w:space="0" w:color="auto"/>
            </w:tcBorders>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r>
      <w:tr w:rsidR="004D19CE" w:rsidRPr="00950177" w:rsidTr="008E3D21">
        <w:trPr>
          <w:trHeight w:val="20"/>
          <w:tblHeader/>
        </w:trPr>
        <w:tc>
          <w:tcPr>
            <w:tcW w:w="2639" w:type="pct"/>
            <w:shd w:val="clear" w:color="auto" w:fill="auto"/>
            <w:vAlign w:val="center"/>
            <w:hideMark/>
          </w:tcPr>
          <w:p w:rsidR="004D19CE" w:rsidRPr="00950177" w:rsidRDefault="00AC31A1" w:rsidP="008E3D21">
            <w:pPr>
              <w:widowControl/>
              <w:spacing w:before="0" w:line="240" w:lineRule="auto"/>
              <w:rPr>
                <w:rFonts w:ascii="Calibri" w:eastAsia="Times New Roman" w:hAnsi="Calibri" w:cs="Times New Roman"/>
                <w:color w:val="000000"/>
                <w:sz w:val="20"/>
                <w:szCs w:val="20"/>
                <w:lang w:val="en-ZA" w:eastAsia="en-ZA"/>
              </w:rPr>
            </w:pPr>
            <w:hyperlink r:id="rId58" w:tooltip="John Taolo Gaetsewe District Municipality" w:history="1">
              <w:r w:rsidR="004D19CE" w:rsidRPr="00950177">
                <w:rPr>
                  <w:rFonts w:ascii="Calibri" w:eastAsia="Times New Roman" w:hAnsi="Calibri" w:cs="Times New Roman"/>
                  <w:color w:val="000000"/>
                  <w:sz w:val="20"/>
                  <w:szCs w:val="20"/>
                  <w:lang w:val="en-ZA" w:eastAsia="en-ZA"/>
                </w:rPr>
                <w:t>John Taolo Gaetsewe District Municipality</w:t>
              </w:r>
            </w:hyperlink>
          </w:p>
        </w:tc>
        <w:tc>
          <w:tcPr>
            <w:tcW w:w="295" w:type="pct"/>
            <w:gridSpan w:val="2"/>
            <w:shd w:val="clear" w:color="auto" w:fill="auto"/>
            <w:vAlign w:val="center"/>
            <w:hideMark/>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946" w:type="pct"/>
            <w:shd w:val="clear" w:color="auto" w:fill="auto"/>
            <w:noWrap/>
            <w:vAlign w:val="center"/>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1120" w:type="pct"/>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r>
      <w:tr w:rsidR="004D19CE" w:rsidRPr="00950177" w:rsidTr="008E3D21">
        <w:trPr>
          <w:trHeight w:val="20"/>
          <w:tblHeader/>
        </w:trPr>
        <w:tc>
          <w:tcPr>
            <w:tcW w:w="2639" w:type="pct"/>
            <w:shd w:val="clear" w:color="auto" w:fill="auto"/>
            <w:vAlign w:val="center"/>
            <w:hideMark/>
          </w:tcPr>
          <w:p w:rsidR="004D19CE" w:rsidRPr="00950177" w:rsidRDefault="00AC31A1" w:rsidP="008E3D21">
            <w:pPr>
              <w:widowControl/>
              <w:spacing w:before="0" w:line="240" w:lineRule="auto"/>
              <w:rPr>
                <w:rFonts w:ascii="Calibri" w:eastAsia="Times New Roman" w:hAnsi="Calibri" w:cs="Times New Roman"/>
                <w:color w:val="000000"/>
                <w:sz w:val="20"/>
                <w:szCs w:val="20"/>
                <w:lang w:val="en-ZA" w:eastAsia="en-ZA"/>
              </w:rPr>
            </w:pPr>
            <w:hyperlink r:id="rId59" w:tooltip="Namakwa District Municipality" w:history="1">
              <w:r w:rsidR="004D19CE" w:rsidRPr="00950177">
                <w:rPr>
                  <w:rFonts w:ascii="Calibri" w:eastAsia="Times New Roman" w:hAnsi="Calibri" w:cs="Times New Roman"/>
                  <w:color w:val="000000"/>
                  <w:sz w:val="20"/>
                  <w:szCs w:val="20"/>
                  <w:lang w:val="en-ZA" w:eastAsia="en-ZA"/>
                </w:rPr>
                <w:t>Namakwa District Municipality</w:t>
              </w:r>
            </w:hyperlink>
          </w:p>
        </w:tc>
        <w:tc>
          <w:tcPr>
            <w:tcW w:w="295" w:type="pct"/>
            <w:gridSpan w:val="2"/>
            <w:shd w:val="clear" w:color="auto" w:fill="auto"/>
            <w:vAlign w:val="center"/>
            <w:hideMark/>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946" w:type="pct"/>
            <w:shd w:val="clear" w:color="auto" w:fill="auto"/>
            <w:noWrap/>
            <w:vAlign w:val="center"/>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1120" w:type="pct"/>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r>
      <w:tr w:rsidR="004D19CE" w:rsidRPr="00950177" w:rsidTr="008E3D21">
        <w:trPr>
          <w:trHeight w:val="20"/>
          <w:tblHeader/>
        </w:trPr>
        <w:tc>
          <w:tcPr>
            <w:tcW w:w="2639" w:type="pct"/>
            <w:tcBorders>
              <w:bottom w:val="single" w:sz="8" w:space="0" w:color="auto"/>
            </w:tcBorders>
            <w:shd w:val="clear" w:color="auto" w:fill="auto"/>
            <w:vAlign w:val="center"/>
            <w:hideMark/>
          </w:tcPr>
          <w:p w:rsidR="004D19CE" w:rsidRPr="00950177" w:rsidRDefault="00AC31A1" w:rsidP="008E3D21">
            <w:pPr>
              <w:widowControl/>
              <w:spacing w:before="0" w:line="240" w:lineRule="auto"/>
              <w:rPr>
                <w:rFonts w:ascii="Calibri" w:eastAsia="Times New Roman" w:hAnsi="Calibri" w:cs="Times New Roman"/>
                <w:color w:val="000000"/>
                <w:sz w:val="20"/>
                <w:szCs w:val="20"/>
                <w:lang w:val="en-ZA" w:eastAsia="en-ZA"/>
              </w:rPr>
            </w:pPr>
            <w:hyperlink r:id="rId60" w:tooltip="Pixley ka Seme District Municipality" w:history="1">
              <w:r w:rsidR="004D19CE" w:rsidRPr="00950177">
                <w:rPr>
                  <w:rFonts w:ascii="Calibri" w:eastAsia="Times New Roman" w:hAnsi="Calibri" w:cs="Times New Roman"/>
                  <w:color w:val="000000"/>
                  <w:sz w:val="20"/>
                  <w:szCs w:val="20"/>
                  <w:lang w:val="en-ZA" w:eastAsia="en-ZA"/>
                </w:rPr>
                <w:t>Pixley ka Seme District Municipality</w:t>
              </w:r>
            </w:hyperlink>
          </w:p>
        </w:tc>
        <w:tc>
          <w:tcPr>
            <w:tcW w:w="295" w:type="pct"/>
            <w:gridSpan w:val="2"/>
            <w:tcBorders>
              <w:bottom w:val="single" w:sz="8" w:space="0" w:color="auto"/>
            </w:tcBorders>
            <w:shd w:val="clear" w:color="auto" w:fill="auto"/>
            <w:vAlign w:val="center"/>
            <w:hideMark/>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946" w:type="pct"/>
            <w:tcBorders>
              <w:bottom w:val="single" w:sz="8" w:space="0" w:color="auto"/>
            </w:tcBorders>
            <w:shd w:val="clear" w:color="auto" w:fill="auto"/>
            <w:noWrap/>
            <w:vAlign w:val="center"/>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1120" w:type="pct"/>
            <w:tcBorders>
              <w:bottom w:val="single" w:sz="8" w:space="0" w:color="auto"/>
            </w:tcBorders>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r>
      <w:tr w:rsidR="004D19CE" w:rsidRPr="00950177" w:rsidTr="008E3D21">
        <w:trPr>
          <w:cantSplit/>
          <w:trHeight w:val="1509"/>
          <w:tblHeader/>
        </w:trPr>
        <w:tc>
          <w:tcPr>
            <w:tcW w:w="2676" w:type="pct"/>
            <w:gridSpan w:val="2"/>
            <w:shd w:val="clear" w:color="auto" w:fill="548DD4" w:themeFill="text2" w:themeFillTint="99"/>
            <w:noWrap/>
            <w:vAlign w:val="center"/>
            <w:hideMark/>
          </w:tcPr>
          <w:p w:rsidR="004D19CE" w:rsidRPr="00950177" w:rsidRDefault="004D19CE" w:rsidP="008E3D21">
            <w:pPr>
              <w:widowControl/>
              <w:spacing w:before="0" w:line="240" w:lineRule="auto"/>
              <w:jc w:val="center"/>
              <w:rPr>
                <w:rFonts w:ascii="Calibri" w:eastAsia="Times New Roman" w:hAnsi="Calibri" w:cs="Times New Roman"/>
                <w:b/>
                <w:color w:val="000000"/>
                <w:sz w:val="20"/>
                <w:szCs w:val="20"/>
                <w:lang w:val="en-ZA" w:eastAsia="en-ZA"/>
              </w:rPr>
            </w:pPr>
            <w:r w:rsidRPr="00950177">
              <w:rPr>
                <w:rFonts w:ascii="Calibri" w:eastAsia="Times New Roman" w:hAnsi="Calibri" w:cs="Times New Roman"/>
                <w:b/>
                <w:color w:val="000000"/>
                <w:sz w:val="20"/>
                <w:szCs w:val="20"/>
                <w:lang w:val="en-ZA" w:eastAsia="en-ZA"/>
              </w:rPr>
              <w:t>DISTRICT NAME</w:t>
            </w:r>
          </w:p>
        </w:tc>
        <w:tc>
          <w:tcPr>
            <w:tcW w:w="258" w:type="pct"/>
            <w:shd w:val="clear" w:color="auto" w:fill="548DD4" w:themeFill="text2" w:themeFillTint="99"/>
            <w:noWrap/>
            <w:textDirection w:val="btLr"/>
            <w:vAlign w:val="center"/>
            <w:hideMark/>
          </w:tcPr>
          <w:p w:rsidR="004D19CE" w:rsidRPr="00950177" w:rsidRDefault="004D19CE" w:rsidP="008E3D21">
            <w:pPr>
              <w:widowControl/>
              <w:spacing w:before="0" w:line="240" w:lineRule="auto"/>
              <w:ind w:left="113" w:right="113"/>
              <w:jc w:val="center"/>
              <w:rPr>
                <w:rFonts w:ascii="Calibri" w:eastAsia="Times New Roman" w:hAnsi="Calibri" w:cs="Times New Roman"/>
                <w:b/>
                <w:color w:val="000000"/>
                <w:sz w:val="20"/>
                <w:szCs w:val="20"/>
                <w:lang w:val="en-ZA" w:eastAsia="en-ZA"/>
              </w:rPr>
            </w:pPr>
            <w:r w:rsidRPr="00950177">
              <w:rPr>
                <w:rFonts w:ascii="Calibri" w:eastAsia="Times New Roman" w:hAnsi="Calibri" w:cs="Times New Roman"/>
                <w:b/>
                <w:bCs/>
                <w:color w:val="000000"/>
                <w:sz w:val="20"/>
                <w:szCs w:val="20"/>
                <w:lang w:val="en-ZA" w:eastAsia="en-ZA"/>
              </w:rPr>
              <w:t>PROVINCE</w:t>
            </w:r>
          </w:p>
        </w:tc>
        <w:tc>
          <w:tcPr>
            <w:tcW w:w="946" w:type="pct"/>
            <w:shd w:val="clear" w:color="auto" w:fill="548DD4" w:themeFill="text2" w:themeFillTint="99"/>
            <w:noWrap/>
            <w:vAlign w:val="center"/>
          </w:tcPr>
          <w:p w:rsidR="004D19CE" w:rsidRPr="00950177" w:rsidRDefault="004D19CE" w:rsidP="008E3D21">
            <w:pPr>
              <w:widowControl/>
              <w:spacing w:before="0" w:line="240" w:lineRule="auto"/>
              <w:jc w:val="center"/>
              <w:rPr>
                <w:rFonts w:ascii="Calibri" w:eastAsia="Times New Roman" w:hAnsi="Calibri" w:cs="Times New Roman"/>
                <w:b/>
                <w:bCs/>
                <w:color w:val="000000"/>
                <w:sz w:val="20"/>
                <w:szCs w:val="20"/>
                <w:lang w:val="en-ZA" w:eastAsia="en-ZA"/>
              </w:rPr>
            </w:pPr>
            <w:r w:rsidRPr="00950177">
              <w:rPr>
                <w:rFonts w:ascii="Calibri" w:eastAsia="Times New Roman" w:hAnsi="Calibri" w:cs="Times New Roman"/>
                <w:b/>
                <w:bCs/>
                <w:color w:val="000000"/>
                <w:sz w:val="20"/>
                <w:szCs w:val="20"/>
                <w:lang w:val="en-ZA" w:eastAsia="en-ZA"/>
              </w:rPr>
              <w:t>CURRENT FOOTPRINT REACH</w:t>
            </w:r>
          </w:p>
        </w:tc>
        <w:tc>
          <w:tcPr>
            <w:tcW w:w="1120" w:type="pct"/>
            <w:shd w:val="clear" w:color="auto" w:fill="548DD4" w:themeFill="text2" w:themeFillTint="99"/>
            <w:vAlign w:val="center"/>
          </w:tcPr>
          <w:p w:rsidR="004D19CE" w:rsidRPr="00950177" w:rsidRDefault="004D19CE" w:rsidP="008E3D21">
            <w:pPr>
              <w:widowControl/>
              <w:spacing w:before="0" w:line="240" w:lineRule="auto"/>
              <w:jc w:val="center"/>
              <w:rPr>
                <w:rFonts w:ascii="Calibri" w:eastAsia="Times New Roman" w:hAnsi="Calibri" w:cs="Times New Roman"/>
                <w:b/>
                <w:bCs/>
                <w:color w:val="000000"/>
                <w:sz w:val="20"/>
                <w:szCs w:val="20"/>
                <w:lang w:val="en-ZA" w:eastAsia="en-ZA"/>
              </w:rPr>
            </w:pPr>
            <w:r w:rsidRPr="00950177">
              <w:rPr>
                <w:rFonts w:ascii="Calibri" w:eastAsia="Times New Roman" w:hAnsi="Calibri" w:cs="Times New Roman"/>
                <w:b/>
                <w:bCs/>
                <w:color w:val="000000"/>
                <w:sz w:val="20"/>
                <w:szCs w:val="20"/>
                <w:lang w:val="en-ZA" w:eastAsia="en-ZA"/>
              </w:rPr>
              <w:t>INTENDED FOOTPRINT REACH</w:t>
            </w:r>
          </w:p>
        </w:tc>
      </w:tr>
      <w:tr w:rsidR="004D19CE" w:rsidRPr="00950177" w:rsidTr="008E3D21">
        <w:trPr>
          <w:trHeight w:val="20"/>
          <w:tblHeader/>
        </w:trPr>
        <w:tc>
          <w:tcPr>
            <w:tcW w:w="2639" w:type="pct"/>
            <w:tcBorders>
              <w:bottom w:val="single" w:sz="24" w:space="0" w:color="auto"/>
            </w:tcBorders>
            <w:shd w:val="clear" w:color="auto" w:fill="auto"/>
            <w:vAlign w:val="center"/>
            <w:hideMark/>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r w:rsidRPr="00950177">
              <w:rPr>
                <w:rFonts w:ascii="Calibri" w:eastAsia="Times New Roman" w:hAnsi="Calibri" w:cs="Times New Roman"/>
                <w:color w:val="000000"/>
                <w:sz w:val="20"/>
                <w:szCs w:val="20"/>
                <w:lang w:val="en-ZA" w:eastAsia="en-ZA"/>
              </w:rPr>
              <w:t>ZF Mgcawu District Municipality</w:t>
            </w:r>
          </w:p>
        </w:tc>
        <w:tc>
          <w:tcPr>
            <w:tcW w:w="295" w:type="pct"/>
            <w:gridSpan w:val="2"/>
            <w:tcBorders>
              <w:bottom w:val="single" w:sz="24" w:space="0" w:color="auto"/>
            </w:tcBorders>
            <w:shd w:val="clear" w:color="auto" w:fill="auto"/>
            <w:vAlign w:val="center"/>
            <w:hideMark/>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946" w:type="pct"/>
            <w:tcBorders>
              <w:bottom w:val="single" w:sz="24" w:space="0" w:color="auto"/>
            </w:tcBorders>
            <w:shd w:val="clear" w:color="auto" w:fill="auto"/>
            <w:noWrap/>
            <w:vAlign w:val="center"/>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1120" w:type="pct"/>
            <w:tcBorders>
              <w:bottom w:val="single" w:sz="24" w:space="0" w:color="auto"/>
            </w:tcBorders>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r>
      <w:tr w:rsidR="004D19CE" w:rsidRPr="00950177" w:rsidTr="008E3D21">
        <w:trPr>
          <w:trHeight w:val="20"/>
          <w:tblHeader/>
        </w:trPr>
        <w:tc>
          <w:tcPr>
            <w:tcW w:w="2639" w:type="pct"/>
            <w:tcBorders>
              <w:top w:val="single" w:sz="24" w:space="0" w:color="auto"/>
            </w:tcBorders>
            <w:shd w:val="clear" w:color="auto" w:fill="auto"/>
            <w:vAlign w:val="center"/>
            <w:hideMark/>
          </w:tcPr>
          <w:p w:rsidR="004D19CE" w:rsidRPr="00950177" w:rsidRDefault="00AC31A1" w:rsidP="008E3D21">
            <w:pPr>
              <w:widowControl/>
              <w:spacing w:before="0" w:line="240" w:lineRule="auto"/>
              <w:rPr>
                <w:rFonts w:ascii="Calibri" w:eastAsia="Times New Roman" w:hAnsi="Calibri" w:cs="Times New Roman"/>
                <w:color w:val="000000"/>
                <w:sz w:val="20"/>
                <w:szCs w:val="20"/>
                <w:lang w:val="en-ZA" w:eastAsia="en-ZA"/>
              </w:rPr>
            </w:pPr>
            <w:hyperlink r:id="rId61" w:tooltip="Bojanala Platinum District Municipality" w:history="1">
              <w:r w:rsidR="004D19CE" w:rsidRPr="00950177">
                <w:rPr>
                  <w:rFonts w:ascii="Calibri" w:eastAsia="Times New Roman" w:hAnsi="Calibri" w:cs="Times New Roman"/>
                  <w:color w:val="000000"/>
                  <w:sz w:val="20"/>
                  <w:szCs w:val="20"/>
                  <w:lang w:val="en-ZA" w:eastAsia="en-ZA"/>
                </w:rPr>
                <w:t>Bojanala Platinum District Municipality</w:t>
              </w:r>
            </w:hyperlink>
          </w:p>
        </w:tc>
        <w:tc>
          <w:tcPr>
            <w:tcW w:w="295" w:type="pct"/>
            <w:gridSpan w:val="2"/>
            <w:tcBorders>
              <w:top w:val="single" w:sz="24" w:space="0" w:color="auto"/>
            </w:tcBorders>
            <w:shd w:val="clear" w:color="auto" w:fill="auto"/>
            <w:vAlign w:val="center"/>
            <w:hideMark/>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r w:rsidRPr="00950177">
              <w:rPr>
                <w:rFonts w:ascii="Calibri" w:eastAsia="Times New Roman" w:hAnsi="Calibri" w:cs="Times New Roman"/>
                <w:color w:val="000000"/>
                <w:sz w:val="20"/>
                <w:szCs w:val="20"/>
                <w:lang w:val="en-ZA" w:eastAsia="en-ZA"/>
              </w:rPr>
              <w:t>NW</w:t>
            </w:r>
          </w:p>
        </w:tc>
        <w:tc>
          <w:tcPr>
            <w:tcW w:w="946" w:type="pct"/>
            <w:tcBorders>
              <w:top w:val="single" w:sz="24" w:space="0" w:color="auto"/>
            </w:tcBorders>
            <w:shd w:val="clear" w:color="auto" w:fill="auto"/>
            <w:noWrap/>
            <w:vAlign w:val="center"/>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1120" w:type="pct"/>
            <w:tcBorders>
              <w:top w:val="single" w:sz="24" w:space="0" w:color="auto"/>
            </w:tcBorders>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r>
      <w:tr w:rsidR="004D19CE" w:rsidRPr="00950177" w:rsidTr="008E3D21">
        <w:trPr>
          <w:trHeight w:val="20"/>
          <w:tblHeader/>
        </w:trPr>
        <w:tc>
          <w:tcPr>
            <w:tcW w:w="2639" w:type="pct"/>
            <w:shd w:val="clear" w:color="auto" w:fill="auto"/>
            <w:vAlign w:val="center"/>
            <w:hideMark/>
          </w:tcPr>
          <w:p w:rsidR="004D19CE" w:rsidRPr="00950177" w:rsidRDefault="00AC31A1" w:rsidP="008E3D21">
            <w:pPr>
              <w:widowControl/>
              <w:spacing w:before="0" w:line="240" w:lineRule="auto"/>
              <w:rPr>
                <w:rFonts w:ascii="Calibri" w:eastAsia="Times New Roman" w:hAnsi="Calibri" w:cs="Times New Roman"/>
                <w:color w:val="000000"/>
                <w:sz w:val="20"/>
                <w:szCs w:val="20"/>
                <w:lang w:val="en-ZA" w:eastAsia="en-ZA"/>
              </w:rPr>
            </w:pPr>
            <w:hyperlink r:id="rId62" w:tooltip="Dr Kenneth Kaunda District Municipality" w:history="1">
              <w:r w:rsidR="004D19CE" w:rsidRPr="00950177">
                <w:rPr>
                  <w:rFonts w:ascii="Calibri" w:eastAsia="Times New Roman" w:hAnsi="Calibri" w:cs="Times New Roman"/>
                  <w:color w:val="000000"/>
                  <w:sz w:val="20"/>
                  <w:szCs w:val="20"/>
                  <w:lang w:val="en-ZA" w:eastAsia="en-ZA"/>
                </w:rPr>
                <w:t>Dr Kenneth Kaunda District Municipality</w:t>
              </w:r>
            </w:hyperlink>
          </w:p>
        </w:tc>
        <w:tc>
          <w:tcPr>
            <w:tcW w:w="295" w:type="pct"/>
            <w:gridSpan w:val="2"/>
            <w:shd w:val="clear" w:color="auto" w:fill="auto"/>
            <w:vAlign w:val="center"/>
            <w:hideMark/>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946" w:type="pct"/>
            <w:shd w:val="clear" w:color="auto" w:fill="auto"/>
            <w:noWrap/>
            <w:vAlign w:val="center"/>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1120" w:type="pct"/>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r>
      <w:tr w:rsidR="004D19CE" w:rsidRPr="00950177" w:rsidTr="008E3D21">
        <w:trPr>
          <w:trHeight w:val="20"/>
          <w:tblHeader/>
        </w:trPr>
        <w:tc>
          <w:tcPr>
            <w:tcW w:w="2639" w:type="pct"/>
            <w:tcBorders>
              <w:bottom w:val="single" w:sz="8" w:space="0" w:color="auto"/>
            </w:tcBorders>
            <w:shd w:val="clear" w:color="auto" w:fill="auto"/>
            <w:vAlign w:val="center"/>
            <w:hideMark/>
          </w:tcPr>
          <w:p w:rsidR="004D19CE" w:rsidRPr="00950177" w:rsidRDefault="00AC31A1" w:rsidP="008E3D21">
            <w:pPr>
              <w:widowControl/>
              <w:spacing w:before="0" w:line="240" w:lineRule="auto"/>
              <w:rPr>
                <w:rFonts w:ascii="Calibri" w:eastAsia="Times New Roman" w:hAnsi="Calibri" w:cs="Times New Roman"/>
                <w:color w:val="000000"/>
                <w:sz w:val="20"/>
                <w:szCs w:val="20"/>
                <w:lang w:val="en-ZA" w:eastAsia="en-ZA"/>
              </w:rPr>
            </w:pPr>
            <w:hyperlink r:id="rId63" w:tooltip="Dr Ruth Segomotsi Mompati District Municipality" w:history="1">
              <w:r w:rsidR="004D19CE" w:rsidRPr="00950177">
                <w:rPr>
                  <w:rFonts w:ascii="Calibri" w:eastAsia="Times New Roman" w:hAnsi="Calibri" w:cs="Times New Roman"/>
                  <w:color w:val="000000"/>
                  <w:sz w:val="20"/>
                  <w:szCs w:val="20"/>
                  <w:lang w:val="en-ZA" w:eastAsia="en-ZA"/>
                </w:rPr>
                <w:t>Dr Ruth Segomotsi Mompati District Municipality</w:t>
              </w:r>
            </w:hyperlink>
          </w:p>
        </w:tc>
        <w:tc>
          <w:tcPr>
            <w:tcW w:w="295" w:type="pct"/>
            <w:gridSpan w:val="2"/>
            <w:tcBorders>
              <w:bottom w:val="single" w:sz="8" w:space="0" w:color="auto"/>
            </w:tcBorders>
            <w:shd w:val="clear" w:color="auto" w:fill="auto"/>
            <w:vAlign w:val="center"/>
            <w:hideMark/>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946" w:type="pct"/>
            <w:tcBorders>
              <w:bottom w:val="single" w:sz="8" w:space="0" w:color="auto"/>
            </w:tcBorders>
            <w:shd w:val="clear" w:color="auto" w:fill="auto"/>
            <w:noWrap/>
            <w:vAlign w:val="center"/>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1120" w:type="pct"/>
            <w:tcBorders>
              <w:bottom w:val="single" w:sz="8" w:space="0" w:color="auto"/>
            </w:tcBorders>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r>
      <w:tr w:rsidR="004D19CE" w:rsidRPr="00950177" w:rsidTr="008E3D21">
        <w:trPr>
          <w:trHeight w:val="20"/>
          <w:tblHeader/>
        </w:trPr>
        <w:tc>
          <w:tcPr>
            <w:tcW w:w="2639" w:type="pct"/>
            <w:tcBorders>
              <w:bottom w:val="single" w:sz="24" w:space="0" w:color="auto"/>
            </w:tcBorders>
            <w:shd w:val="clear" w:color="auto" w:fill="auto"/>
            <w:vAlign w:val="center"/>
            <w:hideMark/>
          </w:tcPr>
          <w:p w:rsidR="004D19CE" w:rsidRPr="00950177" w:rsidRDefault="00AC31A1" w:rsidP="008E3D21">
            <w:pPr>
              <w:widowControl/>
              <w:spacing w:before="0" w:line="240" w:lineRule="auto"/>
              <w:rPr>
                <w:rFonts w:ascii="Calibri" w:eastAsia="Times New Roman" w:hAnsi="Calibri" w:cs="Times New Roman"/>
                <w:color w:val="000000"/>
                <w:sz w:val="20"/>
                <w:szCs w:val="20"/>
                <w:lang w:val="en-ZA" w:eastAsia="en-ZA"/>
              </w:rPr>
            </w:pPr>
            <w:hyperlink r:id="rId64" w:tooltip="Ngaka Modiri Molema District Municipality" w:history="1">
              <w:r w:rsidR="004D19CE" w:rsidRPr="00950177">
                <w:rPr>
                  <w:rFonts w:ascii="Calibri" w:eastAsia="Times New Roman" w:hAnsi="Calibri" w:cs="Times New Roman"/>
                  <w:color w:val="000000"/>
                  <w:sz w:val="20"/>
                  <w:szCs w:val="20"/>
                  <w:lang w:val="en-ZA" w:eastAsia="en-ZA"/>
                </w:rPr>
                <w:t>Ngaka Modiri Molema District Municipality</w:t>
              </w:r>
            </w:hyperlink>
          </w:p>
        </w:tc>
        <w:tc>
          <w:tcPr>
            <w:tcW w:w="295" w:type="pct"/>
            <w:gridSpan w:val="2"/>
            <w:tcBorders>
              <w:bottom w:val="single" w:sz="24" w:space="0" w:color="auto"/>
            </w:tcBorders>
            <w:shd w:val="clear" w:color="auto" w:fill="auto"/>
            <w:vAlign w:val="center"/>
            <w:hideMark/>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946" w:type="pct"/>
            <w:tcBorders>
              <w:bottom w:val="single" w:sz="24" w:space="0" w:color="auto"/>
            </w:tcBorders>
            <w:shd w:val="clear" w:color="auto" w:fill="auto"/>
            <w:noWrap/>
            <w:vAlign w:val="center"/>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1120" w:type="pct"/>
            <w:tcBorders>
              <w:bottom w:val="single" w:sz="24" w:space="0" w:color="auto"/>
            </w:tcBorders>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r>
      <w:tr w:rsidR="004D19CE" w:rsidRPr="00950177" w:rsidTr="008E3D21">
        <w:trPr>
          <w:trHeight w:val="20"/>
          <w:tblHeader/>
        </w:trPr>
        <w:tc>
          <w:tcPr>
            <w:tcW w:w="2639" w:type="pct"/>
            <w:tcBorders>
              <w:top w:val="single" w:sz="24" w:space="0" w:color="auto"/>
            </w:tcBorders>
            <w:shd w:val="clear" w:color="auto" w:fill="auto"/>
            <w:vAlign w:val="center"/>
            <w:hideMark/>
          </w:tcPr>
          <w:p w:rsidR="004D19CE" w:rsidRPr="00950177" w:rsidRDefault="00AC31A1" w:rsidP="008E3D21">
            <w:pPr>
              <w:widowControl/>
              <w:spacing w:before="0" w:line="240" w:lineRule="auto"/>
              <w:rPr>
                <w:rFonts w:ascii="Calibri" w:eastAsia="Times New Roman" w:hAnsi="Calibri" w:cs="Times New Roman"/>
                <w:color w:val="000000"/>
                <w:sz w:val="20"/>
                <w:szCs w:val="20"/>
                <w:lang w:val="en-ZA" w:eastAsia="en-ZA"/>
              </w:rPr>
            </w:pPr>
            <w:hyperlink r:id="rId65" w:tooltip="Cape Winelands District Municipality" w:history="1">
              <w:r w:rsidR="004D19CE" w:rsidRPr="00950177">
                <w:rPr>
                  <w:rFonts w:ascii="Calibri" w:eastAsia="Times New Roman" w:hAnsi="Calibri" w:cs="Times New Roman"/>
                  <w:color w:val="000000"/>
                  <w:sz w:val="20"/>
                  <w:szCs w:val="20"/>
                  <w:lang w:val="en-ZA" w:eastAsia="en-ZA"/>
                </w:rPr>
                <w:t>Cape Winelands District Municipality</w:t>
              </w:r>
            </w:hyperlink>
          </w:p>
        </w:tc>
        <w:tc>
          <w:tcPr>
            <w:tcW w:w="295" w:type="pct"/>
            <w:gridSpan w:val="2"/>
            <w:tcBorders>
              <w:top w:val="single" w:sz="24" w:space="0" w:color="auto"/>
            </w:tcBorders>
            <w:shd w:val="clear" w:color="auto" w:fill="auto"/>
            <w:vAlign w:val="center"/>
            <w:hideMark/>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r w:rsidRPr="00950177">
              <w:rPr>
                <w:rFonts w:ascii="Calibri" w:eastAsia="Times New Roman" w:hAnsi="Calibri" w:cs="Times New Roman"/>
                <w:color w:val="000000"/>
                <w:sz w:val="20"/>
                <w:szCs w:val="20"/>
                <w:lang w:val="en-ZA" w:eastAsia="en-ZA"/>
              </w:rPr>
              <w:t>WC</w:t>
            </w:r>
          </w:p>
        </w:tc>
        <w:tc>
          <w:tcPr>
            <w:tcW w:w="946" w:type="pct"/>
            <w:tcBorders>
              <w:top w:val="single" w:sz="24" w:space="0" w:color="auto"/>
            </w:tcBorders>
            <w:shd w:val="clear" w:color="auto" w:fill="auto"/>
            <w:noWrap/>
            <w:vAlign w:val="center"/>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1120" w:type="pct"/>
            <w:tcBorders>
              <w:top w:val="single" w:sz="24" w:space="0" w:color="auto"/>
            </w:tcBorders>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r>
      <w:tr w:rsidR="004D19CE" w:rsidRPr="00950177" w:rsidTr="008E3D21">
        <w:trPr>
          <w:trHeight w:val="20"/>
          <w:tblHeader/>
        </w:trPr>
        <w:tc>
          <w:tcPr>
            <w:tcW w:w="2639" w:type="pct"/>
            <w:shd w:val="clear" w:color="auto" w:fill="auto"/>
            <w:vAlign w:val="center"/>
            <w:hideMark/>
          </w:tcPr>
          <w:p w:rsidR="004D19CE" w:rsidRPr="00950177" w:rsidRDefault="00AC31A1" w:rsidP="008E3D21">
            <w:pPr>
              <w:widowControl/>
              <w:spacing w:before="0" w:line="240" w:lineRule="auto"/>
              <w:rPr>
                <w:rFonts w:ascii="Calibri" w:eastAsia="Times New Roman" w:hAnsi="Calibri" w:cs="Times New Roman"/>
                <w:color w:val="000000"/>
                <w:sz w:val="20"/>
                <w:szCs w:val="20"/>
                <w:lang w:val="en-ZA" w:eastAsia="en-ZA"/>
              </w:rPr>
            </w:pPr>
            <w:hyperlink r:id="rId66" w:tooltip="Central Karoo District Municipality" w:history="1">
              <w:r w:rsidR="004D19CE" w:rsidRPr="00950177">
                <w:rPr>
                  <w:rFonts w:ascii="Calibri" w:eastAsia="Times New Roman" w:hAnsi="Calibri" w:cs="Times New Roman"/>
                  <w:color w:val="000000"/>
                  <w:sz w:val="20"/>
                  <w:szCs w:val="20"/>
                  <w:lang w:val="en-ZA" w:eastAsia="en-ZA"/>
                </w:rPr>
                <w:t>Central Karoo District Municipality</w:t>
              </w:r>
            </w:hyperlink>
          </w:p>
        </w:tc>
        <w:tc>
          <w:tcPr>
            <w:tcW w:w="295" w:type="pct"/>
            <w:gridSpan w:val="2"/>
            <w:shd w:val="clear" w:color="auto" w:fill="auto"/>
            <w:vAlign w:val="center"/>
            <w:hideMark/>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946" w:type="pct"/>
            <w:shd w:val="clear" w:color="auto" w:fill="auto"/>
            <w:noWrap/>
            <w:vAlign w:val="center"/>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1120" w:type="pct"/>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r>
      <w:tr w:rsidR="004D19CE" w:rsidRPr="00950177" w:rsidTr="008E3D21">
        <w:trPr>
          <w:trHeight w:val="20"/>
          <w:tblHeader/>
        </w:trPr>
        <w:tc>
          <w:tcPr>
            <w:tcW w:w="2639" w:type="pct"/>
            <w:shd w:val="clear" w:color="auto" w:fill="auto"/>
            <w:vAlign w:val="center"/>
            <w:hideMark/>
          </w:tcPr>
          <w:p w:rsidR="004D19CE" w:rsidRPr="00950177" w:rsidRDefault="00AC31A1" w:rsidP="008E3D21">
            <w:pPr>
              <w:widowControl/>
              <w:spacing w:before="0" w:line="240" w:lineRule="auto"/>
              <w:rPr>
                <w:rFonts w:ascii="Calibri" w:eastAsia="Times New Roman" w:hAnsi="Calibri" w:cs="Times New Roman"/>
                <w:color w:val="000000"/>
                <w:sz w:val="20"/>
                <w:szCs w:val="20"/>
                <w:lang w:val="en-ZA" w:eastAsia="en-ZA"/>
              </w:rPr>
            </w:pPr>
            <w:hyperlink r:id="rId67" w:tooltip="City of Cape Town Metropolitan Municipality" w:history="1">
              <w:r w:rsidR="004D19CE" w:rsidRPr="00950177">
                <w:rPr>
                  <w:rFonts w:ascii="Calibri" w:eastAsia="Times New Roman" w:hAnsi="Calibri" w:cs="Times New Roman"/>
                  <w:color w:val="000000"/>
                  <w:sz w:val="20"/>
                  <w:szCs w:val="20"/>
                  <w:lang w:val="en-ZA" w:eastAsia="en-ZA"/>
                </w:rPr>
                <w:t>City of Cape Town Metropolitan Municipality</w:t>
              </w:r>
            </w:hyperlink>
          </w:p>
        </w:tc>
        <w:tc>
          <w:tcPr>
            <w:tcW w:w="295" w:type="pct"/>
            <w:gridSpan w:val="2"/>
            <w:shd w:val="clear" w:color="auto" w:fill="auto"/>
            <w:vAlign w:val="center"/>
            <w:hideMark/>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946" w:type="pct"/>
            <w:shd w:val="clear" w:color="auto" w:fill="auto"/>
            <w:noWrap/>
            <w:vAlign w:val="center"/>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1120" w:type="pct"/>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r>
      <w:tr w:rsidR="004D19CE" w:rsidRPr="00950177" w:rsidTr="008E3D21">
        <w:trPr>
          <w:trHeight w:val="20"/>
          <w:tblHeader/>
        </w:trPr>
        <w:tc>
          <w:tcPr>
            <w:tcW w:w="2639" w:type="pct"/>
            <w:shd w:val="clear" w:color="auto" w:fill="auto"/>
            <w:vAlign w:val="center"/>
            <w:hideMark/>
          </w:tcPr>
          <w:p w:rsidR="004D19CE" w:rsidRPr="00950177" w:rsidRDefault="00AC31A1" w:rsidP="008E3D21">
            <w:pPr>
              <w:widowControl/>
              <w:spacing w:before="0" w:line="240" w:lineRule="auto"/>
              <w:rPr>
                <w:rFonts w:ascii="Calibri" w:eastAsia="Times New Roman" w:hAnsi="Calibri" w:cs="Times New Roman"/>
                <w:color w:val="000000"/>
                <w:sz w:val="20"/>
                <w:szCs w:val="20"/>
                <w:lang w:val="en-ZA" w:eastAsia="en-ZA"/>
              </w:rPr>
            </w:pPr>
            <w:hyperlink r:id="rId68" w:tooltip="Eden District Municipality" w:history="1">
              <w:r w:rsidR="004D19CE" w:rsidRPr="00950177">
                <w:rPr>
                  <w:rFonts w:ascii="Calibri" w:eastAsia="Times New Roman" w:hAnsi="Calibri" w:cs="Times New Roman"/>
                  <w:color w:val="000000"/>
                  <w:sz w:val="20"/>
                  <w:szCs w:val="20"/>
                  <w:lang w:val="en-ZA" w:eastAsia="en-ZA"/>
                </w:rPr>
                <w:t>Eden District Municipality</w:t>
              </w:r>
            </w:hyperlink>
          </w:p>
        </w:tc>
        <w:tc>
          <w:tcPr>
            <w:tcW w:w="295" w:type="pct"/>
            <w:gridSpan w:val="2"/>
            <w:shd w:val="clear" w:color="auto" w:fill="auto"/>
            <w:vAlign w:val="center"/>
            <w:hideMark/>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946" w:type="pct"/>
            <w:shd w:val="clear" w:color="auto" w:fill="auto"/>
            <w:noWrap/>
            <w:vAlign w:val="center"/>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1120" w:type="pct"/>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r>
      <w:tr w:rsidR="004D19CE" w:rsidRPr="00950177" w:rsidTr="008E3D21">
        <w:trPr>
          <w:trHeight w:val="20"/>
          <w:tblHeader/>
        </w:trPr>
        <w:tc>
          <w:tcPr>
            <w:tcW w:w="2639" w:type="pct"/>
            <w:tcBorders>
              <w:bottom w:val="single" w:sz="8" w:space="0" w:color="auto"/>
            </w:tcBorders>
            <w:shd w:val="clear" w:color="auto" w:fill="auto"/>
            <w:vAlign w:val="center"/>
            <w:hideMark/>
          </w:tcPr>
          <w:p w:rsidR="004D19CE" w:rsidRPr="00950177" w:rsidRDefault="00AC31A1" w:rsidP="008E3D21">
            <w:pPr>
              <w:widowControl/>
              <w:spacing w:before="0" w:line="240" w:lineRule="auto"/>
              <w:rPr>
                <w:rFonts w:ascii="Calibri" w:eastAsia="Times New Roman" w:hAnsi="Calibri" w:cs="Times New Roman"/>
                <w:color w:val="000000"/>
                <w:sz w:val="20"/>
                <w:szCs w:val="20"/>
                <w:lang w:val="en-ZA" w:eastAsia="en-ZA"/>
              </w:rPr>
            </w:pPr>
            <w:hyperlink r:id="rId69" w:tooltip="Overberg District Municipality" w:history="1">
              <w:r w:rsidR="004D19CE" w:rsidRPr="00950177">
                <w:rPr>
                  <w:rFonts w:ascii="Calibri" w:eastAsia="Times New Roman" w:hAnsi="Calibri" w:cs="Times New Roman"/>
                  <w:color w:val="000000"/>
                  <w:sz w:val="20"/>
                  <w:szCs w:val="20"/>
                  <w:lang w:val="en-ZA" w:eastAsia="en-ZA"/>
                </w:rPr>
                <w:t>Overberg District Municipality</w:t>
              </w:r>
            </w:hyperlink>
          </w:p>
        </w:tc>
        <w:tc>
          <w:tcPr>
            <w:tcW w:w="295" w:type="pct"/>
            <w:gridSpan w:val="2"/>
            <w:tcBorders>
              <w:bottom w:val="single" w:sz="8" w:space="0" w:color="auto"/>
            </w:tcBorders>
            <w:shd w:val="clear" w:color="auto" w:fill="auto"/>
            <w:vAlign w:val="center"/>
            <w:hideMark/>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946" w:type="pct"/>
            <w:tcBorders>
              <w:bottom w:val="single" w:sz="8" w:space="0" w:color="auto"/>
            </w:tcBorders>
            <w:shd w:val="clear" w:color="auto" w:fill="auto"/>
            <w:noWrap/>
            <w:vAlign w:val="center"/>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1120" w:type="pct"/>
            <w:tcBorders>
              <w:bottom w:val="single" w:sz="8" w:space="0" w:color="auto"/>
            </w:tcBorders>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r>
      <w:tr w:rsidR="004D19CE" w:rsidRPr="00950177" w:rsidTr="008E3D21">
        <w:trPr>
          <w:trHeight w:val="20"/>
          <w:tblHeader/>
        </w:trPr>
        <w:tc>
          <w:tcPr>
            <w:tcW w:w="2639" w:type="pct"/>
            <w:tcBorders>
              <w:bottom w:val="single" w:sz="24" w:space="0" w:color="auto"/>
            </w:tcBorders>
            <w:shd w:val="clear" w:color="auto" w:fill="auto"/>
            <w:vAlign w:val="center"/>
            <w:hideMark/>
          </w:tcPr>
          <w:p w:rsidR="004D19CE" w:rsidRPr="00950177" w:rsidRDefault="00AC31A1" w:rsidP="008E3D21">
            <w:pPr>
              <w:widowControl/>
              <w:spacing w:before="0" w:line="240" w:lineRule="auto"/>
              <w:rPr>
                <w:rFonts w:ascii="Calibri" w:eastAsia="Times New Roman" w:hAnsi="Calibri" w:cs="Times New Roman"/>
                <w:color w:val="000000"/>
                <w:sz w:val="20"/>
                <w:szCs w:val="20"/>
                <w:lang w:val="en-ZA" w:eastAsia="en-ZA"/>
              </w:rPr>
            </w:pPr>
            <w:hyperlink r:id="rId70" w:tooltip="West Coast District Municipality" w:history="1">
              <w:r w:rsidR="004D19CE" w:rsidRPr="00950177">
                <w:rPr>
                  <w:rFonts w:ascii="Calibri" w:eastAsia="Times New Roman" w:hAnsi="Calibri" w:cs="Times New Roman"/>
                  <w:color w:val="000000"/>
                  <w:sz w:val="20"/>
                  <w:szCs w:val="20"/>
                  <w:lang w:val="en-ZA" w:eastAsia="en-ZA"/>
                </w:rPr>
                <w:t>West Coast District Municipality</w:t>
              </w:r>
            </w:hyperlink>
          </w:p>
        </w:tc>
        <w:tc>
          <w:tcPr>
            <w:tcW w:w="295" w:type="pct"/>
            <w:gridSpan w:val="2"/>
            <w:tcBorders>
              <w:bottom w:val="single" w:sz="24" w:space="0" w:color="auto"/>
            </w:tcBorders>
            <w:shd w:val="clear" w:color="auto" w:fill="auto"/>
            <w:vAlign w:val="center"/>
            <w:hideMark/>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946" w:type="pct"/>
            <w:tcBorders>
              <w:bottom w:val="single" w:sz="24" w:space="0" w:color="auto"/>
            </w:tcBorders>
            <w:shd w:val="clear" w:color="auto" w:fill="auto"/>
            <w:noWrap/>
            <w:vAlign w:val="center"/>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c>
          <w:tcPr>
            <w:tcW w:w="1120" w:type="pct"/>
            <w:tcBorders>
              <w:bottom w:val="single" w:sz="24" w:space="0" w:color="auto"/>
            </w:tcBorders>
          </w:tcPr>
          <w:p w:rsidR="004D19CE" w:rsidRPr="00950177" w:rsidRDefault="004D19CE" w:rsidP="008E3D21">
            <w:pPr>
              <w:widowControl/>
              <w:spacing w:before="0" w:line="240" w:lineRule="auto"/>
              <w:rPr>
                <w:rFonts w:ascii="Calibri" w:eastAsia="Times New Roman" w:hAnsi="Calibri" w:cs="Times New Roman"/>
                <w:color w:val="000000"/>
                <w:sz w:val="20"/>
                <w:szCs w:val="20"/>
                <w:lang w:val="en-ZA" w:eastAsia="en-ZA"/>
              </w:rPr>
            </w:pPr>
          </w:p>
        </w:tc>
      </w:tr>
    </w:tbl>
    <w:p w:rsidR="00AC597A" w:rsidRPr="00AC597A" w:rsidRDefault="00AC597A" w:rsidP="00CC526E">
      <w:pPr>
        <w:spacing w:before="0" w:line="276" w:lineRule="auto"/>
        <w:jc w:val="both"/>
        <w:rPr>
          <w:rFonts w:ascii="Calibri" w:eastAsia="Times New Roman" w:hAnsi="Calibri" w:cs="Times New Roman"/>
          <w:sz w:val="20"/>
          <w:szCs w:val="20"/>
          <w:lang w:val="en-US"/>
        </w:rPr>
      </w:pPr>
    </w:p>
    <w:sectPr w:rsidR="00AC597A" w:rsidRPr="00AC597A" w:rsidSect="00400E56">
      <w:headerReference w:type="default" r:id="rId71"/>
      <w:pgSz w:w="11906" w:h="16838"/>
      <w:pgMar w:top="426" w:right="1134" w:bottom="1135"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1A1" w:rsidRDefault="00AC31A1" w:rsidP="00B1328D">
      <w:pPr>
        <w:spacing w:before="0" w:line="240" w:lineRule="auto"/>
      </w:pPr>
      <w:r>
        <w:separator/>
      </w:r>
    </w:p>
  </w:endnote>
  <w:endnote w:type="continuationSeparator" w:id="0">
    <w:p w:rsidR="00AC31A1" w:rsidRDefault="00AC31A1" w:rsidP="00B1328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72" w:rsidRDefault="00932F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72" w:rsidRDefault="001D1DDB">
    <w:pPr>
      <w:pStyle w:val="Footer"/>
    </w:pPr>
    <w:r>
      <w:t>Bid Number NRF/SAASTA</w:t>
    </w:r>
    <w:r w:rsidR="00932F72">
      <w:t>/02</w:t>
    </w:r>
    <w:r w:rsidR="00932F72" w:rsidRPr="00D446EF">
      <w:t>/20</w:t>
    </w:r>
    <w:r w:rsidR="00932F72">
      <w:t>17</w:t>
    </w:r>
    <w:r w:rsidR="00932F72" w:rsidRPr="00D446EF">
      <w:t>-201</w:t>
    </w:r>
    <w:r w:rsidR="00932F72">
      <w:t xml:space="preserve">8          Page </w:t>
    </w:r>
    <w:r w:rsidR="00932F72">
      <w:fldChar w:fldCharType="begin"/>
    </w:r>
    <w:r w:rsidR="00932F72">
      <w:instrText xml:space="preserve"> PAGE   \* MERGEFORMAT </w:instrText>
    </w:r>
    <w:r w:rsidR="00932F72">
      <w:fldChar w:fldCharType="separate"/>
    </w:r>
    <w:r w:rsidR="0001387C">
      <w:rPr>
        <w:noProof/>
      </w:rPr>
      <w:t>1</w:t>
    </w:r>
    <w:r w:rsidR="00932F72">
      <w:fldChar w:fldCharType="end"/>
    </w:r>
    <w:r w:rsidR="00932F72">
      <w:t xml:space="preserve"> of </w:t>
    </w:r>
    <w:r w:rsidR="00AC31A1">
      <w:fldChar w:fldCharType="begin"/>
    </w:r>
    <w:r w:rsidR="00AC31A1">
      <w:instrText xml:space="preserve"> NUMPAGES   \* MERGEFORMAT </w:instrText>
    </w:r>
    <w:r w:rsidR="00AC31A1">
      <w:fldChar w:fldCharType="separate"/>
    </w:r>
    <w:r w:rsidR="0001387C">
      <w:rPr>
        <w:noProof/>
      </w:rPr>
      <w:t>45</w:t>
    </w:r>
    <w:r w:rsidR="00AC31A1">
      <w:rPr>
        <w:noProof/>
      </w:rPr>
      <w:fldChar w:fldCharType="end"/>
    </w:r>
    <w:r w:rsidR="00932F72">
      <w:rPr>
        <w:noProof/>
      </w:rPr>
      <w:t xml:space="preserve">                                 Initials: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72" w:rsidRDefault="00932F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1A1" w:rsidRDefault="00AC31A1" w:rsidP="00B1328D">
      <w:pPr>
        <w:spacing w:before="0" w:line="240" w:lineRule="auto"/>
      </w:pPr>
      <w:r>
        <w:separator/>
      </w:r>
    </w:p>
  </w:footnote>
  <w:footnote w:type="continuationSeparator" w:id="0">
    <w:p w:rsidR="00AC31A1" w:rsidRDefault="00AC31A1" w:rsidP="00B1328D">
      <w:pPr>
        <w:spacing w:before="0" w:line="240" w:lineRule="auto"/>
      </w:pPr>
      <w:r>
        <w:continuationSeparator/>
      </w:r>
    </w:p>
  </w:footnote>
  <w:footnote w:id="1">
    <w:p w:rsidR="00932F72" w:rsidRPr="00AC360F" w:rsidRDefault="00932F72" w:rsidP="00AC597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72" w:rsidRDefault="00932F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72" w:rsidRDefault="00932F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72" w:rsidRDefault="00932F7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72" w:rsidRPr="00400E56" w:rsidRDefault="00932F72" w:rsidP="00400E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47BA"/>
    <w:multiLevelType w:val="hybridMultilevel"/>
    <w:tmpl w:val="015213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72D7F20"/>
    <w:multiLevelType w:val="hybridMultilevel"/>
    <w:tmpl w:val="E4005F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7336D2E"/>
    <w:multiLevelType w:val="hybridMultilevel"/>
    <w:tmpl w:val="95100A2E"/>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0965142A"/>
    <w:multiLevelType w:val="hybridMultilevel"/>
    <w:tmpl w:val="E1F8733E"/>
    <w:lvl w:ilvl="0" w:tplc="6B38DF1C">
      <w:start w:val="1"/>
      <w:numFmt w:val="decimal"/>
      <w:lvlText w:val="%1."/>
      <w:lvlJc w:val="left"/>
      <w:pPr>
        <w:ind w:left="720" w:hanging="360"/>
      </w:pPr>
      <w:rPr>
        <w:rFonts w:ascii="Calibri Light" w:hAnsi="Calibri Light"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9C7448D"/>
    <w:multiLevelType w:val="multilevel"/>
    <w:tmpl w:val="1234C508"/>
    <w:lvl w:ilvl="0">
      <w:start w:val="12"/>
      <w:numFmt w:val="decimal"/>
      <w:lvlText w:val="%1."/>
      <w:lvlJc w:val="left"/>
      <w:pPr>
        <w:ind w:left="435" w:hanging="435"/>
      </w:pPr>
      <w:rPr>
        <w:rFonts w:hint="default"/>
      </w:rPr>
    </w:lvl>
    <w:lvl w:ilvl="1">
      <w:start w:val="1"/>
      <w:numFmt w:val="bullet"/>
      <w:lvlText w:val=""/>
      <w:lvlJc w:val="left"/>
      <w:pPr>
        <w:ind w:left="1003" w:hanging="435"/>
      </w:pPr>
      <w:rPr>
        <w:rFonts w:ascii="Symbol" w:hAnsi="Symbol"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0ECB2A91"/>
    <w:multiLevelType w:val="multilevel"/>
    <w:tmpl w:val="13DC675A"/>
    <w:lvl w:ilvl="0">
      <w:start w:val="1"/>
      <w:numFmt w:val="decimal"/>
      <w:lvlText w:val="%1."/>
      <w:lvlJc w:val="left"/>
      <w:pPr>
        <w:ind w:left="862" w:hanging="360"/>
      </w:p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6">
    <w:nsid w:val="0ED41DB5"/>
    <w:multiLevelType w:val="hybridMultilevel"/>
    <w:tmpl w:val="C98C7B7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106B1231"/>
    <w:multiLevelType w:val="hybridMultilevel"/>
    <w:tmpl w:val="8850CF2C"/>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13C53A3"/>
    <w:multiLevelType w:val="hybridMultilevel"/>
    <w:tmpl w:val="A62C5E46"/>
    <w:lvl w:ilvl="0" w:tplc="1C090011">
      <w:start w:val="1"/>
      <w:numFmt w:val="decimal"/>
      <w:lvlText w:val="%1)"/>
      <w:lvlJc w:val="left"/>
      <w:pPr>
        <w:ind w:left="1512" w:hanging="360"/>
      </w:pPr>
    </w:lvl>
    <w:lvl w:ilvl="1" w:tplc="1C090019" w:tentative="1">
      <w:start w:val="1"/>
      <w:numFmt w:val="lowerLetter"/>
      <w:lvlText w:val="%2."/>
      <w:lvlJc w:val="left"/>
      <w:pPr>
        <w:ind w:left="2232" w:hanging="360"/>
      </w:pPr>
    </w:lvl>
    <w:lvl w:ilvl="2" w:tplc="1C09001B" w:tentative="1">
      <w:start w:val="1"/>
      <w:numFmt w:val="lowerRoman"/>
      <w:lvlText w:val="%3."/>
      <w:lvlJc w:val="right"/>
      <w:pPr>
        <w:ind w:left="2952" w:hanging="180"/>
      </w:pPr>
    </w:lvl>
    <w:lvl w:ilvl="3" w:tplc="1C09000F" w:tentative="1">
      <w:start w:val="1"/>
      <w:numFmt w:val="decimal"/>
      <w:lvlText w:val="%4."/>
      <w:lvlJc w:val="left"/>
      <w:pPr>
        <w:ind w:left="3672" w:hanging="360"/>
      </w:pPr>
    </w:lvl>
    <w:lvl w:ilvl="4" w:tplc="1C090019" w:tentative="1">
      <w:start w:val="1"/>
      <w:numFmt w:val="lowerLetter"/>
      <w:lvlText w:val="%5."/>
      <w:lvlJc w:val="left"/>
      <w:pPr>
        <w:ind w:left="4392" w:hanging="360"/>
      </w:pPr>
    </w:lvl>
    <w:lvl w:ilvl="5" w:tplc="1C09001B" w:tentative="1">
      <w:start w:val="1"/>
      <w:numFmt w:val="lowerRoman"/>
      <w:lvlText w:val="%6."/>
      <w:lvlJc w:val="right"/>
      <w:pPr>
        <w:ind w:left="5112" w:hanging="180"/>
      </w:pPr>
    </w:lvl>
    <w:lvl w:ilvl="6" w:tplc="1C09000F" w:tentative="1">
      <w:start w:val="1"/>
      <w:numFmt w:val="decimal"/>
      <w:lvlText w:val="%7."/>
      <w:lvlJc w:val="left"/>
      <w:pPr>
        <w:ind w:left="5832" w:hanging="360"/>
      </w:pPr>
    </w:lvl>
    <w:lvl w:ilvl="7" w:tplc="1C090019" w:tentative="1">
      <w:start w:val="1"/>
      <w:numFmt w:val="lowerLetter"/>
      <w:lvlText w:val="%8."/>
      <w:lvlJc w:val="left"/>
      <w:pPr>
        <w:ind w:left="6552" w:hanging="360"/>
      </w:pPr>
    </w:lvl>
    <w:lvl w:ilvl="8" w:tplc="1C09001B" w:tentative="1">
      <w:start w:val="1"/>
      <w:numFmt w:val="lowerRoman"/>
      <w:lvlText w:val="%9."/>
      <w:lvlJc w:val="right"/>
      <w:pPr>
        <w:ind w:left="7272" w:hanging="180"/>
      </w:pPr>
    </w:lvl>
  </w:abstractNum>
  <w:abstractNum w:abstractNumId="9">
    <w:nsid w:val="14010D76"/>
    <w:multiLevelType w:val="hybridMultilevel"/>
    <w:tmpl w:val="2DD46A3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16C4253F"/>
    <w:multiLevelType w:val="hybridMultilevel"/>
    <w:tmpl w:val="547480D4"/>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16CA6860"/>
    <w:multiLevelType w:val="hybridMultilevel"/>
    <w:tmpl w:val="F426F41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174D0E69"/>
    <w:multiLevelType w:val="multilevel"/>
    <w:tmpl w:val="94225130"/>
    <w:numStyleLink w:val="Style1"/>
  </w:abstractNum>
  <w:abstractNum w:abstractNumId="13">
    <w:nsid w:val="20F46DB5"/>
    <w:multiLevelType w:val="hybridMultilevel"/>
    <w:tmpl w:val="F3522B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18F3300"/>
    <w:multiLevelType w:val="hybridMultilevel"/>
    <w:tmpl w:val="445CFB9E"/>
    <w:lvl w:ilvl="0" w:tplc="9CB45006">
      <w:start w:val="1"/>
      <w:numFmt w:val="lowerLetter"/>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2096ED2"/>
    <w:multiLevelType w:val="hybridMultilevel"/>
    <w:tmpl w:val="1E56239E"/>
    <w:lvl w:ilvl="0" w:tplc="CD0AAEC2">
      <w:start w:val="1"/>
      <w:numFmt w:val="decimal"/>
      <w:pStyle w:val="ToR"/>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2B77BB4"/>
    <w:multiLevelType w:val="hybridMultilevel"/>
    <w:tmpl w:val="0A7C92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23A47699"/>
    <w:multiLevelType w:val="hybridMultilevel"/>
    <w:tmpl w:val="30D4A68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24701B62"/>
    <w:multiLevelType w:val="hybridMultilevel"/>
    <w:tmpl w:val="7D3243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275D45CB"/>
    <w:multiLevelType w:val="hybridMultilevel"/>
    <w:tmpl w:val="8BDE4442"/>
    <w:lvl w:ilvl="0" w:tplc="FFFFFFFF">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2D001626"/>
    <w:multiLevelType w:val="hybridMultilevel"/>
    <w:tmpl w:val="DC5A29B2"/>
    <w:lvl w:ilvl="0" w:tplc="1C090003">
      <w:start w:val="1"/>
      <w:numFmt w:val="bullet"/>
      <w:lvlText w:val="o"/>
      <w:lvlJc w:val="left"/>
      <w:pPr>
        <w:ind w:left="862" w:hanging="360"/>
      </w:pPr>
      <w:rPr>
        <w:rFonts w:ascii="Courier New" w:hAnsi="Courier New" w:cs="Courier New"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21">
    <w:nsid w:val="2DF6028B"/>
    <w:multiLevelType w:val="hybridMultilevel"/>
    <w:tmpl w:val="855CA60E"/>
    <w:lvl w:ilvl="0" w:tplc="1C090003">
      <w:start w:val="1"/>
      <w:numFmt w:val="bullet"/>
      <w:lvlText w:val="o"/>
      <w:lvlJc w:val="left"/>
      <w:pPr>
        <w:ind w:left="862" w:hanging="360"/>
      </w:pPr>
      <w:rPr>
        <w:rFonts w:ascii="Courier New" w:hAnsi="Courier New" w:cs="Courier New"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22">
    <w:nsid w:val="34BE0C46"/>
    <w:multiLevelType w:val="multilevel"/>
    <w:tmpl w:val="1654DB86"/>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bullet"/>
      <w:lvlText w:val="o"/>
      <w:lvlJc w:val="left"/>
      <w:pPr>
        <w:ind w:left="1224" w:hanging="504"/>
      </w:pPr>
      <w:rPr>
        <w:rFonts w:ascii="Courier New" w:hAnsi="Courier New" w:cs="Courier New"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94D0912"/>
    <w:multiLevelType w:val="multilevel"/>
    <w:tmpl w:val="BF76A62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0C32E24"/>
    <w:multiLevelType w:val="hybridMultilevel"/>
    <w:tmpl w:val="39CE1B0C"/>
    <w:lvl w:ilvl="0" w:tplc="F3CC6BD0">
      <w:start w:val="1"/>
      <w:numFmt w:val="decimal"/>
      <w:lvlText w:val="1.%1."/>
      <w:lvlJc w:val="left"/>
      <w:pPr>
        <w:tabs>
          <w:tab w:val="num" w:pos="720"/>
        </w:tabs>
        <w:ind w:left="720" w:hanging="360"/>
      </w:pPr>
      <w:rPr>
        <w:rFonts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F05B01"/>
    <w:multiLevelType w:val="hybridMultilevel"/>
    <w:tmpl w:val="42F4F56E"/>
    <w:lvl w:ilvl="0" w:tplc="BC382F02">
      <w:start w:val="1"/>
      <w:numFmt w:val="lowerLetter"/>
      <w:pStyle w:val="Indent2"/>
      <w:lvlText w:val="(%1)"/>
      <w:lvlJc w:val="left"/>
      <w:pPr>
        <w:ind w:left="2388" w:hanging="360"/>
      </w:pPr>
      <w:rPr>
        <w:rFonts w:ascii="Arial" w:eastAsia="Calibri" w:hAnsi="Arial" w:cs="Times New Roman"/>
      </w:rPr>
    </w:lvl>
    <w:lvl w:ilvl="1" w:tplc="08090019">
      <w:start w:val="1"/>
      <w:numFmt w:val="bullet"/>
      <w:lvlText w:val="o"/>
      <w:lvlJc w:val="left"/>
      <w:pPr>
        <w:ind w:left="3108" w:hanging="360"/>
      </w:pPr>
      <w:rPr>
        <w:rFonts w:ascii="Courier New" w:hAnsi="Courier New" w:cs="Courier New" w:hint="default"/>
      </w:rPr>
    </w:lvl>
    <w:lvl w:ilvl="2" w:tplc="0809001B" w:tentative="1">
      <w:start w:val="1"/>
      <w:numFmt w:val="bullet"/>
      <w:lvlText w:val=""/>
      <w:lvlJc w:val="left"/>
      <w:pPr>
        <w:ind w:left="3828" w:hanging="360"/>
      </w:pPr>
      <w:rPr>
        <w:rFonts w:ascii="Wingdings" w:hAnsi="Wingdings" w:hint="default"/>
      </w:rPr>
    </w:lvl>
    <w:lvl w:ilvl="3" w:tplc="0809000F" w:tentative="1">
      <w:start w:val="1"/>
      <w:numFmt w:val="bullet"/>
      <w:lvlText w:val=""/>
      <w:lvlJc w:val="left"/>
      <w:pPr>
        <w:ind w:left="4548" w:hanging="360"/>
      </w:pPr>
      <w:rPr>
        <w:rFonts w:ascii="Symbol" w:hAnsi="Symbol" w:hint="default"/>
      </w:rPr>
    </w:lvl>
    <w:lvl w:ilvl="4" w:tplc="08090019" w:tentative="1">
      <w:start w:val="1"/>
      <w:numFmt w:val="bullet"/>
      <w:lvlText w:val="o"/>
      <w:lvlJc w:val="left"/>
      <w:pPr>
        <w:ind w:left="5268" w:hanging="360"/>
      </w:pPr>
      <w:rPr>
        <w:rFonts w:ascii="Courier New" w:hAnsi="Courier New" w:cs="Courier New" w:hint="default"/>
      </w:rPr>
    </w:lvl>
    <w:lvl w:ilvl="5" w:tplc="0809001B" w:tentative="1">
      <w:start w:val="1"/>
      <w:numFmt w:val="bullet"/>
      <w:lvlText w:val=""/>
      <w:lvlJc w:val="left"/>
      <w:pPr>
        <w:ind w:left="5988" w:hanging="360"/>
      </w:pPr>
      <w:rPr>
        <w:rFonts w:ascii="Wingdings" w:hAnsi="Wingdings" w:hint="default"/>
      </w:rPr>
    </w:lvl>
    <w:lvl w:ilvl="6" w:tplc="0809000F" w:tentative="1">
      <w:start w:val="1"/>
      <w:numFmt w:val="bullet"/>
      <w:lvlText w:val=""/>
      <w:lvlJc w:val="left"/>
      <w:pPr>
        <w:ind w:left="6708" w:hanging="360"/>
      </w:pPr>
      <w:rPr>
        <w:rFonts w:ascii="Symbol" w:hAnsi="Symbol" w:hint="default"/>
      </w:rPr>
    </w:lvl>
    <w:lvl w:ilvl="7" w:tplc="08090019" w:tentative="1">
      <w:start w:val="1"/>
      <w:numFmt w:val="bullet"/>
      <w:lvlText w:val="o"/>
      <w:lvlJc w:val="left"/>
      <w:pPr>
        <w:ind w:left="7428" w:hanging="360"/>
      </w:pPr>
      <w:rPr>
        <w:rFonts w:ascii="Courier New" w:hAnsi="Courier New" w:cs="Courier New" w:hint="default"/>
      </w:rPr>
    </w:lvl>
    <w:lvl w:ilvl="8" w:tplc="0809001B" w:tentative="1">
      <w:start w:val="1"/>
      <w:numFmt w:val="bullet"/>
      <w:lvlText w:val=""/>
      <w:lvlJc w:val="left"/>
      <w:pPr>
        <w:ind w:left="8148" w:hanging="360"/>
      </w:pPr>
      <w:rPr>
        <w:rFonts w:ascii="Wingdings" w:hAnsi="Wingdings" w:hint="default"/>
      </w:rPr>
    </w:lvl>
  </w:abstractNum>
  <w:abstractNum w:abstractNumId="26">
    <w:nsid w:val="46AB62D9"/>
    <w:multiLevelType w:val="hybridMultilevel"/>
    <w:tmpl w:val="D8B082C6"/>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nsid w:val="4BA533B1"/>
    <w:multiLevelType w:val="hybridMultilevel"/>
    <w:tmpl w:val="8332AD12"/>
    <w:lvl w:ilvl="0" w:tplc="25FA3A64">
      <w:start w:val="1"/>
      <w:numFmt w:val="bullet"/>
      <w:lvlText w:val=""/>
      <w:lvlJc w:val="left"/>
      <w:pPr>
        <w:ind w:left="820" w:hanging="360"/>
      </w:pPr>
      <w:rPr>
        <w:rFonts w:ascii="Symbol" w:hAnsi="Symbol" w:hint="default"/>
      </w:rPr>
    </w:lvl>
    <w:lvl w:ilvl="1" w:tplc="1C090019" w:tentative="1">
      <w:start w:val="1"/>
      <w:numFmt w:val="lowerLetter"/>
      <w:lvlText w:val="%2."/>
      <w:lvlJc w:val="left"/>
      <w:pPr>
        <w:ind w:left="1540" w:hanging="360"/>
      </w:pPr>
    </w:lvl>
    <w:lvl w:ilvl="2" w:tplc="1C09001B" w:tentative="1">
      <w:start w:val="1"/>
      <w:numFmt w:val="lowerRoman"/>
      <w:lvlText w:val="%3."/>
      <w:lvlJc w:val="right"/>
      <w:pPr>
        <w:ind w:left="2260" w:hanging="180"/>
      </w:pPr>
    </w:lvl>
    <w:lvl w:ilvl="3" w:tplc="1C09000F" w:tentative="1">
      <w:start w:val="1"/>
      <w:numFmt w:val="decimal"/>
      <w:lvlText w:val="%4."/>
      <w:lvlJc w:val="left"/>
      <w:pPr>
        <w:ind w:left="2980" w:hanging="360"/>
      </w:pPr>
    </w:lvl>
    <w:lvl w:ilvl="4" w:tplc="1C090019" w:tentative="1">
      <w:start w:val="1"/>
      <w:numFmt w:val="lowerLetter"/>
      <w:lvlText w:val="%5."/>
      <w:lvlJc w:val="left"/>
      <w:pPr>
        <w:ind w:left="3700" w:hanging="360"/>
      </w:pPr>
    </w:lvl>
    <w:lvl w:ilvl="5" w:tplc="1C09001B" w:tentative="1">
      <w:start w:val="1"/>
      <w:numFmt w:val="lowerRoman"/>
      <w:lvlText w:val="%6."/>
      <w:lvlJc w:val="right"/>
      <w:pPr>
        <w:ind w:left="4420" w:hanging="180"/>
      </w:pPr>
    </w:lvl>
    <w:lvl w:ilvl="6" w:tplc="1C09000F" w:tentative="1">
      <w:start w:val="1"/>
      <w:numFmt w:val="decimal"/>
      <w:lvlText w:val="%7."/>
      <w:lvlJc w:val="left"/>
      <w:pPr>
        <w:ind w:left="5140" w:hanging="360"/>
      </w:pPr>
    </w:lvl>
    <w:lvl w:ilvl="7" w:tplc="1C090019" w:tentative="1">
      <w:start w:val="1"/>
      <w:numFmt w:val="lowerLetter"/>
      <w:lvlText w:val="%8."/>
      <w:lvlJc w:val="left"/>
      <w:pPr>
        <w:ind w:left="5860" w:hanging="360"/>
      </w:pPr>
    </w:lvl>
    <w:lvl w:ilvl="8" w:tplc="1C09001B" w:tentative="1">
      <w:start w:val="1"/>
      <w:numFmt w:val="lowerRoman"/>
      <w:lvlText w:val="%9."/>
      <w:lvlJc w:val="right"/>
      <w:pPr>
        <w:ind w:left="6580" w:hanging="180"/>
      </w:pPr>
    </w:lvl>
  </w:abstractNum>
  <w:abstractNum w:abstractNumId="28">
    <w:nsid w:val="4CFA58C7"/>
    <w:multiLevelType w:val="hybridMultilevel"/>
    <w:tmpl w:val="C91E04A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E9033FE"/>
    <w:multiLevelType w:val="hybridMultilevel"/>
    <w:tmpl w:val="8E1432EA"/>
    <w:lvl w:ilvl="0" w:tplc="25FA3A64">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2B372AF"/>
    <w:multiLevelType w:val="multilevel"/>
    <w:tmpl w:val="F8C4282A"/>
    <w:lvl w:ilvl="0">
      <w:start w:val="1"/>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abstractNum w:abstractNumId="31">
    <w:nsid w:val="53855416"/>
    <w:multiLevelType w:val="hybridMultilevel"/>
    <w:tmpl w:val="0F8EF5F6"/>
    <w:lvl w:ilvl="0" w:tplc="1C090001">
      <w:start w:val="1"/>
      <w:numFmt w:val="bullet"/>
      <w:lvlText w:val=""/>
      <w:lvlJc w:val="left"/>
      <w:pPr>
        <w:ind w:left="86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32">
    <w:nsid w:val="545B6932"/>
    <w:multiLevelType w:val="hybridMultilevel"/>
    <w:tmpl w:val="DFD21708"/>
    <w:lvl w:ilvl="0" w:tplc="F6269EF4">
      <w:start w:val="1"/>
      <w:numFmt w:val="lowerLetter"/>
      <w:lvlText w:val="%1)"/>
      <w:lvlJc w:val="left"/>
      <w:pPr>
        <w:ind w:left="1440" w:hanging="360"/>
      </w:pPr>
      <w:rPr>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3">
    <w:nsid w:val="55F568FD"/>
    <w:multiLevelType w:val="hybridMultilevel"/>
    <w:tmpl w:val="08C0F7EA"/>
    <w:lvl w:ilvl="0" w:tplc="8DF0CEB8">
      <w:start w:val="1"/>
      <w:numFmt w:val="lowerRoman"/>
      <w:pStyle w:val="Indenti"/>
      <w:lvlText w:val="(%1)"/>
      <w:lvlJc w:val="left"/>
      <w:pPr>
        <w:tabs>
          <w:tab w:val="num" w:pos="1701"/>
        </w:tabs>
        <w:ind w:left="1701" w:hanging="850"/>
      </w:pPr>
      <w:rPr>
        <w:rFonts w:hint="default"/>
        <w:snapToGrid/>
        <w:spacing w:val="-1"/>
        <w:w w:val="105"/>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4">
    <w:nsid w:val="57355BAB"/>
    <w:multiLevelType w:val="hybridMultilevel"/>
    <w:tmpl w:val="0200FD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627B4D7A"/>
    <w:multiLevelType w:val="hybridMultilevel"/>
    <w:tmpl w:val="082250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nsid w:val="640C78A8"/>
    <w:multiLevelType w:val="hybridMultilevel"/>
    <w:tmpl w:val="CFE40474"/>
    <w:lvl w:ilvl="0" w:tplc="1C090017">
      <w:start w:val="1"/>
      <w:numFmt w:val="lowerLetter"/>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CF94F79"/>
    <w:multiLevelType w:val="hybridMultilevel"/>
    <w:tmpl w:val="445CFB9E"/>
    <w:lvl w:ilvl="0" w:tplc="9CB45006">
      <w:start w:val="1"/>
      <w:numFmt w:val="lowerLetter"/>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D7A3ACE"/>
    <w:multiLevelType w:val="hybridMultilevel"/>
    <w:tmpl w:val="79648DC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6E120A32"/>
    <w:multiLevelType w:val="multilevel"/>
    <w:tmpl w:val="94225130"/>
    <w:styleLink w:val="Style1"/>
    <w:lvl w:ilvl="0">
      <w:start w:val="1"/>
      <w:numFmt w:val="lowerLetter"/>
      <w:pStyle w:val="Indentalpha"/>
      <w:lvlText w:val="%1)"/>
      <w:lvlJc w:val="left"/>
      <w:pPr>
        <w:ind w:left="1495" w:hanging="360"/>
      </w:pPr>
      <w:rPr>
        <w:rFonts w:hint="default"/>
      </w:rPr>
    </w:lvl>
    <w:lvl w:ilvl="1">
      <w:start w:val="1"/>
      <w:numFmt w:val="lowerRoman"/>
      <w:lvlText w:val="%2."/>
      <w:lvlJc w:val="left"/>
      <w:pPr>
        <w:ind w:left="3240" w:hanging="360"/>
      </w:pPr>
      <w:rPr>
        <w:rFonts w:hint="default"/>
      </w:rPr>
    </w:lvl>
    <w:lvl w:ilvl="2">
      <w:start w:val="1"/>
      <w:numFmt w:val="decimal"/>
      <w:lvlText w:val="%3."/>
      <w:lvlJc w:val="right"/>
      <w:pPr>
        <w:ind w:left="3960" w:hanging="180"/>
      </w:pPr>
      <w:rPr>
        <w:rFonts w:hint="default"/>
      </w:rPr>
    </w:lvl>
    <w:lvl w:ilvl="3">
      <w:start w:val="1"/>
      <w:numFmt w:val="lowerLetter"/>
      <w:lvlText w:val="%4."/>
      <w:lvlJc w:val="left"/>
      <w:pPr>
        <w:ind w:left="4680" w:hanging="360"/>
      </w:pPr>
      <w:rPr>
        <w:rFonts w:hint="default"/>
      </w:rPr>
    </w:lvl>
    <w:lvl w:ilvl="4">
      <w:start w:val="1"/>
      <w:numFmt w:val="bullet"/>
      <w:lvlText w:val=""/>
      <w:lvlJc w:val="left"/>
      <w:pPr>
        <w:ind w:left="5400" w:hanging="360"/>
      </w:pPr>
      <w:rPr>
        <w:rFonts w:ascii="Symbol" w:hAnsi="Symbol" w:hint="default"/>
        <w:color w:val="auto"/>
      </w:rPr>
    </w:lvl>
    <w:lvl w:ilvl="5">
      <w:start w:val="1"/>
      <w:numFmt w:val="bullet"/>
      <w:lvlText w:val=""/>
      <w:lvlJc w:val="left"/>
      <w:pPr>
        <w:ind w:left="6120" w:hanging="180"/>
      </w:pPr>
      <w:rPr>
        <w:rFonts w:ascii="Symbol" w:hAnsi="Symbol" w:hint="default"/>
        <w:color w:val="auto"/>
      </w:rPr>
    </w:lvl>
    <w:lvl w:ilvl="6">
      <w:start w:val="1"/>
      <w:numFmt w:val="bullet"/>
      <w:lvlText w:val=""/>
      <w:lvlJc w:val="left"/>
      <w:pPr>
        <w:ind w:left="6840" w:hanging="360"/>
      </w:pPr>
      <w:rPr>
        <w:rFonts w:ascii="Symbol" w:hAnsi="Symbol" w:hint="default"/>
        <w:color w:val="auto"/>
      </w:rPr>
    </w:lvl>
    <w:lvl w:ilvl="7">
      <w:start w:val="1"/>
      <w:numFmt w:val="bullet"/>
      <w:lvlText w:val=""/>
      <w:lvlJc w:val="left"/>
      <w:pPr>
        <w:ind w:left="7560" w:hanging="360"/>
      </w:pPr>
      <w:rPr>
        <w:rFonts w:ascii="Symbol" w:hAnsi="Symbol" w:hint="default"/>
        <w:color w:val="auto"/>
      </w:rPr>
    </w:lvl>
    <w:lvl w:ilvl="8">
      <w:start w:val="1"/>
      <w:numFmt w:val="bullet"/>
      <w:lvlText w:val=""/>
      <w:lvlJc w:val="left"/>
      <w:pPr>
        <w:ind w:left="8280" w:hanging="180"/>
      </w:pPr>
      <w:rPr>
        <w:rFonts w:ascii="Symbol" w:hAnsi="Symbol" w:hint="default"/>
        <w:color w:val="auto"/>
      </w:rPr>
    </w:lvl>
  </w:abstractNum>
  <w:abstractNum w:abstractNumId="40">
    <w:nsid w:val="6E9B7FE8"/>
    <w:multiLevelType w:val="hybridMultilevel"/>
    <w:tmpl w:val="3B72FA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703F6EAC"/>
    <w:multiLevelType w:val="hybridMultilevel"/>
    <w:tmpl w:val="E3C49AC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730435B2"/>
    <w:multiLevelType w:val="multilevel"/>
    <w:tmpl w:val="5140929C"/>
    <w:lvl w:ilvl="0">
      <w:start w:val="15"/>
      <w:numFmt w:val="decimal"/>
      <w:lvlText w:val="%1."/>
      <w:lvlJc w:val="left"/>
      <w:pPr>
        <w:ind w:left="435" w:hanging="435"/>
      </w:pPr>
      <w:rPr>
        <w:rFonts w:hint="default"/>
      </w:rPr>
    </w:lvl>
    <w:lvl w:ilvl="1">
      <w:start w:val="1"/>
      <w:numFmt w:val="decimal"/>
      <w:lvlText w:val="%1.%2."/>
      <w:lvlJc w:val="left"/>
      <w:pPr>
        <w:ind w:left="501" w:hanging="435"/>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43">
    <w:nsid w:val="730D1B23"/>
    <w:multiLevelType w:val="hybridMultilevel"/>
    <w:tmpl w:val="4B1856D6"/>
    <w:lvl w:ilvl="0" w:tplc="A7BEA2DA">
      <w:start w:val="1"/>
      <w:numFmt w:val="bullet"/>
      <w:pStyle w:val="IndentBullet"/>
      <w:lvlText w:val=""/>
      <w:lvlJc w:val="left"/>
      <w:pPr>
        <w:ind w:left="1571" w:hanging="360"/>
      </w:pPr>
      <w:rPr>
        <w:rFonts w:ascii="Symbol" w:hAnsi="Symbol" w:hint="default"/>
      </w:rPr>
    </w:lvl>
    <w:lvl w:ilvl="1" w:tplc="2A50C35E" w:tentative="1">
      <w:start w:val="1"/>
      <w:numFmt w:val="bullet"/>
      <w:lvlText w:val="o"/>
      <w:lvlJc w:val="left"/>
      <w:pPr>
        <w:ind w:left="2291" w:hanging="360"/>
      </w:pPr>
      <w:rPr>
        <w:rFonts w:ascii="Courier New" w:hAnsi="Courier New" w:cs="Courier New" w:hint="default"/>
      </w:rPr>
    </w:lvl>
    <w:lvl w:ilvl="2" w:tplc="8B388798" w:tentative="1">
      <w:start w:val="1"/>
      <w:numFmt w:val="bullet"/>
      <w:lvlText w:val=""/>
      <w:lvlJc w:val="left"/>
      <w:pPr>
        <w:ind w:left="3011" w:hanging="360"/>
      </w:pPr>
      <w:rPr>
        <w:rFonts w:ascii="Wingdings" w:hAnsi="Wingdings" w:hint="default"/>
      </w:rPr>
    </w:lvl>
    <w:lvl w:ilvl="3" w:tplc="5BE273C2" w:tentative="1">
      <w:start w:val="1"/>
      <w:numFmt w:val="bullet"/>
      <w:lvlText w:val=""/>
      <w:lvlJc w:val="left"/>
      <w:pPr>
        <w:ind w:left="3731" w:hanging="360"/>
      </w:pPr>
      <w:rPr>
        <w:rFonts w:ascii="Symbol" w:hAnsi="Symbol" w:hint="default"/>
      </w:rPr>
    </w:lvl>
    <w:lvl w:ilvl="4" w:tplc="4D529498" w:tentative="1">
      <w:start w:val="1"/>
      <w:numFmt w:val="bullet"/>
      <w:lvlText w:val="o"/>
      <w:lvlJc w:val="left"/>
      <w:pPr>
        <w:ind w:left="4451" w:hanging="360"/>
      </w:pPr>
      <w:rPr>
        <w:rFonts w:ascii="Courier New" w:hAnsi="Courier New" w:cs="Courier New" w:hint="default"/>
      </w:rPr>
    </w:lvl>
    <w:lvl w:ilvl="5" w:tplc="307423BE" w:tentative="1">
      <w:start w:val="1"/>
      <w:numFmt w:val="bullet"/>
      <w:lvlText w:val=""/>
      <w:lvlJc w:val="left"/>
      <w:pPr>
        <w:ind w:left="5171" w:hanging="360"/>
      </w:pPr>
      <w:rPr>
        <w:rFonts w:ascii="Wingdings" w:hAnsi="Wingdings" w:hint="default"/>
      </w:rPr>
    </w:lvl>
    <w:lvl w:ilvl="6" w:tplc="897A7848" w:tentative="1">
      <w:start w:val="1"/>
      <w:numFmt w:val="bullet"/>
      <w:lvlText w:val=""/>
      <w:lvlJc w:val="left"/>
      <w:pPr>
        <w:ind w:left="5891" w:hanging="360"/>
      </w:pPr>
      <w:rPr>
        <w:rFonts w:ascii="Symbol" w:hAnsi="Symbol" w:hint="default"/>
      </w:rPr>
    </w:lvl>
    <w:lvl w:ilvl="7" w:tplc="D53CF73A" w:tentative="1">
      <w:start w:val="1"/>
      <w:numFmt w:val="bullet"/>
      <w:lvlText w:val="o"/>
      <w:lvlJc w:val="left"/>
      <w:pPr>
        <w:ind w:left="6611" w:hanging="360"/>
      </w:pPr>
      <w:rPr>
        <w:rFonts w:ascii="Courier New" w:hAnsi="Courier New" w:cs="Courier New" w:hint="default"/>
      </w:rPr>
    </w:lvl>
    <w:lvl w:ilvl="8" w:tplc="02A27F20" w:tentative="1">
      <w:start w:val="1"/>
      <w:numFmt w:val="bullet"/>
      <w:lvlText w:val=""/>
      <w:lvlJc w:val="left"/>
      <w:pPr>
        <w:ind w:left="7331" w:hanging="360"/>
      </w:pPr>
      <w:rPr>
        <w:rFonts w:ascii="Wingdings" w:hAnsi="Wingdings" w:hint="default"/>
      </w:rPr>
    </w:lvl>
  </w:abstractNum>
  <w:abstractNum w:abstractNumId="44">
    <w:nsid w:val="749D7C85"/>
    <w:multiLevelType w:val="multilevel"/>
    <w:tmpl w:val="1AE049B4"/>
    <w:lvl w:ilvl="0">
      <w:start w:val="5"/>
      <w:numFmt w:val="decimal"/>
      <w:pStyle w:val="NumPara"/>
      <w:lvlText w:val="%1."/>
      <w:lvlJc w:val="left"/>
      <w:pPr>
        <w:ind w:left="360" w:hanging="360"/>
      </w:pPr>
      <w:rPr>
        <w:rFonts w:asciiTheme="minorHAnsi" w:hAnsiTheme="minorHAnsi" w:cstheme="minorHAnsi" w:hint="default"/>
        <w:b/>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65D1442"/>
    <w:multiLevelType w:val="hybridMultilevel"/>
    <w:tmpl w:val="D26C34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7D5F0328"/>
    <w:multiLevelType w:val="hybridMultilevel"/>
    <w:tmpl w:val="ACBE9620"/>
    <w:lvl w:ilvl="0" w:tplc="25FA3A64">
      <w:start w:val="1"/>
      <w:numFmt w:val="bullet"/>
      <w:lvlText w:val=""/>
      <w:lvlJc w:val="left"/>
      <w:pPr>
        <w:ind w:left="720" w:hanging="360"/>
      </w:pPr>
      <w:rPr>
        <w:rFonts w:ascii="Symbol" w:hAnsi="Symbol" w:hint="default"/>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E3048AC"/>
    <w:multiLevelType w:val="hybridMultilevel"/>
    <w:tmpl w:val="684C818A"/>
    <w:lvl w:ilvl="0" w:tplc="39FCCF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48">
    <w:nsid w:val="7F217092"/>
    <w:multiLevelType w:val="hybridMultilevel"/>
    <w:tmpl w:val="D11A5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nsid w:val="7FB80936"/>
    <w:multiLevelType w:val="hybridMultilevel"/>
    <w:tmpl w:val="08CE48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4"/>
  </w:num>
  <w:num w:numId="2">
    <w:abstractNumId w:val="14"/>
  </w:num>
  <w:num w:numId="3">
    <w:abstractNumId w:val="37"/>
  </w:num>
  <w:num w:numId="4">
    <w:abstractNumId w:val="8"/>
  </w:num>
  <w:num w:numId="5">
    <w:abstractNumId w:val="4"/>
  </w:num>
  <w:num w:numId="6">
    <w:abstractNumId w:val="25"/>
  </w:num>
  <w:num w:numId="7">
    <w:abstractNumId w:val="43"/>
  </w:num>
  <w:num w:numId="8">
    <w:abstractNumId w:val="39"/>
  </w:num>
  <w:num w:numId="9">
    <w:abstractNumId w:val="12"/>
  </w:num>
  <w:num w:numId="10">
    <w:abstractNumId w:val="33"/>
  </w:num>
  <w:num w:numId="11">
    <w:abstractNumId w:val="35"/>
  </w:num>
  <w:num w:numId="12">
    <w:abstractNumId w:val="17"/>
  </w:num>
  <w:num w:numId="13">
    <w:abstractNumId w:val="23"/>
  </w:num>
  <w:num w:numId="14">
    <w:abstractNumId w:val="22"/>
  </w:num>
  <w:num w:numId="15">
    <w:abstractNumId w:val="38"/>
  </w:num>
  <w:num w:numId="16">
    <w:abstractNumId w:val="20"/>
  </w:num>
  <w:num w:numId="17">
    <w:abstractNumId w:val="21"/>
  </w:num>
  <w:num w:numId="18">
    <w:abstractNumId w:val="9"/>
  </w:num>
  <w:num w:numId="19">
    <w:abstractNumId w:val="6"/>
  </w:num>
  <w:num w:numId="20">
    <w:abstractNumId w:val="31"/>
  </w:num>
  <w:num w:numId="21">
    <w:abstractNumId w:val="28"/>
  </w:num>
  <w:num w:numId="22">
    <w:abstractNumId w:val="45"/>
  </w:num>
  <w:num w:numId="23">
    <w:abstractNumId w:val="13"/>
  </w:num>
  <w:num w:numId="24">
    <w:abstractNumId w:val="5"/>
  </w:num>
  <w:num w:numId="25">
    <w:abstractNumId w:val="1"/>
  </w:num>
  <w:num w:numId="26">
    <w:abstractNumId w:val="48"/>
  </w:num>
  <w:num w:numId="2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8"/>
  </w:num>
  <w:num w:numId="32">
    <w:abstractNumId w:val="34"/>
  </w:num>
  <w:num w:numId="33">
    <w:abstractNumId w:val="40"/>
  </w:num>
  <w:num w:numId="34">
    <w:abstractNumId w:val="15"/>
  </w:num>
  <w:num w:numId="35">
    <w:abstractNumId w:val="29"/>
  </w:num>
  <w:num w:numId="36">
    <w:abstractNumId w:val="27"/>
  </w:num>
  <w:num w:numId="37">
    <w:abstractNumId w:val="30"/>
  </w:num>
  <w:num w:numId="38">
    <w:abstractNumId w:val="24"/>
  </w:num>
  <w:num w:numId="39">
    <w:abstractNumId w:val="47"/>
  </w:num>
  <w:num w:numId="40">
    <w:abstractNumId w:val="0"/>
  </w:num>
  <w:num w:numId="41">
    <w:abstractNumId w:val="7"/>
  </w:num>
  <w:num w:numId="42">
    <w:abstractNumId w:val="32"/>
  </w:num>
  <w:num w:numId="43">
    <w:abstractNumId w:val="26"/>
  </w:num>
  <w:num w:numId="44">
    <w:abstractNumId w:val="3"/>
  </w:num>
  <w:num w:numId="45">
    <w:abstractNumId w:val="46"/>
  </w:num>
  <w:num w:numId="46">
    <w:abstractNumId w:val="49"/>
  </w:num>
  <w:num w:numId="47">
    <w:abstractNumId w:val="10"/>
  </w:num>
  <w:num w:numId="48">
    <w:abstractNumId w:val="42"/>
  </w:num>
  <w:num w:numId="49">
    <w:abstractNumId w:val="2"/>
  </w:num>
  <w:num w:numId="50">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AE"/>
    <w:rsid w:val="00002F93"/>
    <w:rsid w:val="000033D9"/>
    <w:rsid w:val="00006C4F"/>
    <w:rsid w:val="00011A88"/>
    <w:rsid w:val="0001387C"/>
    <w:rsid w:val="00021031"/>
    <w:rsid w:val="00023202"/>
    <w:rsid w:val="00032A1E"/>
    <w:rsid w:val="000338B5"/>
    <w:rsid w:val="00044028"/>
    <w:rsid w:val="00045CF6"/>
    <w:rsid w:val="000512E9"/>
    <w:rsid w:val="00063145"/>
    <w:rsid w:val="00063940"/>
    <w:rsid w:val="000738D6"/>
    <w:rsid w:val="00080F8B"/>
    <w:rsid w:val="00084265"/>
    <w:rsid w:val="00093946"/>
    <w:rsid w:val="00094A72"/>
    <w:rsid w:val="00094FD2"/>
    <w:rsid w:val="00096931"/>
    <w:rsid w:val="000A131F"/>
    <w:rsid w:val="000A5A5B"/>
    <w:rsid w:val="000B0914"/>
    <w:rsid w:val="000B5E5F"/>
    <w:rsid w:val="000C1D3B"/>
    <w:rsid w:val="000D2E4A"/>
    <w:rsid w:val="000E2B37"/>
    <w:rsid w:val="000E4577"/>
    <w:rsid w:val="000E4C0A"/>
    <w:rsid w:val="000F5634"/>
    <w:rsid w:val="00100676"/>
    <w:rsid w:val="001016AB"/>
    <w:rsid w:val="00102E1D"/>
    <w:rsid w:val="00106662"/>
    <w:rsid w:val="001116B0"/>
    <w:rsid w:val="00117331"/>
    <w:rsid w:val="0012070A"/>
    <w:rsid w:val="0012132A"/>
    <w:rsid w:val="00130718"/>
    <w:rsid w:val="00136458"/>
    <w:rsid w:val="0015234F"/>
    <w:rsid w:val="00161BCF"/>
    <w:rsid w:val="00161E3F"/>
    <w:rsid w:val="00173372"/>
    <w:rsid w:val="0017489F"/>
    <w:rsid w:val="00185C61"/>
    <w:rsid w:val="001920EE"/>
    <w:rsid w:val="00192B26"/>
    <w:rsid w:val="001A548C"/>
    <w:rsid w:val="001B296D"/>
    <w:rsid w:val="001B7410"/>
    <w:rsid w:val="001C7080"/>
    <w:rsid w:val="001C7385"/>
    <w:rsid w:val="001D0C72"/>
    <w:rsid w:val="001D1DDB"/>
    <w:rsid w:val="001D24BD"/>
    <w:rsid w:val="001D7E59"/>
    <w:rsid w:val="001E3919"/>
    <w:rsid w:val="001E39BD"/>
    <w:rsid w:val="001E43F7"/>
    <w:rsid w:val="001E7053"/>
    <w:rsid w:val="001F4EE6"/>
    <w:rsid w:val="0020474E"/>
    <w:rsid w:val="00204CAD"/>
    <w:rsid w:val="00204E3D"/>
    <w:rsid w:val="0021019F"/>
    <w:rsid w:val="00212BBB"/>
    <w:rsid w:val="002145B1"/>
    <w:rsid w:val="0022028D"/>
    <w:rsid w:val="00222951"/>
    <w:rsid w:val="0022465C"/>
    <w:rsid w:val="002262FA"/>
    <w:rsid w:val="002367A4"/>
    <w:rsid w:val="002374B6"/>
    <w:rsid w:val="002374C8"/>
    <w:rsid w:val="00244E71"/>
    <w:rsid w:val="0024509B"/>
    <w:rsid w:val="00264CD0"/>
    <w:rsid w:val="002667CA"/>
    <w:rsid w:val="00277F03"/>
    <w:rsid w:val="0028153A"/>
    <w:rsid w:val="002862FE"/>
    <w:rsid w:val="002A1B8C"/>
    <w:rsid w:val="002A3C71"/>
    <w:rsid w:val="002A426C"/>
    <w:rsid w:val="002A7D10"/>
    <w:rsid w:val="002B3036"/>
    <w:rsid w:val="002B380F"/>
    <w:rsid w:val="002C190B"/>
    <w:rsid w:val="002C713B"/>
    <w:rsid w:val="002C7EE9"/>
    <w:rsid w:val="002D26DD"/>
    <w:rsid w:val="002D43A7"/>
    <w:rsid w:val="002D63F9"/>
    <w:rsid w:val="002D7F0D"/>
    <w:rsid w:val="002E7CB6"/>
    <w:rsid w:val="002E7D02"/>
    <w:rsid w:val="002F0BA6"/>
    <w:rsid w:val="002F1DB3"/>
    <w:rsid w:val="002F4325"/>
    <w:rsid w:val="003120A9"/>
    <w:rsid w:val="003151E4"/>
    <w:rsid w:val="00320690"/>
    <w:rsid w:val="00342F31"/>
    <w:rsid w:val="00344C93"/>
    <w:rsid w:val="00346DCD"/>
    <w:rsid w:val="0035033D"/>
    <w:rsid w:val="00364C67"/>
    <w:rsid w:val="00364DB3"/>
    <w:rsid w:val="00367F3E"/>
    <w:rsid w:val="003717BA"/>
    <w:rsid w:val="00373B55"/>
    <w:rsid w:val="003755D4"/>
    <w:rsid w:val="00376EDB"/>
    <w:rsid w:val="00376F40"/>
    <w:rsid w:val="0038075E"/>
    <w:rsid w:val="00383937"/>
    <w:rsid w:val="00383CE4"/>
    <w:rsid w:val="00384497"/>
    <w:rsid w:val="0039359C"/>
    <w:rsid w:val="0039505A"/>
    <w:rsid w:val="003A061B"/>
    <w:rsid w:val="003A072F"/>
    <w:rsid w:val="003A0D9A"/>
    <w:rsid w:val="003A44CD"/>
    <w:rsid w:val="003B014A"/>
    <w:rsid w:val="003B3E85"/>
    <w:rsid w:val="003B52E0"/>
    <w:rsid w:val="003B6E98"/>
    <w:rsid w:val="003C38C4"/>
    <w:rsid w:val="003C4483"/>
    <w:rsid w:val="003C63B2"/>
    <w:rsid w:val="003D308B"/>
    <w:rsid w:val="003D45F1"/>
    <w:rsid w:val="003D7FBD"/>
    <w:rsid w:val="003E31DA"/>
    <w:rsid w:val="003F4606"/>
    <w:rsid w:val="003F7793"/>
    <w:rsid w:val="00400E56"/>
    <w:rsid w:val="00402587"/>
    <w:rsid w:val="0040678F"/>
    <w:rsid w:val="00406C62"/>
    <w:rsid w:val="00412C9A"/>
    <w:rsid w:val="0042685F"/>
    <w:rsid w:val="00426D92"/>
    <w:rsid w:val="004311A2"/>
    <w:rsid w:val="00432108"/>
    <w:rsid w:val="00433400"/>
    <w:rsid w:val="0043550A"/>
    <w:rsid w:val="00436DD1"/>
    <w:rsid w:val="00441050"/>
    <w:rsid w:val="004410BE"/>
    <w:rsid w:val="00444C4E"/>
    <w:rsid w:val="004456F2"/>
    <w:rsid w:val="004465DE"/>
    <w:rsid w:val="00455303"/>
    <w:rsid w:val="00461428"/>
    <w:rsid w:val="00461B59"/>
    <w:rsid w:val="004667C6"/>
    <w:rsid w:val="00466A3C"/>
    <w:rsid w:val="004704D0"/>
    <w:rsid w:val="004814CA"/>
    <w:rsid w:val="00487DB1"/>
    <w:rsid w:val="00491F31"/>
    <w:rsid w:val="00495FC6"/>
    <w:rsid w:val="00496DCF"/>
    <w:rsid w:val="00497E12"/>
    <w:rsid w:val="004A12BB"/>
    <w:rsid w:val="004B02DC"/>
    <w:rsid w:val="004B5192"/>
    <w:rsid w:val="004B51ED"/>
    <w:rsid w:val="004C3666"/>
    <w:rsid w:val="004C43C2"/>
    <w:rsid w:val="004D0B05"/>
    <w:rsid w:val="004D19CE"/>
    <w:rsid w:val="004D2ABE"/>
    <w:rsid w:val="004D496D"/>
    <w:rsid w:val="004E2D55"/>
    <w:rsid w:val="004F28A6"/>
    <w:rsid w:val="004F43BA"/>
    <w:rsid w:val="004F6EEC"/>
    <w:rsid w:val="00500583"/>
    <w:rsid w:val="00504190"/>
    <w:rsid w:val="00514CCC"/>
    <w:rsid w:val="00523B1B"/>
    <w:rsid w:val="005263FE"/>
    <w:rsid w:val="00533840"/>
    <w:rsid w:val="005516B1"/>
    <w:rsid w:val="00554DB5"/>
    <w:rsid w:val="00557760"/>
    <w:rsid w:val="00565D8A"/>
    <w:rsid w:val="005705D6"/>
    <w:rsid w:val="00576C22"/>
    <w:rsid w:val="005776DC"/>
    <w:rsid w:val="00577938"/>
    <w:rsid w:val="0058190F"/>
    <w:rsid w:val="005842D0"/>
    <w:rsid w:val="00595B73"/>
    <w:rsid w:val="00597F62"/>
    <w:rsid w:val="005A1430"/>
    <w:rsid w:val="005A59E3"/>
    <w:rsid w:val="005B0EBD"/>
    <w:rsid w:val="005B1DCC"/>
    <w:rsid w:val="005B2B4C"/>
    <w:rsid w:val="005B7FE2"/>
    <w:rsid w:val="005C3009"/>
    <w:rsid w:val="005C6E6D"/>
    <w:rsid w:val="005D56D8"/>
    <w:rsid w:val="005D605F"/>
    <w:rsid w:val="005D76DA"/>
    <w:rsid w:val="005D7746"/>
    <w:rsid w:val="005E4CA9"/>
    <w:rsid w:val="005E6E84"/>
    <w:rsid w:val="005F1B5F"/>
    <w:rsid w:val="005F4EF9"/>
    <w:rsid w:val="00602554"/>
    <w:rsid w:val="00604F3A"/>
    <w:rsid w:val="006053FE"/>
    <w:rsid w:val="006134EF"/>
    <w:rsid w:val="0062064E"/>
    <w:rsid w:val="00620844"/>
    <w:rsid w:val="00623450"/>
    <w:rsid w:val="006333BE"/>
    <w:rsid w:val="00640A92"/>
    <w:rsid w:val="00647828"/>
    <w:rsid w:val="006575C1"/>
    <w:rsid w:val="0066469E"/>
    <w:rsid w:val="006657F0"/>
    <w:rsid w:val="00673382"/>
    <w:rsid w:val="0067341C"/>
    <w:rsid w:val="006776F6"/>
    <w:rsid w:val="0068333D"/>
    <w:rsid w:val="00690097"/>
    <w:rsid w:val="00694BFD"/>
    <w:rsid w:val="00697463"/>
    <w:rsid w:val="006A0082"/>
    <w:rsid w:val="006A3213"/>
    <w:rsid w:val="006A49BA"/>
    <w:rsid w:val="006A5956"/>
    <w:rsid w:val="006A71D6"/>
    <w:rsid w:val="006B1954"/>
    <w:rsid w:val="006B23D2"/>
    <w:rsid w:val="006B34BC"/>
    <w:rsid w:val="006B56E6"/>
    <w:rsid w:val="006B6153"/>
    <w:rsid w:val="006B654A"/>
    <w:rsid w:val="006C471D"/>
    <w:rsid w:val="006E2A8D"/>
    <w:rsid w:val="006E7E23"/>
    <w:rsid w:val="006F2899"/>
    <w:rsid w:val="006F38EF"/>
    <w:rsid w:val="006F67D0"/>
    <w:rsid w:val="007064D8"/>
    <w:rsid w:val="00710CDC"/>
    <w:rsid w:val="00712EE7"/>
    <w:rsid w:val="007135C1"/>
    <w:rsid w:val="007209BD"/>
    <w:rsid w:val="007247F1"/>
    <w:rsid w:val="00724CC1"/>
    <w:rsid w:val="00730325"/>
    <w:rsid w:val="00742E0F"/>
    <w:rsid w:val="007434C5"/>
    <w:rsid w:val="00745A9B"/>
    <w:rsid w:val="00745BA2"/>
    <w:rsid w:val="007712D1"/>
    <w:rsid w:val="00773B7A"/>
    <w:rsid w:val="00777102"/>
    <w:rsid w:val="00777252"/>
    <w:rsid w:val="0078058E"/>
    <w:rsid w:val="00780773"/>
    <w:rsid w:val="00780CB7"/>
    <w:rsid w:val="007826CD"/>
    <w:rsid w:val="00793EED"/>
    <w:rsid w:val="007A0524"/>
    <w:rsid w:val="007B13E7"/>
    <w:rsid w:val="007B2F79"/>
    <w:rsid w:val="007B457B"/>
    <w:rsid w:val="007C2A19"/>
    <w:rsid w:val="007D719A"/>
    <w:rsid w:val="007E4AF4"/>
    <w:rsid w:val="007E7216"/>
    <w:rsid w:val="007F568D"/>
    <w:rsid w:val="007F7742"/>
    <w:rsid w:val="00801F0B"/>
    <w:rsid w:val="00802E0F"/>
    <w:rsid w:val="008138DE"/>
    <w:rsid w:val="00813F3E"/>
    <w:rsid w:val="00814870"/>
    <w:rsid w:val="00817D7C"/>
    <w:rsid w:val="008314A9"/>
    <w:rsid w:val="008337B3"/>
    <w:rsid w:val="0084467A"/>
    <w:rsid w:val="0084550D"/>
    <w:rsid w:val="00847435"/>
    <w:rsid w:val="00851419"/>
    <w:rsid w:val="008559BD"/>
    <w:rsid w:val="008614C3"/>
    <w:rsid w:val="008620CC"/>
    <w:rsid w:val="00864568"/>
    <w:rsid w:val="00864600"/>
    <w:rsid w:val="00864A56"/>
    <w:rsid w:val="008673E1"/>
    <w:rsid w:val="008709B7"/>
    <w:rsid w:val="00877C3F"/>
    <w:rsid w:val="008849A1"/>
    <w:rsid w:val="00886B52"/>
    <w:rsid w:val="008920A5"/>
    <w:rsid w:val="0089272B"/>
    <w:rsid w:val="008934FC"/>
    <w:rsid w:val="00894786"/>
    <w:rsid w:val="00896545"/>
    <w:rsid w:val="00897076"/>
    <w:rsid w:val="008A02A3"/>
    <w:rsid w:val="008A0B8D"/>
    <w:rsid w:val="008A1142"/>
    <w:rsid w:val="008B0491"/>
    <w:rsid w:val="008B0D9A"/>
    <w:rsid w:val="008B10AC"/>
    <w:rsid w:val="008B47AD"/>
    <w:rsid w:val="008B4932"/>
    <w:rsid w:val="008C2C2B"/>
    <w:rsid w:val="008C2EE5"/>
    <w:rsid w:val="008C3CE2"/>
    <w:rsid w:val="008C5BEB"/>
    <w:rsid w:val="008D3F42"/>
    <w:rsid w:val="008D437C"/>
    <w:rsid w:val="008E2FDD"/>
    <w:rsid w:val="008E3D21"/>
    <w:rsid w:val="008F133E"/>
    <w:rsid w:val="008F5E76"/>
    <w:rsid w:val="008F6510"/>
    <w:rsid w:val="008F6B35"/>
    <w:rsid w:val="008F738A"/>
    <w:rsid w:val="00903F51"/>
    <w:rsid w:val="00910A34"/>
    <w:rsid w:val="00911752"/>
    <w:rsid w:val="00914355"/>
    <w:rsid w:val="00914F51"/>
    <w:rsid w:val="00915144"/>
    <w:rsid w:val="009175D2"/>
    <w:rsid w:val="00920D02"/>
    <w:rsid w:val="0092164F"/>
    <w:rsid w:val="00932F72"/>
    <w:rsid w:val="00940733"/>
    <w:rsid w:val="00940C2D"/>
    <w:rsid w:val="009417EA"/>
    <w:rsid w:val="00942585"/>
    <w:rsid w:val="009471A8"/>
    <w:rsid w:val="009475B0"/>
    <w:rsid w:val="00954199"/>
    <w:rsid w:val="00954B21"/>
    <w:rsid w:val="00955D06"/>
    <w:rsid w:val="00956CCA"/>
    <w:rsid w:val="0096225D"/>
    <w:rsid w:val="0096443B"/>
    <w:rsid w:val="00965576"/>
    <w:rsid w:val="009656C1"/>
    <w:rsid w:val="00970221"/>
    <w:rsid w:val="00971BBD"/>
    <w:rsid w:val="00973844"/>
    <w:rsid w:val="00973ED9"/>
    <w:rsid w:val="0098062E"/>
    <w:rsid w:val="00981351"/>
    <w:rsid w:val="00984D84"/>
    <w:rsid w:val="009853B7"/>
    <w:rsid w:val="00985705"/>
    <w:rsid w:val="00990A24"/>
    <w:rsid w:val="00992DDB"/>
    <w:rsid w:val="009A3332"/>
    <w:rsid w:val="009A78B8"/>
    <w:rsid w:val="009B16E0"/>
    <w:rsid w:val="009B774B"/>
    <w:rsid w:val="009C01EA"/>
    <w:rsid w:val="009C64C1"/>
    <w:rsid w:val="009D2E8A"/>
    <w:rsid w:val="009D420A"/>
    <w:rsid w:val="009D49AE"/>
    <w:rsid w:val="009E0BFE"/>
    <w:rsid w:val="009E3391"/>
    <w:rsid w:val="009E684C"/>
    <w:rsid w:val="009E6B6F"/>
    <w:rsid w:val="009F3135"/>
    <w:rsid w:val="009F77B5"/>
    <w:rsid w:val="00A0347F"/>
    <w:rsid w:val="00A03EB0"/>
    <w:rsid w:val="00A06244"/>
    <w:rsid w:val="00A11D73"/>
    <w:rsid w:val="00A123C7"/>
    <w:rsid w:val="00A23EA6"/>
    <w:rsid w:val="00A257F7"/>
    <w:rsid w:val="00A26A2E"/>
    <w:rsid w:val="00A27419"/>
    <w:rsid w:val="00A27B76"/>
    <w:rsid w:val="00A372A9"/>
    <w:rsid w:val="00A410C3"/>
    <w:rsid w:val="00A415E1"/>
    <w:rsid w:val="00A42B9D"/>
    <w:rsid w:val="00A50BAA"/>
    <w:rsid w:val="00A570D0"/>
    <w:rsid w:val="00A60942"/>
    <w:rsid w:val="00A653A3"/>
    <w:rsid w:val="00A666BA"/>
    <w:rsid w:val="00A6758E"/>
    <w:rsid w:val="00A83844"/>
    <w:rsid w:val="00A85071"/>
    <w:rsid w:val="00A90A9B"/>
    <w:rsid w:val="00A93FE9"/>
    <w:rsid w:val="00A947A1"/>
    <w:rsid w:val="00AA02DB"/>
    <w:rsid w:val="00AA070C"/>
    <w:rsid w:val="00AA26EF"/>
    <w:rsid w:val="00AA61CC"/>
    <w:rsid w:val="00AB082E"/>
    <w:rsid w:val="00AB158C"/>
    <w:rsid w:val="00AB295B"/>
    <w:rsid w:val="00AB418D"/>
    <w:rsid w:val="00AC2BAA"/>
    <w:rsid w:val="00AC31A1"/>
    <w:rsid w:val="00AC597A"/>
    <w:rsid w:val="00AD0E36"/>
    <w:rsid w:val="00AD377F"/>
    <w:rsid w:val="00AD60E1"/>
    <w:rsid w:val="00AE1EC4"/>
    <w:rsid w:val="00AE34DF"/>
    <w:rsid w:val="00AE4062"/>
    <w:rsid w:val="00AE6F63"/>
    <w:rsid w:val="00AF40E9"/>
    <w:rsid w:val="00B032E2"/>
    <w:rsid w:val="00B1328D"/>
    <w:rsid w:val="00B16F97"/>
    <w:rsid w:val="00B248D3"/>
    <w:rsid w:val="00B26794"/>
    <w:rsid w:val="00B31104"/>
    <w:rsid w:val="00B32044"/>
    <w:rsid w:val="00B42B1D"/>
    <w:rsid w:val="00B436A5"/>
    <w:rsid w:val="00B474A4"/>
    <w:rsid w:val="00B565A0"/>
    <w:rsid w:val="00B56D17"/>
    <w:rsid w:val="00B627CE"/>
    <w:rsid w:val="00B62EFD"/>
    <w:rsid w:val="00B67A4C"/>
    <w:rsid w:val="00B738BE"/>
    <w:rsid w:val="00B813FF"/>
    <w:rsid w:val="00B82287"/>
    <w:rsid w:val="00B85516"/>
    <w:rsid w:val="00B87024"/>
    <w:rsid w:val="00B9080F"/>
    <w:rsid w:val="00B91A9D"/>
    <w:rsid w:val="00B928B8"/>
    <w:rsid w:val="00B94DA2"/>
    <w:rsid w:val="00B95140"/>
    <w:rsid w:val="00B95E33"/>
    <w:rsid w:val="00B96929"/>
    <w:rsid w:val="00BA0AC3"/>
    <w:rsid w:val="00BA264F"/>
    <w:rsid w:val="00BA3B70"/>
    <w:rsid w:val="00BB1261"/>
    <w:rsid w:val="00BC3752"/>
    <w:rsid w:val="00BC3CEF"/>
    <w:rsid w:val="00BC61DA"/>
    <w:rsid w:val="00BC7F3C"/>
    <w:rsid w:val="00BE5277"/>
    <w:rsid w:val="00BE5F1E"/>
    <w:rsid w:val="00BE6E8B"/>
    <w:rsid w:val="00BF0821"/>
    <w:rsid w:val="00BF3563"/>
    <w:rsid w:val="00BF402E"/>
    <w:rsid w:val="00BF4FB0"/>
    <w:rsid w:val="00BF7D7A"/>
    <w:rsid w:val="00BF7FDE"/>
    <w:rsid w:val="00C01D58"/>
    <w:rsid w:val="00C02967"/>
    <w:rsid w:val="00C03655"/>
    <w:rsid w:val="00C0377F"/>
    <w:rsid w:val="00C04FFE"/>
    <w:rsid w:val="00C06670"/>
    <w:rsid w:val="00C1201A"/>
    <w:rsid w:val="00C207FC"/>
    <w:rsid w:val="00C2342C"/>
    <w:rsid w:val="00C23DAE"/>
    <w:rsid w:val="00C30E45"/>
    <w:rsid w:val="00C32484"/>
    <w:rsid w:val="00C32DBB"/>
    <w:rsid w:val="00C33AB3"/>
    <w:rsid w:val="00C3526B"/>
    <w:rsid w:val="00C3731C"/>
    <w:rsid w:val="00C4264D"/>
    <w:rsid w:val="00C42864"/>
    <w:rsid w:val="00C4328A"/>
    <w:rsid w:val="00C43DE5"/>
    <w:rsid w:val="00C5004F"/>
    <w:rsid w:val="00C51783"/>
    <w:rsid w:val="00C54FED"/>
    <w:rsid w:val="00C555C4"/>
    <w:rsid w:val="00C66960"/>
    <w:rsid w:val="00C7069E"/>
    <w:rsid w:val="00C70742"/>
    <w:rsid w:val="00C7215F"/>
    <w:rsid w:val="00C73625"/>
    <w:rsid w:val="00C75193"/>
    <w:rsid w:val="00C8262B"/>
    <w:rsid w:val="00C86CB2"/>
    <w:rsid w:val="00C96D7F"/>
    <w:rsid w:val="00CC0456"/>
    <w:rsid w:val="00CC3753"/>
    <w:rsid w:val="00CC3F84"/>
    <w:rsid w:val="00CC526E"/>
    <w:rsid w:val="00CC5B79"/>
    <w:rsid w:val="00CC72B1"/>
    <w:rsid w:val="00CD3008"/>
    <w:rsid w:val="00CD53DA"/>
    <w:rsid w:val="00CE0BD7"/>
    <w:rsid w:val="00CE7EED"/>
    <w:rsid w:val="00CF29FB"/>
    <w:rsid w:val="00CF6068"/>
    <w:rsid w:val="00D147EF"/>
    <w:rsid w:val="00D14AB5"/>
    <w:rsid w:val="00D150B5"/>
    <w:rsid w:val="00D23301"/>
    <w:rsid w:val="00D241C9"/>
    <w:rsid w:val="00D27A03"/>
    <w:rsid w:val="00D27B70"/>
    <w:rsid w:val="00D424A3"/>
    <w:rsid w:val="00D425C3"/>
    <w:rsid w:val="00D446EF"/>
    <w:rsid w:val="00D44A8A"/>
    <w:rsid w:val="00D45FC0"/>
    <w:rsid w:val="00D52539"/>
    <w:rsid w:val="00D56B17"/>
    <w:rsid w:val="00D612FE"/>
    <w:rsid w:val="00D702EA"/>
    <w:rsid w:val="00D72DFF"/>
    <w:rsid w:val="00D733CE"/>
    <w:rsid w:val="00D75B4B"/>
    <w:rsid w:val="00D771A9"/>
    <w:rsid w:val="00D828AD"/>
    <w:rsid w:val="00D840A1"/>
    <w:rsid w:val="00D85217"/>
    <w:rsid w:val="00D86FE2"/>
    <w:rsid w:val="00D87512"/>
    <w:rsid w:val="00D93085"/>
    <w:rsid w:val="00DA40FE"/>
    <w:rsid w:val="00DA51FA"/>
    <w:rsid w:val="00DC0A57"/>
    <w:rsid w:val="00DC7045"/>
    <w:rsid w:val="00DD375E"/>
    <w:rsid w:val="00DD5D30"/>
    <w:rsid w:val="00DE501A"/>
    <w:rsid w:val="00DF12B7"/>
    <w:rsid w:val="00DF5C1F"/>
    <w:rsid w:val="00E00B7F"/>
    <w:rsid w:val="00E020AA"/>
    <w:rsid w:val="00E04537"/>
    <w:rsid w:val="00E06C7D"/>
    <w:rsid w:val="00E13705"/>
    <w:rsid w:val="00E30E2A"/>
    <w:rsid w:val="00E348B3"/>
    <w:rsid w:val="00E3509D"/>
    <w:rsid w:val="00E414DB"/>
    <w:rsid w:val="00E43B5C"/>
    <w:rsid w:val="00E44EA7"/>
    <w:rsid w:val="00E45AF4"/>
    <w:rsid w:val="00E55A26"/>
    <w:rsid w:val="00E57032"/>
    <w:rsid w:val="00E570BB"/>
    <w:rsid w:val="00E574AE"/>
    <w:rsid w:val="00E602FB"/>
    <w:rsid w:val="00E73B5D"/>
    <w:rsid w:val="00E77EB9"/>
    <w:rsid w:val="00E808B7"/>
    <w:rsid w:val="00E83C34"/>
    <w:rsid w:val="00E83E6D"/>
    <w:rsid w:val="00E8527E"/>
    <w:rsid w:val="00E937B1"/>
    <w:rsid w:val="00E9464E"/>
    <w:rsid w:val="00EA2599"/>
    <w:rsid w:val="00EA6886"/>
    <w:rsid w:val="00EB2DDC"/>
    <w:rsid w:val="00EB418B"/>
    <w:rsid w:val="00EB420F"/>
    <w:rsid w:val="00EB5A46"/>
    <w:rsid w:val="00EB7300"/>
    <w:rsid w:val="00EC0444"/>
    <w:rsid w:val="00EC5C51"/>
    <w:rsid w:val="00ED0902"/>
    <w:rsid w:val="00ED097E"/>
    <w:rsid w:val="00ED29CE"/>
    <w:rsid w:val="00ED7862"/>
    <w:rsid w:val="00EF0904"/>
    <w:rsid w:val="00EF407C"/>
    <w:rsid w:val="00F02DE8"/>
    <w:rsid w:val="00F07970"/>
    <w:rsid w:val="00F1075F"/>
    <w:rsid w:val="00F145BD"/>
    <w:rsid w:val="00F15075"/>
    <w:rsid w:val="00F269EC"/>
    <w:rsid w:val="00F361A9"/>
    <w:rsid w:val="00F567E3"/>
    <w:rsid w:val="00F6196C"/>
    <w:rsid w:val="00F72D87"/>
    <w:rsid w:val="00F8027E"/>
    <w:rsid w:val="00F85518"/>
    <w:rsid w:val="00F85960"/>
    <w:rsid w:val="00F90544"/>
    <w:rsid w:val="00F90BD7"/>
    <w:rsid w:val="00F92EAA"/>
    <w:rsid w:val="00F96444"/>
    <w:rsid w:val="00F974FC"/>
    <w:rsid w:val="00FA262B"/>
    <w:rsid w:val="00FA2CF3"/>
    <w:rsid w:val="00FA5CDA"/>
    <w:rsid w:val="00FA6436"/>
    <w:rsid w:val="00FB2A94"/>
    <w:rsid w:val="00FB666F"/>
    <w:rsid w:val="00FB7804"/>
    <w:rsid w:val="00FC612B"/>
    <w:rsid w:val="00FC7359"/>
    <w:rsid w:val="00FD1239"/>
    <w:rsid w:val="00FD1267"/>
    <w:rsid w:val="00FD1EC0"/>
    <w:rsid w:val="00FD32DB"/>
    <w:rsid w:val="00FD3B98"/>
    <w:rsid w:val="00FE10CF"/>
    <w:rsid w:val="00FE126D"/>
    <w:rsid w:val="00FE4E59"/>
    <w:rsid w:val="00FE5448"/>
    <w:rsid w:val="00FE5F4F"/>
    <w:rsid w:val="00FF50F1"/>
    <w:rsid w:val="00FF5D88"/>
    <w:rsid w:val="00FF5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21031"/>
    <w:pPr>
      <w:widowControl w:val="0"/>
      <w:spacing w:before="240" w:after="0" w:line="288" w:lineRule="auto"/>
    </w:pPr>
  </w:style>
  <w:style w:type="paragraph" w:styleId="Heading1">
    <w:name w:val="heading 1"/>
    <w:basedOn w:val="Normal"/>
    <w:next w:val="Normal"/>
    <w:link w:val="Heading1Char"/>
    <w:uiPriority w:val="9"/>
    <w:qFormat/>
    <w:rsid w:val="009D49AE"/>
    <w:pPr>
      <w:keepNext/>
      <w:spacing w:before="480"/>
      <w:outlineLvl w:val="0"/>
    </w:pPr>
    <w:rPr>
      <w:rFonts w:asciiTheme="majorHAnsi" w:eastAsiaTheme="majorEastAsia" w:hAnsiTheme="majorHAnsi" w:cstheme="majorBidi"/>
      <w:b/>
      <w:bCs/>
      <w:caps/>
      <w:color w:val="365F91" w:themeColor="accent1" w:themeShade="BF"/>
      <w:sz w:val="28"/>
      <w:szCs w:val="28"/>
    </w:rPr>
  </w:style>
  <w:style w:type="paragraph" w:styleId="Heading2">
    <w:name w:val="heading 2"/>
    <w:basedOn w:val="Normal"/>
    <w:next w:val="Normal"/>
    <w:link w:val="Heading2Char"/>
    <w:uiPriority w:val="9"/>
    <w:unhideWhenUsed/>
    <w:qFormat/>
    <w:rsid w:val="009D49AE"/>
    <w:pPr>
      <w:keepNext/>
      <w:spacing w:before="200"/>
      <w:outlineLvl w:val="1"/>
    </w:pPr>
    <w:rPr>
      <w:rFonts w:asciiTheme="majorHAnsi" w:eastAsiaTheme="majorEastAsia" w:hAnsiTheme="majorHAnsi" w:cstheme="majorBidi"/>
      <w:b/>
      <w:bCs/>
      <w:caps/>
      <w:color w:val="4F81BD" w:themeColor="accent1"/>
      <w:sz w:val="24"/>
      <w:szCs w:val="26"/>
    </w:rPr>
  </w:style>
  <w:style w:type="paragraph" w:styleId="Heading3">
    <w:name w:val="heading 3"/>
    <w:basedOn w:val="Normal"/>
    <w:next w:val="Normal"/>
    <w:link w:val="Heading3Char"/>
    <w:uiPriority w:val="9"/>
    <w:unhideWhenUsed/>
    <w:qFormat/>
    <w:rsid w:val="009D49AE"/>
    <w:pPr>
      <w:keepNext/>
      <w:keepLines/>
      <w:spacing w:before="200"/>
      <w:outlineLvl w:val="2"/>
    </w:pPr>
    <w:rPr>
      <w:rFonts w:asciiTheme="majorHAnsi" w:eastAsiaTheme="majorEastAsia" w:hAnsiTheme="majorHAnsi" w:cstheme="majorBidi"/>
      <w:b/>
      <w:bCs/>
      <w:caps/>
      <w:color w:val="4F81BD" w:themeColor="accent1"/>
    </w:rPr>
  </w:style>
  <w:style w:type="paragraph" w:styleId="Heading4">
    <w:name w:val="heading 4"/>
    <w:basedOn w:val="Normal"/>
    <w:next w:val="Normal"/>
    <w:link w:val="Heading4Char"/>
    <w:uiPriority w:val="9"/>
    <w:unhideWhenUsed/>
    <w:qFormat/>
    <w:rsid w:val="009D49AE"/>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0512E9"/>
    <w:pPr>
      <w:keepNext/>
      <w:keepLines/>
      <w:spacing w:before="200" w:line="360" w:lineRule="auto"/>
      <w:jc w:val="both"/>
      <w:outlineLvl w:val="7"/>
    </w:pPr>
    <w:rPr>
      <w:rFonts w:asciiTheme="majorHAnsi" w:eastAsiaTheme="majorEastAsia" w:hAnsiTheme="majorHAnsi" w:cstheme="majorBidi"/>
      <w:snapToGrid w:val="0"/>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49AE"/>
    <w:pPr>
      <w:pBdr>
        <w:bottom w:val="single" w:sz="8" w:space="4" w:color="4F81BD" w:themeColor="accent1"/>
      </w:pBdr>
      <w:spacing w:after="120" w:line="240" w:lineRule="auto"/>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9D49AE"/>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9D49AE"/>
    <w:rPr>
      <w:rFonts w:asciiTheme="majorHAnsi" w:eastAsiaTheme="majorEastAsia" w:hAnsiTheme="majorHAnsi" w:cstheme="majorBidi"/>
      <w:b/>
      <w:bCs/>
      <w:caps/>
      <w:color w:val="365F91" w:themeColor="accent1" w:themeShade="BF"/>
      <w:sz w:val="28"/>
      <w:szCs w:val="28"/>
    </w:rPr>
  </w:style>
  <w:style w:type="character" w:customStyle="1" w:styleId="Heading2Char">
    <w:name w:val="Heading 2 Char"/>
    <w:basedOn w:val="DefaultParagraphFont"/>
    <w:link w:val="Heading2"/>
    <w:uiPriority w:val="9"/>
    <w:rsid w:val="009D49AE"/>
    <w:rPr>
      <w:rFonts w:asciiTheme="majorHAnsi" w:eastAsiaTheme="majorEastAsia" w:hAnsiTheme="majorHAnsi" w:cstheme="majorBidi"/>
      <w:b/>
      <w:bCs/>
      <w:caps/>
      <w:color w:val="4F81BD" w:themeColor="accent1"/>
      <w:sz w:val="24"/>
      <w:szCs w:val="26"/>
    </w:rPr>
  </w:style>
  <w:style w:type="character" w:customStyle="1" w:styleId="Heading3Char">
    <w:name w:val="Heading 3 Char"/>
    <w:basedOn w:val="DefaultParagraphFont"/>
    <w:link w:val="Heading3"/>
    <w:uiPriority w:val="9"/>
    <w:rsid w:val="009D49AE"/>
    <w:rPr>
      <w:rFonts w:asciiTheme="majorHAnsi" w:eastAsiaTheme="majorEastAsia" w:hAnsiTheme="majorHAnsi" w:cstheme="majorBidi"/>
      <w:b/>
      <w:bCs/>
      <w:caps/>
      <w:color w:val="4F81BD" w:themeColor="accent1"/>
    </w:rPr>
  </w:style>
  <w:style w:type="character" w:customStyle="1" w:styleId="Heading4Char">
    <w:name w:val="Heading 4 Char"/>
    <w:basedOn w:val="DefaultParagraphFont"/>
    <w:link w:val="Heading4"/>
    <w:uiPriority w:val="9"/>
    <w:rsid w:val="009D49AE"/>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rsid w:val="009D49AE"/>
    <w:rPr>
      <w:rFonts w:asciiTheme="minorHAnsi" w:hAnsiTheme="minorHAnsi"/>
      <w:b w:val="0"/>
      <w:i/>
      <w:iCs/>
      <w:color w:val="auto"/>
      <w:sz w:val="22"/>
    </w:rPr>
  </w:style>
  <w:style w:type="character" w:styleId="Emphasis">
    <w:name w:val="Emphasis"/>
    <w:basedOn w:val="DefaultParagraphFont"/>
    <w:uiPriority w:val="20"/>
    <w:qFormat/>
    <w:rsid w:val="009D49AE"/>
    <w:rPr>
      <w:rFonts w:asciiTheme="minorHAnsi" w:hAnsiTheme="minorHAnsi"/>
      <w:b w:val="0"/>
      <w:i/>
      <w:iCs/>
      <w:sz w:val="22"/>
    </w:rPr>
  </w:style>
  <w:style w:type="character" w:styleId="Strong">
    <w:name w:val="Strong"/>
    <w:basedOn w:val="DefaultParagraphFont"/>
    <w:uiPriority w:val="22"/>
    <w:qFormat/>
    <w:rsid w:val="00E83C34"/>
    <w:rPr>
      <w:rFonts w:ascii="Arial Black" w:hAnsi="Arial Black"/>
      <w:b/>
      <w:bCs/>
      <w:sz w:val="24"/>
    </w:rPr>
  </w:style>
  <w:style w:type="paragraph" w:styleId="Quote">
    <w:name w:val="Quote"/>
    <w:basedOn w:val="Normal"/>
    <w:next w:val="Normal"/>
    <w:link w:val="QuoteChar"/>
    <w:uiPriority w:val="29"/>
    <w:qFormat/>
    <w:rsid w:val="009D49AE"/>
    <w:rPr>
      <w:i/>
      <w:iCs/>
      <w:color w:val="000000" w:themeColor="text1"/>
    </w:rPr>
  </w:style>
  <w:style w:type="character" w:customStyle="1" w:styleId="QuoteChar">
    <w:name w:val="Quote Char"/>
    <w:basedOn w:val="DefaultParagraphFont"/>
    <w:link w:val="Quote"/>
    <w:uiPriority w:val="29"/>
    <w:rsid w:val="009D49AE"/>
    <w:rPr>
      <w:i/>
      <w:iCs/>
      <w:color w:val="000000" w:themeColor="text1"/>
    </w:rPr>
  </w:style>
  <w:style w:type="paragraph" w:styleId="ListParagraph">
    <w:name w:val="List Paragraph"/>
    <w:basedOn w:val="Normal"/>
    <w:link w:val="ListParagraphChar"/>
    <w:uiPriority w:val="34"/>
    <w:qFormat/>
    <w:rsid w:val="00D52539"/>
    <w:pPr>
      <w:ind w:left="720"/>
      <w:contextualSpacing/>
    </w:pPr>
  </w:style>
  <w:style w:type="paragraph" w:customStyle="1" w:styleId="NumPara">
    <w:name w:val="Num Para"/>
    <w:basedOn w:val="ListParagraph"/>
    <w:link w:val="NumParaChar"/>
    <w:qFormat/>
    <w:rsid w:val="00D52539"/>
    <w:pPr>
      <w:numPr>
        <w:numId w:val="1"/>
      </w:numPr>
    </w:pPr>
  </w:style>
  <w:style w:type="table" w:styleId="TableGrid">
    <w:name w:val="Table Grid"/>
    <w:basedOn w:val="TableNormal"/>
    <w:rsid w:val="00D52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52539"/>
  </w:style>
  <w:style w:type="character" w:customStyle="1" w:styleId="NumParaChar">
    <w:name w:val="Num Para Char"/>
    <w:basedOn w:val="ListParagraphChar"/>
    <w:link w:val="NumPara"/>
    <w:rsid w:val="00D52539"/>
  </w:style>
  <w:style w:type="paragraph" w:customStyle="1" w:styleId="Boldnorm">
    <w:name w:val="Bold norm"/>
    <w:basedOn w:val="Normal"/>
    <w:link w:val="BoldnormChar"/>
    <w:autoRedefine/>
    <w:rsid w:val="005705D6"/>
    <w:pPr>
      <w:widowControl/>
      <w:spacing w:before="0" w:line="360" w:lineRule="auto"/>
      <w:ind w:left="114"/>
    </w:pPr>
    <w:rPr>
      <w:rFonts w:ascii="Arial Narrow" w:eastAsia="Times New Roman" w:hAnsi="Arial Narrow" w:cs="Arial"/>
      <w:b/>
      <w:sz w:val="24"/>
      <w:szCs w:val="24"/>
      <w:lang w:val="en-US" w:eastAsia="en-ZA"/>
    </w:rPr>
  </w:style>
  <w:style w:type="character" w:customStyle="1" w:styleId="BoldnormChar">
    <w:name w:val="Bold norm Char"/>
    <w:basedOn w:val="DefaultParagraphFont"/>
    <w:link w:val="Boldnorm"/>
    <w:rsid w:val="005705D6"/>
    <w:rPr>
      <w:rFonts w:ascii="Arial Narrow" w:eastAsia="Times New Roman" w:hAnsi="Arial Narrow" w:cs="Arial"/>
      <w:b/>
      <w:sz w:val="24"/>
      <w:szCs w:val="24"/>
      <w:lang w:val="en-US" w:eastAsia="en-ZA"/>
    </w:rPr>
  </w:style>
  <w:style w:type="paragraph" w:styleId="BalloonText">
    <w:name w:val="Balloon Text"/>
    <w:basedOn w:val="Normal"/>
    <w:link w:val="BalloonTextChar"/>
    <w:uiPriority w:val="99"/>
    <w:semiHidden/>
    <w:unhideWhenUsed/>
    <w:rsid w:val="00C3248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484"/>
    <w:rPr>
      <w:rFonts w:ascii="Tahoma" w:hAnsi="Tahoma" w:cs="Tahoma"/>
      <w:sz w:val="16"/>
      <w:szCs w:val="16"/>
    </w:rPr>
  </w:style>
  <w:style w:type="paragraph" w:styleId="NoSpacing">
    <w:name w:val="No Spacing"/>
    <w:basedOn w:val="Normal"/>
    <w:link w:val="NoSpacingChar"/>
    <w:autoRedefine/>
    <w:uiPriority w:val="1"/>
    <w:qFormat/>
    <w:rsid w:val="00A666BA"/>
    <w:pPr>
      <w:spacing w:before="120" w:after="120" w:line="240" w:lineRule="auto"/>
      <w:ind w:left="113"/>
      <w:jc w:val="both"/>
    </w:pPr>
    <w:rPr>
      <w:rFonts w:ascii="Arial Narrow" w:eastAsia="Times New Roman" w:hAnsi="Arial Narrow" w:cs="Arial"/>
      <w:b/>
      <w:snapToGrid w:val="0"/>
      <w:sz w:val="24"/>
      <w:szCs w:val="24"/>
      <w:lang w:val="en-ZA"/>
    </w:rPr>
  </w:style>
  <w:style w:type="character" w:customStyle="1" w:styleId="NoSpacingChar">
    <w:name w:val="No Spacing Char"/>
    <w:basedOn w:val="DefaultParagraphFont"/>
    <w:link w:val="NoSpacing"/>
    <w:uiPriority w:val="1"/>
    <w:rsid w:val="00A666BA"/>
    <w:rPr>
      <w:rFonts w:ascii="Arial Narrow" w:eastAsia="Times New Roman" w:hAnsi="Arial Narrow" w:cs="Arial"/>
      <w:b/>
      <w:snapToGrid w:val="0"/>
      <w:sz w:val="24"/>
      <w:szCs w:val="24"/>
      <w:lang w:val="en-ZA"/>
    </w:rPr>
  </w:style>
  <w:style w:type="paragraph" w:styleId="Header">
    <w:name w:val="header"/>
    <w:basedOn w:val="Normal"/>
    <w:link w:val="HeaderChar"/>
    <w:uiPriority w:val="99"/>
    <w:unhideWhenUsed/>
    <w:rsid w:val="00B1328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1328D"/>
  </w:style>
  <w:style w:type="paragraph" w:styleId="Footer">
    <w:name w:val="footer"/>
    <w:basedOn w:val="Normal"/>
    <w:link w:val="FooterChar"/>
    <w:uiPriority w:val="99"/>
    <w:unhideWhenUsed/>
    <w:rsid w:val="00B1328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1328D"/>
  </w:style>
  <w:style w:type="paragraph" w:styleId="TOC1">
    <w:name w:val="toc 1"/>
    <w:basedOn w:val="Normal"/>
    <w:next w:val="Normal"/>
    <w:autoRedefine/>
    <w:uiPriority w:val="39"/>
    <w:unhideWhenUsed/>
    <w:rsid w:val="00595B73"/>
    <w:pPr>
      <w:tabs>
        <w:tab w:val="right" w:leader="dot" w:pos="8964"/>
      </w:tabs>
      <w:spacing w:after="100"/>
    </w:pPr>
  </w:style>
  <w:style w:type="character" w:styleId="Hyperlink">
    <w:name w:val="Hyperlink"/>
    <w:basedOn w:val="DefaultParagraphFont"/>
    <w:uiPriority w:val="99"/>
    <w:unhideWhenUsed/>
    <w:rsid w:val="00B1328D"/>
    <w:rPr>
      <w:color w:val="0000FF" w:themeColor="hyperlink"/>
      <w:u w:val="single"/>
    </w:rPr>
  </w:style>
  <w:style w:type="paragraph" w:customStyle="1" w:styleId="S2">
    <w:name w:val="S2"/>
    <w:basedOn w:val="Heading4"/>
    <w:link w:val="S2Char"/>
    <w:qFormat/>
    <w:rsid w:val="00094A72"/>
    <w:pPr>
      <w:keepNext w:val="0"/>
      <w:keepLines w:val="0"/>
      <w:numPr>
        <w:ilvl w:val="1"/>
      </w:numPr>
      <w:tabs>
        <w:tab w:val="left" w:pos="709"/>
      </w:tabs>
      <w:spacing w:before="360" w:line="360" w:lineRule="auto"/>
      <w:ind w:left="716" w:hanging="716"/>
    </w:pPr>
    <w:rPr>
      <w:rFonts w:ascii="Arial" w:eastAsia="Calibri" w:hAnsi="Arial" w:cs="Arial"/>
      <w:i w:val="0"/>
      <w:iCs w:val="0"/>
      <w:snapToGrid w:val="0"/>
    </w:rPr>
  </w:style>
  <w:style w:type="paragraph" w:customStyle="1" w:styleId="S3">
    <w:name w:val="S3"/>
    <w:basedOn w:val="S2"/>
    <w:autoRedefine/>
    <w:qFormat/>
    <w:rsid w:val="00094A72"/>
    <w:pPr>
      <w:numPr>
        <w:ilvl w:val="0"/>
      </w:numPr>
      <w:tabs>
        <w:tab w:val="clear" w:pos="709"/>
      </w:tabs>
      <w:spacing w:before="120"/>
      <w:ind w:left="1225" w:hanging="1225"/>
    </w:pPr>
    <w:rPr>
      <w:b w:val="0"/>
    </w:rPr>
  </w:style>
  <w:style w:type="character" w:customStyle="1" w:styleId="S2Char">
    <w:name w:val="S2 Char"/>
    <w:basedOn w:val="Heading4Char"/>
    <w:link w:val="S2"/>
    <w:rsid w:val="00094A72"/>
    <w:rPr>
      <w:rFonts w:ascii="Arial" w:eastAsia="Calibri" w:hAnsi="Arial" w:cs="Arial"/>
      <w:b/>
      <w:bCs/>
      <w:i w:val="0"/>
      <w:iCs w:val="0"/>
      <w:snapToGrid w:val="0"/>
      <w:color w:val="4F81BD" w:themeColor="accent1"/>
    </w:rPr>
  </w:style>
  <w:style w:type="paragraph" w:styleId="BodyText">
    <w:name w:val="Body Text"/>
    <w:basedOn w:val="Normal"/>
    <w:link w:val="BodyTextChar"/>
    <w:rsid w:val="00813F3E"/>
    <w:pPr>
      <w:widowControl/>
      <w:spacing w:before="0" w:line="240" w:lineRule="auto"/>
    </w:pPr>
    <w:rPr>
      <w:rFonts w:ascii="Times New Roman" w:eastAsia="Times New Roman" w:hAnsi="Times New Roman" w:cs="Times New Roman"/>
      <w:b/>
      <w:sz w:val="24"/>
      <w:szCs w:val="20"/>
      <w:lang w:val="en-AU"/>
    </w:rPr>
  </w:style>
  <w:style w:type="character" w:customStyle="1" w:styleId="BodyTextChar">
    <w:name w:val="Body Text Char"/>
    <w:basedOn w:val="DefaultParagraphFont"/>
    <w:link w:val="BodyText"/>
    <w:rsid w:val="00813F3E"/>
    <w:rPr>
      <w:rFonts w:ascii="Times New Roman" w:eastAsia="Times New Roman" w:hAnsi="Times New Roman" w:cs="Times New Roman"/>
      <w:b/>
      <w:sz w:val="24"/>
      <w:szCs w:val="20"/>
      <w:lang w:val="en-AU"/>
    </w:rPr>
  </w:style>
  <w:style w:type="character" w:styleId="CommentReference">
    <w:name w:val="annotation reference"/>
    <w:basedOn w:val="DefaultParagraphFont"/>
    <w:uiPriority w:val="99"/>
    <w:semiHidden/>
    <w:unhideWhenUsed/>
    <w:rsid w:val="00AD377F"/>
    <w:rPr>
      <w:sz w:val="16"/>
      <w:szCs w:val="16"/>
    </w:rPr>
  </w:style>
  <w:style w:type="paragraph" w:styleId="CommentText">
    <w:name w:val="annotation text"/>
    <w:basedOn w:val="Normal"/>
    <w:link w:val="CommentTextChar"/>
    <w:uiPriority w:val="99"/>
    <w:semiHidden/>
    <w:unhideWhenUsed/>
    <w:rsid w:val="00AD377F"/>
    <w:pPr>
      <w:spacing w:line="240" w:lineRule="auto"/>
    </w:pPr>
    <w:rPr>
      <w:sz w:val="20"/>
      <w:szCs w:val="20"/>
    </w:rPr>
  </w:style>
  <w:style w:type="character" w:customStyle="1" w:styleId="CommentTextChar">
    <w:name w:val="Comment Text Char"/>
    <w:basedOn w:val="DefaultParagraphFont"/>
    <w:link w:val="CommentText"/>
    <w:uiPriority w:val="99"/>
    <w:semiHidden/>
    <w:rsid w:val="00AD377F"/>
    <w:rPr>
      <w:sz w:val="20"/>
      <w:szCs w:val="20"/>
    </w:rPr>
  </w:style>
  <w:style w:type="paragraph" w:styleId="CommentSubject">
    <w:name w:val="annotation subject"/>
    <w:basedOn w:val="CommentText"/>
    <w:next w:val="CommentText"/>
    <w:link w:val="CommentSubjectChar"/>
    <w:uiPriority w:val="99"/>
    <w:semiHidden/>
    <w:unhideWhenUsed/>
    <w:rsid w:val="00AD377F"/>
    <w:rPr>
      <w:b/>
      <w:bCs/>
    </w:rPr>
  </w:style>
  <w:style w:type="character" w:customStyle="1" w:styleId="CommentSubjectChar">
    <w:name w:val="Comment Subject Char"/>
    <w:basedOn w:val="CommentTextChar"/>
    <w:link w:val="CommentSubject"/>
    <w:uiPriority w:val="99"/>
    <w:semiHidden/>
    <w:rsid w:val="00AD377F"/>
    <w:rPr>
      <w:b/>
      <w:bCs/>
      <w:sz w:val="20"/>
      <w:szCs w:val="20"/>
    </w:rPr>
  </w:style>
  <w:style w:type="table" w:customStyle="1" w:styleId="TableGrid5">
    <w:name w:val="Table Grid5"/>
    <w:basedOn w:val="TableNormal"/>
    <w:next w:val="TableGrid"/>
    <w:uiPriority w:val="59"/>
    <w:rsid w:val="004B519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65D8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0512E9"/>
    <w:rPr>
      <w:rFonts w:asciiTheme="majorHAnsi" w:eastAsiaTheme="majorEastAsia" w:hAnsiTheme="majorHAnsi" w:cstheme="majorBidi"/>
      <w:snapToGrid w:val="0"/>
      <w:color w:val="404040" w:themeColor="text1" w:themeTint="BF"/>
      <w:sz w:val="20"/>
      <w:szCs w:val="20"/>
      <w:lang w:val="en-US"/>
    </w:rPr>
  </w:style>
  <w:style w:type="character" w:styleId="PageNumber">
    <w:name w:val="page number"/>
    <w:basedOn w:val="DefaultParagraphFont"/>
    <w:rsid w:val="000512E9"/>
  </w:style>
  <w:style w:type="paragraph" w:customStyle="1" w:styleId="Indent2">
    <w:name w:val="Indent 2"/>
    <w:basedOn w:val="Normal"/>
    <w:autoRedefine/>
    <w:rsid w:val="000512E9"/>
    <w:pPr>
      <w:numPr>
        <w:numId w:val="6"/>
      </w:numPr>
      <w:spacing w:before="120" w:line="360" w:lineRule="auto"/>
      <w:jc w:val="both"/>
    </w:pPr>
    <w:rPr>
      <w:rFonts w:ascii="Arial" w:eastAsia="Calibri" w:hAnsi="Arial" w:cs="Times New Roman"/>
      <w:snapToGrid w:val="0"/>
      <w:sz w:val="20"/>
      <w:szCs w:val="20"/>
      <w:lang w:val="en-US"/>
    </w:rPr>
  </w:style>
  <w:style w:type="paragraph" w:customStyle="1" w:styleId="IndentBullet">
    <w:name w:val="Indent Bullet"/>
    <w:basedOn w:val="Normal"/>
    <w:link w:val="IndentBulletChar"/>
    <w:autoRedefine/>
    <w:qFormat/>
    <w:rsid w:val="000512E9"/>
    <w:pPr>
      <w:numPr>
        <w:numId w:val="7"/>
      </w:numPr>
      <w:spacing w:before="120" w:line="360" w:lineRule="auto"/>
    </w:pPr>
    <w:rPr>
      <w:rFonts w:ascii="Arial" w:eastAsia="Calibri" w:hAnsi="Arial" w:cs="Times New Roman"/>
      <w:snapToGrid w:val="0"/>
      <w:szCs w:val="20"/>
      <w:lang w:val="en-US"/>
    </w:rPr>
  </w:style>
  <w:style w:type="paragraph" w:styleId="Caption">
    <w:name w:val="caption"/>
    <w:basedOn w:val="Normal"/>
    <w:next w:val="Normal"/>
    <w:uiPriority w:val="35"/>
    <w:unhideWhenUsed/>
    <w:qFormat/>
    <w:rsid w:val="000512E9"/>
    <w:pPr>
      <w:spacing w:before="0" w:after="200" w:line="240" w:lineRule="auto"/>
      <w:jc w:val="both"/>
    </w:pPr>
    <w:rPr>
      <w:rFonts w:ascii="Arial" w:hAnsi="Arial" w:cs="Times New Roman"/>
      <w:b/>
      <w:bCs/>
      <w:snapToGrid w:val="0"/>
      <w:color w:val="4F81BD" w:themeColor="accent1"/>
      <w:sz w:val="18"/>
      <w:szCs w:val="18"/>
      <w:lang w:val="en-US"/>
    </w:rPr>
  </w:style>
  <w:style w:type="character" w:customStyle="1" w:styleId="IndentBulletChar">
    <w:name w:val="Indent Bullet Char"/>
    <w:basedOn w:val="DefaultParagraphFont"/>
    <w:link w:val="IndentBullet"/>
    <w:rsid w:val="000512E9"/>
    <w:rPr>
      <w:rFonts w:ascii="Arial" w:eastAsia="Calibri" w:hAnsi="Arial" w:cs="Times New Roman"/>
      <w:snapToGrid w:val="0"/>
      <w:szCs w:val="20"/>
      <w:lang w:val="en-US"/>
    </w:rPr>
  </w:style>
  <w:style w:type="paragraph" w:customStyle="1" w:styleId="Indentalpha">
    <w:name w:val="Indent alpha"/>
    <w:basedOn w:val="NormalIndent1"/>
    <w:link w:val="IndentalphaChar"/>
    <w:autoRedefine/>
    <w:qFormat/>
    <w:rsid w:val="000512E9"/>
    <w:pPr>
      <w:numPr>
        <w:numId w:val="9"/>
      </w:numPr>
      <w:ind w:left="502" w:hanging="786"/>
    </w:pPr>
  </w:style>
  <w:style w:type="character" w:customStyle="1" w:styleId="IndentalphaChar">
    <w:name w:val="Indent alpha Char"/>
    <w:basedOn w:val="DefaultParagraphFont"/>
    <w:link w:val="Indentalpha"/>
    <w:rsid w:val="000512E9"/>
    <w:rPr>
      <w:rFonts w:ascii="Arial" w:hAnsi="Arial" w:cs="Times New Roman"/>
      <w:snapToGrid w:val="0"/>
      <w:szCs w:val="20"/>
      <w:lang w:val="en-US"/>
    </w:rPr>
  </w:style>
  <w:style w:type="paragraph" w:customStyle="1" w:styleId="Box">
    <w:name w:val="Box"/>
    <w:basedOn w:val="Normal"/>
    <w:next w:val="Normal"/>
    <w:link w:val="BoxChar"/>
    <w:autoRedefine/>
    <w:qFormat/>
    <w:rsid w:val="000512E9"/>
    <w:pPr>
      <w:spacing w:before="120" w:after="120" w:line="240" w:lineRule="auto"/>
      <w:jc w:val="center"/>
    </w:pPr>
    <w:rPr>
      <w:rFonts w:ascii="Arial" w:eastAsia="Times New Roman" w:hAnsi="Arial" w:cs="Times New Roman"/>
      <w:b/>
      <w:snapToGrid w:val="0"/>
      <w:sz w:val="24"/>
      <w:szCs w:val="20"/>
      <w:lang w:val="en-US"/>
    </w:rPr>
  </w:style>
  <w:style w:type="paragraph" w:customStyle="1" w:styleId="Indent">
    <w:name w:val="Indent"/>
    <w:basedOn w:val="NormalIndent1"/>
    <w:next w:val="Normal"/>
    <w:link w:val="IndentChar"/>
    <w:autoRedefine/>
    <w:qFormat/>
    <w:rsid w:val="000512E9"/>
    <w:pPr>
      <w:spacing w:before="0"/>
      <w:ind w:left="1560"/>
    </w:pPr>
    <w:rPr>
      <w:rFonts w:eastAsia="Calibri"/>
    </w:rPr>
  </w:style>
  <w:style w:type="character" w:customStyle="1" w:styleId="BoxChar">
    <w:name w:val="Box Char"/>
    <w:basedOn w:val="DefaultParagraphFont"/>
    <w:link w:val="Box"/>
    <w:rsid w:val="000512E9"/>
    <w:rPr>
      <w:rFonts w:ascii="Arial" w:eastAsia="Times New Roman" w:hAnsi="Arial" w:cs="Times New Roman"/>
      <w:b/>
      <w:snapToGrid w:val="0"/>
      <w:sz w:val="24"/>
      <w:szCs w:val="20"/>
      <w:lang w:val="en-US"/>
    </w:rPr>
  </w:style>
  <w:style w:type="character" w:customStyle="1" w:styleId="IndentChar">
    <w:name w:val="Indent Char"/>
    <w:basedOn w:val="IndentBulletChar"/>
    <w:link w:val="Indent"/>
    <w:rsid w:val="000512E9"/>
    <w:rPr>
      <w:rFonts w:ascii="Arial" w:eastAsia="Calibri" w:hAnsi="Arial" w:cs="Times New Roman"/>
      <w:snapToGrid w:val="0"/>
      <w:szCs w:val="20"/>
      <w:lang w:val="en-US"/>
    </w:rPr>
  </w:style>
  <w:style w:type="paragraph" w:customStyle="1" w:styleId="NormalIndent1">
    <w:name w:val="Normal Indent1"/>
    <w:basedOn w:val="Normal"/>
    <w:link w:val="NormalindentChar"/>
    <w:autoRedefine/>
    <w:qFormat/>
    <w:rsid w:val="000512E9"/>
    <w:pPr>
      <w:spacing w:before="120" w:after="240" w:line="240" w:lineRule="auto"/>
      <w:jc w:val="both"/>
    </w:pPr>
    <w:rPr>
      <w:rFonts w:ascii="Arial" w:hAnsi="Arial" w:cs="Times New Roman"/>
      <w:snapToGrid w:val="0"/>
      <w:szCs w:val="20"/>
      <w:lang w:val="en-US"/>
    </w:rPr>
  </w:style>
  <w:style w:type="paragraph" w:customStyle="1" w:styleId="IndentNm">
    <w:name w:val="Indent Nm"/>
    <w:basedOn w:val="Heading4"/>
    <w:link w:val="IndentNmChar"/>
    <w:autoRedefine/>
    <w:qFormat/>
    <w:rsid w:val="000512E9"/>
    <w:pPr>
      <w:keepNext w:val="0"/>
      <w:keepLines w:val="0"/>
      <w:numPr>
        <w:ilvl w:val="1"/>
      </w:numPr>
      <w:spacing w:before="360" w:after="240" w:line="240" w:lineRule="auto"/>
      <w:ind w:left="1423" w:hanging="1423"/>
      <w:jc w:val="both"/>
    </w:pPr>
    <w:rPr>
      <w:rFonts w:ascii="Arial" w:eastAsia="Calibri" w:hAnsi="Arial" w:cs="Arial"/>
      <w:b w:val="0"/>
      <w:i w:val="0"/>
      <w:iCs w:val="0"/>
      <w:snapToGrid w:val="0"/>
      <w:color w:val="000000" w:themeColor="text1"/>
      <w:szCs w:val="20"/>
      <w:lang w:val="en-US"/>
    </w:rPr>
  </w:style>
  <w:style w:type="character" w:customStyle="1" w:styleId="NormalindentChar">
    <w:name w:val="Normal indent Char"/>
    <w:basedOn w:val="DefaultParagraphFont"/>
    <w:link w:val="NormalIndent1"/>
    <w:rsid w:val="000512E9"/>
    <w:rPr>
      <w:rFonts w:ascii="Arial" w:hAnsi="Arial" w:cs="Times New Roman"/>
      <w:snapToGrid w:val="0"/>
      <w:szCs w:val="20"/>
      <w:lang w:val="en-US"/>
    </w:rPr>
  </w:style>
  <w:style w:type="character" w:customStyle="1" w:styleId="IndentNmChar">
    <w:name w:val="Indent Nm Char"/>
    <w:basedOn w:val="IndentalphaChar"/>
    <w:link w:val="IndentNm"/>
    <w:rsid w:val="000512E9"/>
    <w:rPr>
      <w:rFonts w:ascii="Arial" w:eastAsia="Calibri" w:hAnsi="Arial" w:cs="Arial"/>
      <w:bCs/>
      <w:snapToGrid w:val="0"/>
      <w:color w:val="000000" w:themeColor="text1"/>
      <w:szCs w:val="20"/>
      <w:lang w:val="en-US"/>
    </w:rPr>
  </w:style>
  <w:style w:type="paragraph" w:customStyle="1" w:styleId="nsrHT">
    <w:name w:val="ns rHT"/>
    <w:basedOn w:val="NoSpacing"/>
    <w:link w:val="nsrHTChar"/>
    <w:qFormat/>
    <w:rsid w:val="000512E9"/>
    <w:pPr>
      <w:ind w:left="0"/>
      <w:jc w:val="left"/>
    </w:pPr>
    <w:rPr>
      <w:rFonts w:cs="Times New Roman"/>
      <w:szCs w:val="20"/>
    </w:rPr>
  </w:style>
  <w:style w:type="character" w:customStyle="1" w:styleId="nsrHTChar">
    <w:name w:val="ns rHT Char"/>
    <w:basedOn w:val="NoSpacingChar"/>
    <w:link w:val="nsrHT"/>
    <w:rsid w:val="000512E9"/>
    <w:rPr>
      <w:rFonts w:ascii="Arial Narrow" w:eastAsia="Times New Roman" w:hAnsi="Arial Narrow" w:cs="Times New Roman"/>
      <w:b/>
      <w:snapToGrid w:val="0"/>
      <w:sz w:val="24"/>
      <w:szCs w:val="20"/>
      <w:lang w:val="en-ZA"/>
    </w:rPr>
  </w:style>
  <w:style w:type="numbering" w:customStyle="1" w:styleId="Style1">
    <w:name w:val="Style1"/>
    <w:uiPriority w:val="99"/>
    <w:rsid w:val="000512E9"/>
    <w:pPr>
      <w:numPr>
        <w:numId w:val="8"/>
      </w:numPr>
    </w:pPr>
  </w:style>
  <w:style w:type="paragraph" w:customStyle="1" w:styleId="Indenti">
    <w:name w:val="Indent (i)"/>
    <w:basedOn w:val="Normal"/>
    <w:link w:val="IndentiChar"/>
    <w:qFormat/>
    <w:rsid w:val="000512E9"/>
    <w:pPr>
      <w:numPr>
        <w:numId w:val="10"/>
      </w:numPr>
      <w:kinsoku w:val="0"/>
      <w:spacing w:before="120" w:after="240" w:line="240" w:lineRule="auto"/>
      <w:ind w:right="79"/>
      <w:jc w:val="both"/>
    </w:pPr>
    <w:rPr>
      <w:rFonts w:ascii="Arial" w:eastAsiaTheme="minorEastAsia" w:hAnsi="Arial" w:cs="Times New Roman"/>
      <w:w w:val="105"/>
      <w:szCs w:val="24"/>
      <w:lang w:val="en-US" w:eastAsia="en-GB"/>
    </w:rPr>
  </w:style>
  <w:style w:type="character" w:customStyle="1" w:styleId="IndentiChar">
    <w:name w:val="Indent (i) Char"/>
    <w:basedOn w:val="DefaultParagraphFont"/>
    <w:link w:val="Indenti"/>
    <w:rsid w:val="000512E9"/>
    <w:rPr>
      <w:rFonts w:ascii="Arial" w:eastAsiaTheme="minorEastAsia" w:hAnsi="Arial" w:cs="Times New Roman"/>
      <w:w w:val="105"/>
      <w:szCs w:val="24"/>
      <w:lang w:val="en-US" w:eastAsia="en-GB"/>
    </w:rPr>
  </w:style>
  <w:style w:type="numbering" w:customStyle="1" w:styleId="Style11">
    <w:name w:val="Style11"/>
    <w:uiPriority w:val="99"/>
    <w:rsid w:val="000512E9"/>
  </w:style>
  <w:style w:type="table" w:customStyle="1" w:styleId="TableGrid11">
    <w:name w:val="Table Grid11"/>
    <w:basedOn w:val="TableNormal"/>
    <w:next w:val="TableGrid"/>
    <w:uiPriority w:val="59"/>
    <w:rsid w:val="000512E9"/>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512E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512E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512E9"/>
  </w:style>
  <w:style w:type="table" w:customStyle="1" w:styleId="TableGrid4">
    <w:name w:val="Table Grid4"/>
    <w:basedOn w:val="TableNormal"/>
    <w:next w:val="TableGrid"/>
    <w:uiPriority w:val="59"/>
    <w:rsid w:val="000512E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12E9"/>
    <w:rPr>
      <w:color w:val="808080"/>
    </w:rPr>
  </w:style>
  <w:style w:type="paragraph" w:styleId="FootnoteText">
    <w:name w:val="footnote text"/>
    <w:basedOn w:val="Normal"/>
    <w:link w:val="FootnoteTextChar"/>
    <w:uiPriority w:val="99"/>
    <w:semiHidden/>
    <w:unhideWhenUsed/>
    <w:rsid w:val="000512E9"/>
    <w:pPr>
      <w:spacing w:before="0" w:line="240" w:lineRule="auto"/>
      <w:jc w:val="both"/>
    </w:pPr>
    <w:rPr>
      <w:rFonts w:ascii="Arial" w:hAnsi="Arial" w:cs="Times New Roman"/>
      <w:snapToGrid w:val="0"/>
      <w:sz w:val="20"/>
      <w:szCs w:val="20"/>
      <w:lang w:val="en-US"/>
    </w:rPr>
  </w:style>
  <w:style w:type="character" w:customStyle="1" w:styleId="FootnoteTextChar">
    <w:name w:val="Footnote Text Char"/>
    <w:basedOn w:val="DefaultParagraphFont"/>
    <w:link w:val="FootnoteText"/>
    <w:uiPriority w:val="99"/>
    <w:semiHidden/>
    <w:rsid w:val="000512E9"/>
    <w:rPr>
      <w:rFonts w:ascii="Arial" w:hAnsi="Arial" w:cs="Times New Roman"/>
      <w:snapToGrid w:val="0"/>
      <w:sz w:val="20"/>
      <w:szCs w:val="20"/>
      <w:lang w:val="en-US"/>
    </w:rPr>
  </w:style>
  <w:style w:type="numbering" w:customStyle="1" w:styleId="NoList2">
    <w:name w:val="No List2"/>
    <w:next w:val="NoList"/>
    <w:uiPriority w:val="99"/>
    <w:semiHidden/>
    <w:unhideWhenUsed/>
    <w:rsid w:val="000512E9"/>
  </w:style>
  <w:style w:type="table" w:customStyle="1" w:styleId="TableGrid12">
    <w:name w:val="Table Grid12"/>
    <w:basedOn w:val="TableNormal"/>
    <w:next w:val="TableGrid"/>
    <w:rsid w:val="000512E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1">
    <w:name w:val="Style111"/>
    <w:uiPriority w:val="99"/>
    <w:rsid w:val="000512E9"/>
  </w:style>
  <w:style w:type="table" w:customStyle="1" w:styleId="TableGrid111">
    <w:name w:val="Table Grid111"/>
    <w:basedOn w:val="TableNormal"/>
    <w:next w:val="TableGrid"/>
    <w:uiPriority w:val="59"/>
    <w:rsid w:val="000512E9"/>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0512E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0512E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512E9"/>
  </w:style>
  <w:style w:type="table" w:customStyle="1" w:styleId="TableGrid41">
    <w:name w:val="Table Grid41"/>
    <w:basedOn w:val="TableNormal"/>
    <w:next w:val="TableGrid"/>
    <w:uiPriority w:val="59"/>
    <w:rsid w:val="000512E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512E9"/>
    <w:pPr>
      <w:spacing w:after="0" w:line="240" w:lineRule="auto"/>
    </w:pPr>
    <w:rPr>
      <w:rFonts w:ascii="Arial" w:hAnsi="Arial" w:cs="Times New Roman"/>
      <w:snapToGrid w:val="0"/>
      <w:szCs w:val="20"/>
      <w:lang w:val="en-US"/>
    </w:rPr>
  </w:style>
  <w:style w:type="numbering" w:customStyle="1" w:styleId="NoList21">
    <w:name w:val="No List21"/>
    <w:next w:val="NoList"/>
    <w:uiPriority w:val="99"/>
    <w:semiHidden/>
    <w:unhideWhenUsed/>
    <w:rsid w:val="000512E9"/>
  </w:style>
  <w:style w:type="table" w:customStyle="1" w:styleId="TableGrid51">
    <w:name w:val="Table Grid51"/>
    <w:basedOn w:val="TableNormal"/>
    <w:next w:val="TableGrid"/>
    <w:uiPriority w:val="59"/>
    <w:rsid w:val="000512E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0512E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512E9"/>
  </w:style>
  <w:style w:type="character" w:styleId="FollowedHyperlink">
    <w:name w:val="FollowedHyperlink"/>
    <w:basedOn w:val="DefaultParagraphFont"/>
    <w:uiPriority w:val="99"/>
    <w:semiHidden/>
    <w:unhideWhenUsed/>
    <w:rsid w:val="000512E9"/>
    <w:rPr>
      <w:color w:val="800080" w:themeColor="followedHyperlink"/>
      <w:u w:val="single"/>
    </w:rPr>
  </w:style>
  <w:style w:type="table" w:customStyle="1" w:styleId="TableGrid6">
    <w:name w:val="Table Grid6"/>
    <w:basedOn w:val="TableNormal"/>
    <w:next w:val="TableGrid"/>
    <w:uiPriority w:val="59"/>
    <w:rsid w:val="000512E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R">
    <w:name w:val="ToR"/>
    <w:basedOn w:val="Heading1"/>
    <w:link w:val="ToRChar"/>
    <w:qFormat/>
    <w:rsid w:val="00277F03"/>
    <w:pPr>
      <w:keepLines/>
      <w:widowControl/>
      <w:numPr>
        <w:numId w:val="34"/>
      </w:numPr>
      <w:spacing w:line="276" w:lineRule="auto"/>
    </w:pPr>
    <w:rPr>
      <w:rFonts w:eastAsia="Times New Roman"/>
      <w:caps w:val="0"/>
      <w:snapToGrid w:val="0"/>
      <w:sz w:val="24"/>
      <w:lang w:val="en-ZA"/>
    </w:rPr>
  </w:style>
  <w:style w:type="paragraph" w:customStyle="1" w:styleId="ToRBody">
    <w:name w:val="ToR Body"/>
    <w:basedOn w:val="Normal"/>
    <w:link w:val="ToRBodyChar"/>
    <w:qFormat/>
    <w:rsid w:val="00277F03"/>
    <w:pPr>
      <w:widowControl/>
      <w:spacing w:after="200" w:line="360" w:lineRule="auto"/>
    </w:pPr>
    <w:rPr>
      <w:sz w:val="20"/>
      <w:lang w:val="en-ZA"/>
    </w:rPr>
  </w:style>
  <w:style w:type="character" w:customStyle="1" w:styleId="ToRChar">
    <w:name w:val="ToR Char"/>
    <w:basedOn w:val="Heading1Char"/>
    <w:link w:val="ToR"/>
    <w:rsid w:val="00277F03"/>
    <w:rPr>
      <w:rFonts w:asciiTheme="majorHAnsi" w:eastAsia="Times New Roman" w:hAnsiTheme="majorHAnsi" w:cstheme="majorBidi"/>
      <w:b/>
      <w:bCs/>
      <w:caps w:val="0"/>
      <w:snapToGrid w:val="0"/>
      <w:color w:val="365F91" w:themeColor="accent1" w:themeShade="BF"/>
      <w:sz w:val="24"/>
      <w:szCs w:val="28"/>
      <w:lang w:val="en-ZA"/>
    </w:rPr>
  </w:style>
  <w:style w:type="character" w:customStyle="1" w:styleId="ToRBodyChar">
    <w:name w:val="ToR Body Char"/>
    <w:basedOn w:val="DefaultParagraphFont"/>
    <w:link w:val="ToRBody"/>
    <w:rsid w:val="00277F03"/>
    <w:rPr>
      <w:sz w:val="20"/>
      <w:lang w:val="en-ZA"/>
    </w:rPr>
  </w:style>
  <w:style w:type="table" w:customStyle="1" w:styleId="TableGrid7">
    <w:name w:val="Table Grid7"/>
    <w:basedOn w:val="TableNormal"/>
    <w:next w:val="TableGrid"/>
    <w:rsid w:val="00AC597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E3D21"/>
    <w:pPr>
      <w:keepLines/>
      <w:widowControl/>
      <w:spacing w:line="276" w:lineRule="auto"/>
      <w:outlineLvl w:val="9"/>
    </w:pPr>
    <w:rPr>
      <w:caps w:val="0"/>
      <w:lang w:val="en-US" w:eastAsia="ja-JP"/>
    </w:rPr>
  </w:style>
  <w:style w:type="paragraph" w:styleId="TOC2">
    <w:name w:val="toc 2"/>
    <w:basedOn w:val="Normal"/>
    <w:next w:val="Normal"/>
    <w:autoRedefine/>
    <w:uiPriority w:val="39"/>
    <w:unhideWhenUsed/>
    <w:rsid w:val="003D7FBD"/>
    <w:pPr>
      <w:tabs>
        <w:tab w:val="right" w:leader="dot" w:pos="9458"/>
      </w:tabs>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21031"/>
    <w:pPr>
      <w:widowControl w:val="0"/>
      <w:spacing w:before="240" w:after="0" w:line="288" w:lineRule="auto"/>
    </w:pPr>
  </w:style>
  <w:style w:type="paragraph" w:styleId="Heading1">
    <w:name w:val="heading 1"/>
    <w:basedOn w:val="Normal"/>
    <w:next w:val="Normal"/>
    <w:link w:val="Heading1Char"/>
    <w:uiPriority w:val="9"/>
    <w:qFormat/>
    <w:rsid w:val="009D49AE"/>
    <w:pPr>
      <w:keepNext/>
      <w:spacing w:before="480"/>
      <w:outlineLvl w:val="0"/>
    </w:pPr>
    <w:rPr>
      <w:rFonts w:asciiTheme="majorHAnsi" w:eastAsiaTheme="majorEastAsia" w:hAnsiTheme="majorHAnsi" w:cstheme="majorBidi"/>
      <w:b/>
      <w:bCs/>
      <w:caps/>
      <w:color w:val="365F91" w:themeColor="accent1" w:themeShade="BF"/>
      <w:sz w:val="28"/>
      <w:szCs w:val="28"/>
    </w:rPr>
  </w:style>
  <w:style w:type="paragraph" w:styleId="Heading2">
    <w:name w:val="heading 2"/>
    <w:basedOn w:val="Normal"/>
    <w:next w:val="Normal"/>
    <w:link w:val="Heading2Char"/>
    <w:uiPriority w:val="9"/>
    <w:unhideWhenUsed/>
    <w:qFormat/>
    <w:rsid w:val="009D49AE"/>
    <w:pPr>
      <w:keepNext/>
      <w:spacing w:before="200"/>
      <w:outlineLvl w:val="1"/>
    </w:pPr>
    <w:rPr>
      <w:rFonts w:asciiTheme="majorHAnsi" w:eastAsiaTheme="majorEastAsia" w:hAnsiTheme="majorHAnsi" w:cstheme="majorBidi"/>
      <w:b/>
      <w:bCs/>
      <w:caps/>
      <w:color w:val="4F81BD" w:themeColor="accent1"/>
      <w:sz w:val="24"/>
      <w:szCs w:val="26"/>
    </w:rPr>
  </w:style>
  <w:style w:type="paragraph" w:styleId="Heading3">
    <w:name w:val="heading 3"/>
    <w:basedOn w:val="Normal"/>
    <w:next w:val="Normal"/>
    <w:link w:val="Heading3Char"/>
    <w:uiPriority w:val="9"/>
    <w:unhideWhenUsed/>
    <w:qFormat/>
    <w:rsid w:val="009D49AE"/>
    <w:pPr>
      <w:keepNext/>
      <w:keepLines/>
      <w:spacing w:before="200"/>
      <w:outlineLvl w:val="2"/>
    </w:pPr>
    <w:rPr>
      <w:rFonts w:asciiTheme="majorHAnsi" w:eastAsiaTheme="majorEastAsia" w:hAnsiTheme="majorHAnsi" w:cstheme="majorBidi"/>
      <w:b/>
      <w:bCs/>
      <w:caps/>
      <w:color w:val="4F81BD" w:themeColor="accent1"/>
    </w:rPr>
  </w:style>
  <w:style w:type="paragraph" w:styleId="Heading4">
    <w:name w:val="heading 4"/>
    <w:basedOn w:val="Normal"/>
    <w:next w:val="Normal"/>
    <w:link w:val="Heading4Char"/>
    <w:uiPriority w:val="9"/>
    <w:unhideWhenUsed/>
    <w:qFormat/>
    <w:rsid w:val="009D49AE"/>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0512E9"/>
    <w:pPr>
      <w:keepNext/>
      <w:keepLines/>
      <w:spacing w:before="200" w:line="360" w:lineRule="auto"/>
      <w:jc w:val="both"/>
      <w:outlineLvl w:val="7"/>
    </w:pPr>
    <w:rPr>
      <w:rFonts w:asciiTheme="majorHAnsi" w:eastAsiaTheme="majorEastAsia" w:hAnsiTheme="majorHAnsi" w:cstheme="majorBidi"/>
      <w:snapToGrid w:val="0"/>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49AE"/>
    <w:pPr>
      <w:pBdr>
        <w:bottom w:val="single" w:sz="8" w:space="4" w:color="4F81BD" w:themeColor="accent1"/>
      </w:pBdr>
      <w:spacing w:after="120" w:line="240" w:lineRule="auto"/>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9D49AE"/>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9D49AE"/>
    <w:rPr>
      <w:rFonts w:asciiTheme="majorHAnsi" w:eastAsiaTheme="majorEastAsia" w:hAnsiTheme="majorHAnsi" w:cstheme="majorBidi"/>
      <w:b/>
      <w:bCs/>
      <w:caps/>
      <w:color w:val="365F91" w:themeColor="accent1" w:themeShade="BF"/>
      <w:sz w:val="28"/>
      <w:szCs w:val="28"/>
    </w:rPr>
  </w:style>
  <w:style w:type="character" w:customStyle="1" w:styleId="Heading2Char">
    <w:name w:val="Heading 2 Char"/>
    <w:basedOn w:val="DefaultParagraphFont"/>
    <w:link w:val="Heading2"/>
    <w:uiPriority w:val="9"/>
    <w:rsid w:val="009D49AE"/>
    <w:rPr>
      <w:rFonts w:asciiTheme="majorHAnsi" w:eastAsiaTheme="majorEastAsia" w:hAnsiTheme="majorHAnsi" w:cstheme="majorBidi"/>
      <w:b/>
      <w:bCs/>
      <w:caps/>
      <w:color w:val="4F81BD" w:themeColor="accent1"/>
      <w:sz w:val="24"/>
      <w:szCs w:val="26"/>
    </w:rPr>
  </w:style>
  <w:style w:type="character" w:customStyle="1" w:styleId="Heading3Char">
    <w:name w:val="Heading 3 Char"/>
    <w:basedOn w:val="DefaultParagraphFont"/>
    <w:link w:val="Heading3"/>
    <w:uiPriority w:val="9"/>
    <w:rsid w:val="009D49AE"/>
    <w:rPr>
      <w:rFonts w:asciiTheme="majorHAnsi" w:eastAsiaTheme="majorEastAsia" w:hAnsiTheme="majorHAnsi" w:cstheme="majorBidi"/>
      <w:b/>
      <w:bCs/>
      <w:caps/>
      <w:color w:val="4F81BD" w:themeColor="accent1"/>
    </w:rPr>
  </w:style>
  <w:style w:type="character" w:customStyle="1" w:styleId="Heading4Char">
    <w:name w:val="Heading 4 Char"/>
    <w:basedOn w:val="DefaultParagraphFont"/>
    <w:link w:val="Heading4"/>
    <w:uiPriority w:val="9"/>
    <w:rsid w:val="009D49AE"/>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rsid w:val="009D49AE"/>
    <w:rPr>
      <w:rFonts w:asciiTheme="minorHAnsi" w:hAnsiTheme="minorHAnsi"/>
      <w:b w:val="0"/>
      <w:i/>
      <w:iCs/>
      <w:color w:val="auto"/>
      <w:sz w:val="22"/>
    </w:rPr>
  </w:style>
  <w:style w:type="character" w:styleId="Emphasis">
    <w:name w:val="Emphasis"/>
    <w:basedOn w:val="DefaultParagraphFont"/>
    <w:uiPriority w:val="20"/>
    <w:qFormat/>
    <w:rsid w:val="009D49AE"/>
    <w:rPr>
      <w:rFonts w:asciiTheme="minorHAnsi" w:hAnsiTheme="minorHAnsi"/>
      <w:b w:val="0"/>
      <w:i/>
      <w:iCs/>
      <w:sz w:val="22"/>
    </w:rPr>
  </w:style>
  <w:style w:type="character" w:styleId="Strong">
    <w:name w:val="Strong"/>
    <w:basedOn w:val="DefaultParagraphFont"/>
    <w:uiPriority w:val="22"/>
    <w:qFormat/>
    <w:rsid w:val="00E83C34"/>
    <w:rPr>
      <w:rFonts w:ascii="Arial Black" w:hAnsi="Arial Black"/>
      <w:b/>
      <w:bCs/>
      <w:sz w:val="24"/>
    </w:rPr>
  </w:style>
  <w:style w:type="paragraph" w:styleId="Quote">
    <w:name w:val="Quote"/>
    <w:basedOn w:val="Normal"/>
    <w:next w:val="Normal"/>
    <w:link w:val="QuoteChar"/>
    <w:uiPriority w:val="29"/>
    <w:qFormat/>
    <w:rsid w:val="009D49AE"/>
    <w:rPr>
      <w:i/>
      <w:iCs/>
      <w:color w:val="000000" w:themeColor="text1"/>
    </w:rPr>
  </w:style>
  <w:style w:type="character" w:customStyle="1" w:styleId="QuoteChar">
    <w:name w:val="Quote Char"/>
    <w:basedOn w:val="DefaultParagraphFont"/>
    <w:link w:val="Quote"/>
    <w:uiPriority w:val="29"/>
    <w:rsid w:val="009D49AE"/>
    <w:rPr>
      <w:i/>
      <w:iCs/>
      <w:color w:val="000000" w:themeColor="text1"/>
    </w:rPr>
  </w:style>
  <w:style w:type="paragraph" w:styleId="ListParagraph">
    <w:name w:val="List Paragraph"/>
    <w:basedOn w:val="Normal"/>
    <w:link w:val="ListParagraphChar"/>
    <w:uiPriority w:val="34"/>
    <w:qFormat/>
    <w:rsid w:val="00D52539"/>
    <w:pPr>
      <w:ind w:left="720"/>
      <w:contextualSpacing/>
    </w:pPr>
  </w:style>
  <w:style w:type="paragraph" w:customStyle="1" w:styleId="NumPara">
    <w:name w:val="Num Para"/>
    <w:basedOn w:val="ListParagraph"/>
    <w:link w:val="NumParaChar"/>
    <w:qFormat/>
    <w:rsid w:val="00D52539"/>
    <w:pPr>
      <w:numPr>
        <w:numId w:val="1"/>
      </w:numPr>
    </w:pPr>
  </w:style>
  <w:style w:type="table" w:styleId="TableGrid">
    <w:name w:val="Table Grid"/>
    <w:basedOn w:val="TableNormal"/>
    <w:rsid w:val="00D52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52539"/>
  </w:style>
  <w:style w:type="character" w:customStyle="1" w:styleId="NumParaChar">
    <w:name w:val="Num Para Char"/>
    <w:basedOn w:val="ListParagraphChar"/>
    <w:link w:val="NumPara"/>
    <w:rsid w:val="00D52539"/>
  </w:style>
  <w:style w:type="paragraph" w:customStyle="1" w:styleId="Boldnorm">
    <w:name w:val="Bold norm"/>
    <w:basedOn w:val="Normal"/>
    <w:link w:val="BoldnormChar"/>
    <w:autoRedefine/>
    <w:rsid w:val="005705D6"/>
    <w:pPr>
      <w:widowControl/>
      <w:spacing w:before="0" w:line="360" w:lineRule="auto"/>
      <w:ind w:left="114"/>
    </w:pPr>
    <w:rPr>
      <w:rFonts w:ascii="Arial Narrow" w:eastAsia="Times New Roman" w:hAnsi="Arial Narrow" w:cs="Arial"/>
      <w:b/>
      <w:sz w:val="24"/>
      <w:szCs w:val="24"/>
      <w:lang w:val="en-US" w:eastAsia="en-ZA"/>
    </w:rPr>
  </w:style>
  <w:style w:type="character" w:customStyle="1" w:styleId="BoldnormChar">
    <w:name w:val="Bold norm Char"/>
    <w:basedOn w:val="DefaultParagraphFont"/>
    <w:link w:val="Boldnorm"/>
    <w:rsid w:val="005705D6"/>
    <w:rPr>
      <w:rFonts w:ascii="Arial Narrow" w:eastAsia="Times New Roman" w:hAnsi="Arial Narrow" w:cs="Arial"/>
      <w:b/>
      <w:sz w:val="24"/>
      <w:szCs w:val="24"/>
      <w:lang w:val="en-US" w:eastAsia="en-ZA"/>
    </w:rPr>
  </w:style>
  <w:style w:type="paragraph" w:styleId="BalloonText">
    <w:name w:val="Balloon Text"/>
    <w:basedOn w:val="Normal"/>
    <w:link w:val="BalloonTextChar"/>
    <w:uiPriority w:val="99"/>
    <w:semiHidden/>
    <w:unhideWhenUsed/>
    <w:rsid w:val="00C3248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484"/>
    <w:rPr>
      <w:rFonts w:ascii="Tahoma" w:hAnsi="Tahoma" w:cs="Tahoma"/>
      <w:sz w:val="16"/>
      <w:szCs w:val="16"/>
    </w:rPr>
  </w:style>
  <w:style w:type="paragraph" w:styleId="NoSpacing">
    <w:name w:val="No Spacing"/>
    <w:basedOn w:val="Normal"/>
    <w:link w:val="NoSpacingChar"/>
    <w:autoRedefine/>
    <w:uiPriority w:val="1"/>
    <w:qFormat/>
    <w:rsid w:val="00A666BA"/>
    <w:pPr>
      <w:spacing w:before="120" w:after="120" w:line="240" w:lineRule="auto"/>
      <w:ind w:left="113"/>
      <w:jc w:val="both"/>
    </w:pPr>
    <w:rPr>
      <w:rFonts w:ascii="Arial Narrow" w:eastAsia="Times New Roman" w:hAnsi="Arial Narrow" w:cs="Arial"/>
      <w:b/>
      <w:snapToGrid w:val="0"/>
      <w:sz w:val="24"/>
      <w:szCs w:val="24"/>
      <w:lang w:val="en-ZA"/>
    </w:rPr>
  </w:style>
  <w:style w:type="character" w:customStyle="1" w:styleId="NoSpacingChar">
    <w:name w:val="No Spacing Char"/>
    <w:basedOn w:val="DefaultParagraphFont"/>
    <w:link w:val="NoSpacing"/>
    <w:uiPriority w:val="1"/>
    <w:rsid w:val="00A666BA"/>
    <w:rPr>
      <w:rFonts w:ascii="Arial Narrow" w:eastAsia="Times New Roman" w:hAnsi="Arial Narrow" w:cs="Arial"/>
      <w:b/>
      <w:snapToGrid w:val="0"/>
      <w:sz w:val="24"/>
      <w:szCs w:val="24"/>
      <w:lang w:val="en-ZA"/>
    </w:rPr>
  </w:style>
  <w:style w:type="paragraph" w:styleId="Header">
    <w:name w:val="header"/>
    <w:basedOn w:val="Normal"/>
    <w:link w:val="HeaderChar"/>
    <w:uiPriority w:val="99"/>
    <w:unhideWhenUsed/>
    <w:rsid w:val="00B1328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1328D"/>
  </w:style>
  <w:style w:type="paragraph" w:styleId="Footer">
    <w:name w:val="footer"/>
    <w:basedOn w:val="Normal"/>
    <w:link w:val="FooterChar"/>
    <w:uiPriority w:val="99"/>
    <w:unhideWhenUsed/>
    <w:rsid w:val="00B1328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1328D"/>
  </w:style>
  <w:style w:type="paragraph" w:styleId="TOC1">
    <w:name w:val="toc 1"/>
    <w:basedOn w:val="Normal"/>
    <w:next w:val="Normal"/>
    <w:autoRedefine/>
    <w:uiPriority w:val="39"/>
    <w:unhideWhenUsed/>
    <w:rsid w:val="00595B73"/>
    <w:pPr>
      <w:tabs>
        <w:tab w:val="right" w:leader="dot" w:pos="8964"/>
      </w:tabs>
      <w:spacing w:after="100"/>
    </w:pPr>
  </w:style>
  <w:style w:type="character" w:styleId="Hyperlink">
    <w:name w:val="Hyperlink"/>
    <w:basedOn w:val="DefaultParagraphFont"/>
    <w:uiPriority w:val="99"/>
    <w:unhideWhenUsed/>
    <w:rsid w:val="00B1328D"/>
    <w:rPr>
      <w:color w:val="0000FF" w:themeColor="hyperlink"/>
      <w:u w:val="single"/>
    </w:rPr>
  </w:style>
  <w:style w:type="paragraph" w:customStyle="1" w:styleId="S2">
    <w:name w:val="S2"/>
    <w:basedOn w:val="Heading4"/>
    <w:link w:val="S2Char"/>
    <w:qFormat/>
    <w:rsid w:val="00094A72"/>
    <w:pPr>
      <w:keepNext w:val="0"/>
      <w:keepLines w:val="0"/>
      <w:numPr>
        <w:ilvl w:val="1"/>
      </w:numPr>
      <w:tabs>
        <w:tab w:val="left" w:pos="709"/>
      </w:tabs>
      <w:spacing w:before="360" w:line="360" w:lineRule="auto"/>
      <w:ind w:left="716" w:hanging="716"/>
    </w:pPr>
    <w:rPr>
      <w:rFonts w:ascii="Arial" w:eastAsia="Calibri" w:hAnsi="Arial" w:cs="Arial"/>
      <w:i w:val="0"/>
      <w:iCs w:val="0"/>
      <w:snapToGrid w:val="0"/>
    </w:rPr>
  </w:style>
  <w:style w:type="paragraph" w:customStyle="1" w:styleId="S3">
    <w:name w:val="S3"/>
    <w:basedOn w:val="S2"/>
    <w:autoRedefine/>
    <w:qFormat/>
    <w:rsid w:val="00094A72"/>
    <w:pPr>
      <w:numPr>
        <w:ilvl w:val="0"/>
      </w:numPr>
      <w:tabs>
        <w:tab w:val="clear" w:pos="709"/>
      </w:tabs>
      <w:spacing w:before="120"/>
      <w:ind w:left="1225" w:hanging="1225"/>
    </w:pPr>
    <w:rPr>
      <w:b w:val="0"/>
    </w:rPr>
  </w:style>
  <w:style w:type="character" w:customStyle="1" w:styleId="S2Char">
    <w:name w:val="S2 Char"/>
    <w:basedOn w:val="Heading4Char"/>
    <w:link w:val="S2"/>
    <w:rsid w:val="00094A72"/>
    <w:rPr>
      <w:rFonts w:ascii="Arial" w:eastAsia="Calibri" w:hAnsi="Arial" w:cs="Arial"/>
      <w:b/>
      <w:bCs/>
      <w:i w:val="0"/>
      <w:iCs w:val="0"/>
      <w:snapToGrid w:val="0"/>
      <w:color w:val="4F81BD" w:themeColor="accent1"/>
    </w:rPr>
  </w:style>
  <w:style w:type="paragraph" w:styleId="BodyText">
    <w:name w:val="Body Text"/>
    <w:basedOn w:val="Normal"/>
    <w:link w:val="BodyTextChar"/>
    <w:rsid w:val="00813F3E"/>
    <w:pPr>
      <w:widowControl/>
      <w:spacing w:before="0" w:line="240" w:lineRule="auto"/>
    </w:pPr>
    <w:rPr>
      <w:rFonts w:ascii="Times New Roman" w:eastAsia="Times New Roman" w:hAnsi="Times New Roman" w:cs="Times New Roman"/>
      <w:b/>
      <w:sz w:val="24"/>
      <w:szCs w:val="20"/>
      <w:lang w:val="en-AU"/>
    </w:rPr>
  </w:style>
  <w:style w:type="character" w:customStyle="1" w:styleId="BodyTextChar">
    <w:name w:val="Body Text Char"/>
    <w:basedOn w:val="DefaultParagraphFont"/>
    <w:link w:val="BodyText"/>
    <w:rsid w:val="00813F3E"/>
    <w:rPr>
      <w:rFonts w:ascii="Times New Roman" w:eastAsia="Times New Roman" w:hAnsi="Times New Roman" w:cs="Times New Roman"/>
      <w:b/>
      <w:sz w:val="24"/>
      <w:szCs w:val="20"/>
      <w:lang w:val="en-AU"/>
    </w:rPr>
  </w:style>
  <w:style w:type="character" w:styleId="CommentReference">
    <w:name w:val="annotation reference"/>
    <w:basedOn w:val="DefaultParagraphFont"/>
    <w:uiPriority w:val="99"/>
    <w:semiHidden/>
    <w:unhideWhenUsed/>
    <w:rsid w:val="00AD377F"/>
    <w:rPr>
      <w:sz w:val="16"/>
      <w:szCs w:val="16"/>
    </w:rPr>
  </w:style>
  <w:style w:type="paragraph" w:styleId="CommentText">
    <w:name w:val="annotation text"/>
    <w:basedOn w:val="Normal"/>
    <w:link w:val="CommentTextChar"/>
    <w:uiPriority w:val="99"/>
    <w:semiHidden/>
    <w:unhideWhenUsed/>
    <w:rsid w:val="00AD377F"/>
    <w:pPr>
      <w:spacing w:line="240" w:lineRule="auto"/>
    </w:pPr>
    <w:rPr>
      <w:sz w:val="20"/>
      <w:szCs w:val="20"/>
    </w:rPr>
  </w:style>
  <w:style w:type="character" w:customStyle="1" w:styleId="CommentTextChar">
    <w:name w:val="Comment Text Char"/>
    <w:basedOn w:val="DefaultParagraphFont"/>
    <w:link w:val="CommentText"/>
    <w:uiPriority w:val="99"/>
    <w:semiHidden/>
    <w:rsid w:val="00AD377F"/>
    <w:rPr>
      <w:sz w:val="20"/>
      <w:szCs w:val="20"/>
    </w:rPr>
  </w:style>
  <w:style w:type="paragraph" w:styleId="CommentSubject">
    <w:name w:val="annotation subject"/>
    <w:basedOn w:val="CommentText"/>
    <w:next w:val="CommentText"/>
    <w:link w:val="CommentSubjectChar"/>
    <w:uiPriority w:val="99"/>
    <w:semiHidden/>
    <w:unhideWhenUsed/>
    <w:rsid w:val="00AD377F"/>
    <w:rPr>
      <w:b/>
      <w:bCs/>
    </w:rPr>
  </w:style>
  <w:style w:type="character" w:customStyle="1" w:styleId="CommentSubjectChar">
    <w:name w:val="Comment Subject Char"/>
    <w:basedOn w:val="CommentTextChar"/>
    <w:link w:val="CommentSubject"/>
    <w:uiPriority w:val="99"/>
    <w:semiHidden/>
    <w:rsid w:val="00AD377F"/>
    <w:rPr>
      <w:b/>
      <w:bCs/>
      <w:sz w:val="20"/>
      <w:szCs w:val="20"/>
    </w:rPr>
  </w:style>
  <w:style w:type="table" w:customStyle="1" w:styleId="TableGrid5">
    <w:name w:val="Table Grid5"/>
    <w:basedOn w:val="TableNormal"/>
    <w:next w:val="TableGrid"/>
    <w:uiPriority w:val="59"/>
    <w:rsid w:val="004B519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65D8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0512E9"/>
    <w:rPr>
      <w:rFonts w:asciiTheme="majorHAnsi" w:eastAsiaTheme="majorEastAsia" w:hAnsiTheme="majorHAnsi" w:cstheme="majorBidi"/>
      <w:snapToGrid w:val="0"/>
      <w:color w:val="404040" w:themeColor="text1" w:themeTint="BF"/>
      <w:sz w:val="20"/>
      <w:szCs w:val="20"/>
      <w:lang w:val="en-US"/>
    </w:rPr>
  </w:style>
  <w:style w:type="character" w:styleId="PageNumber">
    <w:name w:val="page number"/>
    <w:basedOn w:val="DefaultParagraphFont"/>
    <w:rsid w:val="000512E9"/>
  </w:style>
  <w:style w:type="paragraph" w:customStyle="1" w:styleId="Indent2">
    <w:name w:val="Indent 2"/>
    <w:basedOn w:val="Normal"/>
    <w:autoRedefine/>
    <w:rsid w:val="000512E9"/>
    <w:pPr>
      <w:numPr>
        <w:numId w:val="6"/>
      </w:numPr>
      <w:spacing w:before="120" w:line="360" w:lineRule="auto"/>
      <w:jc w:val="both"/>
    </w:pPr>
    <w:rPr>
      <w:rFonts w:ascii="Arial" w:eastAsia="Calibri" w:hAnsi="Arial" w:cs="Times New Roman"/>
      <w:snapToGrid w:val="0"/>
      <w:sz w:val="20"/>
      <w:szCs w:val="20"/>
      <w:lang w:val="en-US"/>
    </w:rPr>
  </w:style>
  <w:style w:type="paragraph" w:customStyle="1" w:styleId="IndentBullet">
    <w:name w:val="Indent Bullet"/>
    <w:basedOn w:val="Normal"/>
    <w:link w:val="IndentBulletChar"/>
    <w:autoRedefine/>
    <w:qFormat/>
    <w:rsid w:val="000512E9"/>
    <w:pPr>
      <w:numPr>
        <w:numId w:val="7"/>
      </w:numPr>
      <w:spacing w:before="120" w:line="360" w:lineRule="auto"/>
    </w:pPr>
    <w:rPr>
      <w:rFonts w:ascii="Arial" w:eastAsia="Calibri" w:hAnsi="Arial" w:cs="Times New Roman"/>
      <w:snapToGrid w:val="0"/>
      <w:szCs w:val="20"/>
      <w:lang w:val="en-US"/>
    </w:rPr>
  </w:style>
  <w:style w:type="paragraph" w:styleId="Caption">
    <w:name w:val="caption"/>
    <w:basedOn w:val="Normal"/>
    <w:next w:val="Normal"/>
    <w:uiPriority w:val="35"/>
    <w:unhideWhenUsed/>
    <w:qFormat/>
    <w:rsid w:val="000512E9"/>
    <w:pPr>
      <w:spacing w:before="0" w:after="200" w:line="240" w:lineRule="auto"/>
      <w:jc w:val="both"/>
    </w:pPr>
    <w:rPr>
      <w:rFonts w:ascii="Arial" w:hAnsi="Arial" w:cs="Times New Roman"/>
      <w:b/>
      <w:bCs/>
      <w:snapToGrid w:val="0"/>
      <w:color w:val="4F81BD" w:themeColor="accent1"/>
      <w:sz w:val="18"/>
      <w:szCs w:val="18"/>
      <w:lang w:val="en-US"/>
    </w:rPr>
  </w:style>
  <w:style w:type="character" w:customStyle="1" w:styleId="IndentBulletChar">
    <w:name w:val="Indent Bullet Char"/>
    <w:basedOn w:val="DefaultParagraphFont"/>
    <w:link w:val="IndentBullet"/>
    <w:rsid w:val="000512E9"/>
    <w:rPr>
      <w:rFonts w:ascii="Arial" w:eastAsia="Calibri" w:hAnsi="Arial" w:cs="Times New Roman"/>
      <w:snapToGrid w:val="0"/>
      <w:szCs w:val="20"/>
      <w:lang w:val="en-US"/>
    </w:rPr>
  </w:style>
  <w:style w:type="paragraph" w:customStyle="1" w:styleId="Indentalpha">
    <w:name w:val="Indent alpha"/>
    <w:basedOn w:val="NormalIndent1"/>
    <w:link w:val="IndentalphaChar"/>
    <w:autoRedefine/>
    <w:qFormat/>
    <w:rsid w:val="000512E9"/>
    <w:pPr>
      <w:numPr>
        <w:numId w:val="9"/>
      </w:numPr>
      <w:ind w:left="502" w:hanging="786"/>
    </w:pPr>
  </w:style>
  <w:style w:type="character" w:customStyle="1" w:styleId="IndentalphaChar">
    <w:name w:val="Indent alpha Char"/>
    <w:basedOn w:val="DefaultParagraphFont"/>
    <w:link w:val="Indentalpha"/>
    <w:rsid w:val="000512E9"/>
    <w:rPr>
      <w:rFonts w:ascii="Arial" w:hAnsi="Arial" w:cs="Times New Roman"/>
      <w:snapToGrid w:val="0"/>
      <w:szCs w:val="20"/>
      <w:lang w:val="en-US"/>
    </w:rPr>
  </w:style>
  <w:style w:type="paragraph" w:customStyle="1" w:styleId="Box">
    <w:name w:val="Box"/>
    <w:basedOn w:val="Normal"/>
    <w:next w:val="Normal"/>
    <w:link w:val="BoxChar"/>
    <w:autoRedefine/>
    <w:qFormat/>
    <w:rsid w:val="000512E9"/>
    <w:pPr>
      <w:spacing w:before="120" w:after="120" w:line="240" w:lineRule="auto"/>
      <w:jc w:val="center"/>
    </w:pPr>
    <w:rPr>
      <w:rFonts w:ascii="Arial" w:eastAsia="Times New Roman" w:hAnsi="Arial" w:cs="Times New Roman"/>
      <w:b/>
      <w:snapToGrid w:val="0"/>
      <w:sz w:val="24"/>
      <w:szCs w:val="20"/>
      <w:lang w:val="en-US"/>
    </w:rPr>
  </w:style>
  <w:style w:type="paragraph" w:customStyle="1" w:styleId="Indent">
    <w:name w:val="Indent"/>
    <w:basedOn w:val="NormalIndent1"/>
    <w:next w:val="Normal"/>
    <w:link w:val="IndentChar"/>
    <w:autoRedefine/>
    <w:qFormat/>
    <w:rsid w:val="000512E9"/>
    <w:pPr>
      <w:spacing w:before="0"/>
      <w:ind w:left="1560"/>
    </w:pPr>
    <w:rPr>
      <w:rFonts w:eastAsia="Calibri"/>
    </w:rPr>
  </w:style>
  <w:style w:type="character" w:customStyle="1" w:styleId="BoxChar">
    <w:name w:val="Box Char"/>
    <w:basedOn w:val="DefaultParagraphFont"/>
    <w:link w:val="Box"/>
    <w:rsid w:val="000512E9"/>
    <w:rPr>
      <w:rFonts w:ascii="Arial" w:eastAsia="Times New Roman" w:hAnsi="Arial" w:cs="Times New Roman"/>
      <w:b/>
      <w:snapToGrid w:val="0"/>
      <w:sz w:val="24"/>
      <w:szCs w:val="20"/>
      <w:lang w:val="en-US"/>
    </w:rPr>
  </w:style>
  <w:style w:type="character" w:customStyle="1" w:styleId="IndentChar">
    <w:name w:val="Indent Char"/>
    <w:basedOn w:val="IndentBulletChar"/>
    <w:link w:val="Indent"/>
    <w:rsid w:val="000512E9"/>
    <w:rPr>
      <w:rFonts w:ascii="Arial" w:eastAsia="Calibri" w:hAnsi="Arial" w:cs="Times New Roman"/>
      <w:snapToGrid w:val="0"/>
      <w:szCs w:val="20"/>
      <w:lang w:val="en-US"/>
    </w:rPr>
  </w:style>
  <w:style w:type="paragraph" w:customStyle="1" w:styleId="NormalIndent1">
    <w:name w:val="Normal Indent1"/>
    <w:basedOn w:val="Normal"/>
    <w:link w:val="NormalindentChar"/>
    <w:autoRedefine/>
    <w:qFormat/>
    <w:rsid w:val="000512E9"/>
    <w:pPr>
      <w:spacing w:before="120" w:after="240" w:line="240" w:lineRule="auto"/>
      <w:jc w:val="both"/>
    </w:pPr>
    <w:rPr>
      <w:rFonts w:ascii="Arial" w:hAnsi="Arial" w:cs="Times New Roman"/>
      <w:snapToGrid w:val="0"/>
      <w:szCs w:val="20"/>
      <w:lang w:val="en-US"/>
    </w:rPr>
  </w:style>
  <w:style w:type="paragraph" w:customStyle="1" w:styleId="IndentNm">
    <w:name w:val="Indent Nm"/>
    <w:basedOn w:val="Heading4"/>
    <w:link w:val="IndentNmChar"/>
    <w:autoRedefine/>
    <w:qFormat/>
    <w:rsid w:val="000512E9"/>
    <w:pPr>
      <w:keepNext w:val="0"/>
      <w:keepLines w:val="0"/>
      <w:numPr>
        <w:ilvl w:val="1"/>
      </w:numPr>
      <w:spacing w:before="360" w:after="240" w:line="240" w:lineRule="auto"/>
      <w:ind w:left="1423" w:hanging="1423"/>
      <w:jc w:val="both"/>
    </w:pPr>
    <w:rPr>
      <w:rFonts w:ascii="Arial" w:eastAsia="Calibri" w:hAnsi="Arial" w:cs="Arial"/>
      <w:b w:val="0"/>
      <w:i w:val="0"/>
      <w:iCs w:val="0"/>
      <w:snapToGrid w:val="0"/>
      <w:color w:val="000000" w:themeColor="text1"/>
      <w:szCs w:val="20"/>
      <w:lang w:val="en-US"/>
    </w:rPr>
  </w:style>
  <w:style w:type="character" w:customStyle="1" w:styleId="NormalindentChar">
    <w:name w:val="Normal indent Char"/>
    <w:basedOn w:val="DefaultParagraphFont"/>
    <w:link w:val="NormalIndent1"/>
    <w:rsid w:val="000512E9"/>
    <w:rPr>
      <w:rFonts w:ascii="Arial" w:hAnsi="Arial" w:cs="Times New Roman"/>
      <w:snapToGrid w:val="0"/>
      <w:szCs w:val="20"/>
      <w:lang w:val="en-US"/>
    </w:rPr>
  </w:style>
  <w:style w:type="character" w:customStyle="1" w:styleId="IndentNmChar">
    <w:name w:val="Indent Nm Char"/>
    <w:basedOn w:val="IndentalphaChar"/>
    <w:link w:val="IndentNm"/>
    <w:rsid w:val="000512E9"/>
    <w:rPr>
      <w:rFonts w:ascii="Arial" w:eastAsia="Calibri" w:hAnsi="Arial" w:cs="Arial"/>
      <w:bCs/>
      <w:snapToGrid w:val="0"/>
      <w:color w:val="000000" w:themeColor="text1"/>
      <w:szCs w:val="20"/>
      <w:lang w:val="en-US"/>
    </w:rPr>
  </w:style>
  <w:style w:type="paragraph" w:customStyle="1" w:styleId="nsrHT">
    <w:name w:val="ns rHT"/>
    <w:basedOn w:val="NoSpacing"/>
    <w:link w:val="nsrHTChar"/>
    <w:qFormat/>
    <w:rsid w:val="000512E9"/>
    <w:pPr>
      <w:ind w:left="0"/>
      <w:jc w:val="left"/>
    </w:pPr>
    <w:rPr>
      <w:rFonts w:cs="Times New Roman"/>
      <w:szCs w:val="20"/>
    </w:rPr>
  </w:style>
  <w:style w:type="character" w:customStyle="1" w:styleId="nsrHTChar">
    <w:name w:val="ns rHT Char"/>
    <w:basedOn w:val="NoSpacingChar"/>
    <w:link w:val="nsrHT"/>
    <w:rsid w:val="000512E9"/>
    <w:rPr>
      <w:rFonts w:ascii="Arial Narrow" w:eastAsia="Times New Roman" w:hAnsi="Arial Narrow" w:cs="Times New Roman"/>
      <w:b/>
      <w:snapToGrid w:val="0"/>
      <w:sz w:val="24"/>
      <w:szCs w:val="20"/>
      <w:lang w:val="en-ZA"/>
    </w:rPr>
  </w:style>
  <w:style w:type="numbering" w:customStyle="1" w:styleId="Style1">
    <w:name w:val="Style1"/>
    <w:uiPriority w:val="99"/>
    <w:rsid w:val="000512E9"/>
    <w:pPr>
      <w:numPr>
        <w:numId w:val="8"/>
      </w:numPr>
    </w:pPr>
  </w:style>
  <w:style w:type="paragraph" w:customStyle="1" w:styleId="Indenti">
    <w:name w:val="Indent (i)"/>
    <w:basedOn w:val="Normal"/>
    <w:link w:val="IndentiChar"/>
    <w:qFormat/>
    <w:rsid w:val="000512E9"/>
    <w:pPr>
      <w:numPr>
        <w:numId w:val="10"/>
      </w:numPr>
      <w:kinsoku w:val="0"/>
      <w:spacing w:before="120" w:after="240" w:line="240" w:lineRule="auto"/>
      <w:ind w:right="79"/>
      <w:jc w:val="both"/>
    </w:pPr>
    <w:rPr>
      <w:rFonts w:ascii="Arial" w:eastAsiaTheme="minorEastAsia" w:hAnsi="Arial" w:cs="Times New Roman"/>
      <w:w w:val="105"/>
      <w:szCs w:val="24"/>
      <w:lang w:val="en-US" w:eastAsia="en-GB"/>
    </w:rPr>
  </w:style>
  <w:style w:type="character" w:customStyle="1" w:styleId="IndentiChar">
    <w:name w:val="Indent (i) Char"/>
    <w:basedOn w:val="DefaultParagraphFont"/>
    <w:link w:val="Indenti"/>
    <w:rsid w:val="000512E9"/>
    <w:rPr>
      <w:rFonts w:ascii="Arial" w:eastAsiaTheme="minorEastAsia" w:hAnsi="Arial" w:cs="Times New Roman"/>
      <w:w w:val="105"/>
      <w:szCs w:val="24"/>
      <w:lang w:val="en-US" w:eastAsia="en-GB"/>
    </w:rPr>
  </w:style>
  <w:style w:type="numbering" w:customStyle="1" w:styleId="Style11">
    <w:name w:val="Style11"/>
    <w:uiPriority w:val="99"/>
    <w:rsid w:val="000512E9"/>
  </w:style>
  <w:style w:type="table" w:customStyle="1" w:styleId="TableGrid11">
    <w:name w:val="Table Grid11"/>
    <w:basedOn w:val="TableNormal"/>
    <w:next w:val="TableGrid"/>
    <w:uiPriority w:val="59"/>
    <w:rsid w:val="000512E9"/>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512E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512E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512E9"/>
  </w:style>
  <w:style w:type="table" w:customStyle="1" w:styleId="TableGrid4">
    <w:name w:val="Table Grid4"/>
    <w:basedOn w:val="TableNormal"/>
    <w:next w:val="TableGrid"/>
    <w:uiPriority w:val="59"/>
    <w:rsid w:val="000512E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12E9"/>
    <w:rPr>
      <w:color w:val="808080"/>
    </w:rPr>
  </w:style>
  <w:style w:type="paragraph" w:styleId="FootnoteText">
    <w:name w:val="footnote text"/>
    <w:basedOn w:val="Normal"/>
    <w:link w:val="FootnoteTextChar"/>
    <w:uiPriority w:val="99"/>
    <w:semiHidden/>
    <w:unhideWhenUsed/>
    <w:rsid w:val="000512E9"/>
    <w:pPr>
      <w:spacing w:before="0" w:line="240" w:lineRule="auto"/>
      <w:jc w:val="both"/>
    </w:pPr>
    <w:rPr>
      <w:rFonts w:ascii="Arial" w:hAnsi="Arial" w:cs="Times New Roman"/>
      <w:snapToGrid w:val="0"/>
      <w:sz w:val="20"/>
      <w:szCs w:val="20"/>
      <w:lang w:val="en-US"/>
    </w:rPr>
  </w:style>
  <w:style w:type="character" w:customStyle="1" w:styleId="FootnoteTextChar">
    <w:name w:val="Footnote Text Char"/>
    <w:basedOn w:val="DefaultParagraphFont"/>
    <w:link w:val="FootnoteText"/>
    <w:uiPriority w:val="99"/>
    <w:semiHidden/>
    <w:rsid w:val="000512E9"/>
    <w:rPr>
      <w:rFonts w:ascii="Arial" w:hAnsi="Arial" w:cs="Times New Roman"/>
      <w:snapToGrid w:val="0"/>
      <w:sz w:val="20"/>
      <w:szCs w:val="20"/>
      <w:lang w:val="en-US"/>
    </w:rPr>
  </w:style>
  <w:style w:type="numbering" w:customStyle="1" w:styleId="NoList2">
    <w:name w:val="No List2"/>
    <w:next w:val="NoList"/>
    <w:uiPriority w:val="99"/>
    <w:semiHidden/>
    <w:unhideWhenUsed/>
    <w:rsid w:val="000512E9"/>
  </w:style>
  <w:style w:type="table" w:customStyle="1" w:styleId="TableGrid12">
    <w:name w:val="Table Grid12"/>
    <w:basedOn w:val="TableNormal"/>
    <w:next w:val="TableGrid"/>
    <w:rsid w:val="000512E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1">
    <w:name w:val="Style111"/>
    <w:uiPriority w:val="99"/>
    <w:rsid w:val="000512E9"/>
  </w:style>
  <w:style w:type="table" w:customStyle="1" w:styleId="TableGrid111">
    <w:name w:val="Table Grid111"/>
    <w:basedOn w:val="TableNormal"/>
    <w:next w:val="TableGrid"/>
    <w:uiPriority w:val="59"/>
    <w:rsid w:val="000512E9"/>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0512E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0512E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512E9"/>
  </w:style>
  <w:style w:type="table" w:customStyle="1" w:styleId="TableGrid41">
    <w:name w:val="Table Grid41"/>
    <w:basedOn w:val="TableNormal"/>
    <w:next w:val="TableGrid"/>
    <w:uiPriority w:val="59"/>
    <w:rsid w:val="000512E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512E9"/>
    <w:pPr>
      <w:spacing w:after="0" w:line="240" w:lineRule="auto"/>
    </w:pPr>
    <w:rPr>
      <w:rFonts w:ascii="Arial" w:hAnsi="Arial" w:cs="Times New Roman"/>
      <w:snapToGrid w:val="0"/>
      <w:szCs w:val="20"/>
      <w:lang w:val="en-US"/>
    </w:rPr>
  </w:style>
  <w:style w:type="numbering" w:customStyle="1" w:styleId="NoList21">
    <w:name w:val="No List21"/>
    <w:next w:val="NoList"/>
    <w:uiPriority w:val="99"/>
    <w:semiHidden/>
    <w:unhideWhenUsed/>
    <w:rsid w:val="000512E9"/>
  </w:style>
  <w:style w:type="table" w:customStyle="1" w:styleId="TableGrid51">
    <w:name w:val="Table Grid51"/>
    <w:basedOn w:val="TableNormal"/>
    <w:next w:val="TableGrid"/>
    <w:uiPriority w:val="59"/>
    <w:rsid w:val="000512E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0512E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512E9"/>
  </w:style>
  <w:style w:type="character" w:styleId="FollowedHyperlink">
    <w:name w:val="FollowedHyperlink"/>
    <w:basedOn w:val="DefaultParagraphFont"/>
    <w:uiPriority w:val="99"/>
    <w:semiHidden/>
    <w:unhideWhenUsed/>
    <w:rsid w:val="000512E9"/>
    <w:rPr>
      <w:color w:val="800080" w:themeColor="followedHyperlink"/>
      <w:u w:val="single"/>
    </w:rPr>
  </w:style>
  <w:style w:type="table" w:customStyle="1" w:styleId="TableGrid6">
    <w:name w:val="Table Grid6"/>
    <w:basedOn w:val="TableNormal"/>
    <w:next w:val="TableGrid"/>
    <w:uiPriority w:val="59"/>
    <w:rsid w:val="000512E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R">
    <w:name w:val="ToR"/>
    <w:basedOn w:val="Heading1"/>
    <w:link w:val="ToRChar"/>
    <w:qFormat/>
    <w:rsid w:val="00277F03"/>
    <w:pPr>
      <w:keepLines/>
      <w:widowControl/>
      <w:numPr>
        <w:numId w:val="34"/>
      </w:numPr>
      <w:spacing w:line="276" w:lineRule="auto"/>
    </w:pPr>
    <w:rPr>
      <w:rFonts w:eastAsia="Times New Roman"/>
      <w:caps w:val="0"/>
      <w:snapToGrid w:val="0"/>
      <w:sz w:val="24"/>
      <w:lang w:val="en-ZA"/>
    </w:rPr>
  </w:style>
  <w:style w:type="paragraph" w:customStyle="1" w:styleId="ToRBody">
    <w:name w:val="ToR Body"/>
    <w:basedOn w:val="Normal"/>
    <w:link w:val="ToRBodyChar"/>
    <w:qFormat/>
    <w:rsid w:val="00277F03"/>
    <w:pPr>
      <w:widowControl/>
      <w:spacing w:after="200" w:line="360" w:lineRule="auto"/>
    </w:pPr>
    <w:rPr>
      <w:sz w:val="20"/>
      <w:lang w:val="en-ZA"/>
    </w:rPr>
  </w:style>
  <w:style w:type="character" w:customStyle="1" w:styleId="ToRChar">
    <w:name w:val="ToR Char"/>
    <w:basedOn w:val="Heading1Char"/>
    <w:link w:val="ToR"/>
    <w:rsid w:val="00277F03"/>
    <w:rPr>
      <w:rFonts w:asciiTheme="majorHAnsi" w:eastAsia="Times New Roman" w:hAnsiTheme="majorHAnsi" w:cstheme="majorBidi"/>
      <w:b/>
      <w:bCs/>
      <w:caps w:val="0"/>
      <w:snapToGrid w:val="0"/>
      <w:color w:val="365F91" w:themeColor="accent1" w:themeShade="BF"/>
      <w:sz w:val="24"/>
      <w:szCs w:val="28"/>
      <w:lang w:val="en-ZA"/>
    </w:rPr>
  </w:style>
  <w:style w:type="character" w:customStyle="1" w:styleId="ToRBodyChar">
    <w:name w:val="ToR Body Char"/>
    <w:basedOn w:val="DefaultParagraphFont"/>
    <w:link w:val="ToRBody"/>
    <w:rsid w:val="00277F03"/>
    <w:rPr>
      <w:sz w:val="20"/>
      <w:lang w:val="en-ZA"/>
    </w:rPr>
  </w:style>
  <w:style w:type="table" w:customStyle="1" w:styleId="TableGrid7">
    <w:name w:val="Table Grid7"/>
    <w:basedOn w:val="TableNormal"/>
    <w:next w:val="TableGrid"/>
    <w:rsid w:val="00AC597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E3D21"/>
    <w:pPr>
      <w:keepLines/>
      <w:widowControl/>
      <w:spacing w:line="276" w:lineRule="auto"/>
      <w:outlineLvl w:val="9"/>
    </w:pPr>
    <w:rPr>
      <w:caps w:val="0"/>
      <w:lang w:val="en-US" w:eastAsia="ja-JP"/>
    </w:rPr>
  </w:style>
  <w:style w:type="paragraph" w:styleId="TOC2">
    <w:name w:val="toc 2"/>
    <w:basedOn w:val="Normal"/>
    <w:next w:val="Normal"/>
    <w:autoRedefine/>
    <w:uiPriority w:val="39"/>
    <w:unhideWhenUsed/>
    <w:rsid w:val="003D7FBD"/>
    <w:pPr>
      <w:tabs>
        <w:tab w:val="right" w:leader="dot" w:pos="9458"/>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en.wikipedia.org/wiki/Nelson_Mandela_Bay_Metropolitan_Municipality" TargetMode="External"/><Relationship Id="rId39" Type="http://schemas.openxmlformats.org/officeDocument/2006/relationships/hyperlink" Target="https://en.wikipedia.org/wiki/EThekwini_Metropolitan_Municipality" TargetMode="External"/><Relationship Id="rId21" Type="http://schemas.openxmlformats.org/officeDocument/2006/relationships/hyperlink" Target="https://en.wikipedia.org/wiki/Amathole_District_Municipality" TargetMode="External"/><Relationship Id="rId34" Type="http://schemas.openxmlformats.org/officeDocument/2006/relationships/hyperlink" Target="https://en.wikipedia.org/wiki/City_of_Tshwane_Metropolitan_Municipality" TargetMode="External"/><Relationship Id="rId42" Type="http://schemas.openxmlformats.org/officeDocument/2006/relationships/hyperlink" Target="https://en.wikipedia.org/wiki/Ugu_District_Municipality" TargetMode="External"/><Relationship Id="rId47" Type="http://schemas.openxmlformats.org/officeDocument/2006/relationships/hyperlink" Target="https://en.wikipedia.org/wiki/UThungulu_District_Municipality" TargetMode="External"/><Relationship Id="rId50" Type="http://schemas.openxmlformats.org/officeDocument/2006/relationships/hyperlink" Target="https://en.wikipedia.org/wiki/Mopani_District_Municipality" TargetMode="External"/><Relationship Id="rId55" Type="http://schemas.openxmlformats.org/officeDocument/2006/relationships/hyperlink" Target="https://en.wikipedia.org/wiki/Gert_Sibande_District_Municipality" TargetMode="External"/><Relationship Id="rId63" Type="http://schemas.openxmlformats.org/officeDocument/2006/relationships/hyperlink" Target="https://en.wikipedia.org/wiki/Dr_Ruth_Segomotsi_Mompati_District_Municipality" TargetMode="External"/><Relationship Id="rId68" Type="http://schemas.openxmlformats.org/officeDocument/2006/relationships/hyperlink" Target="https://en.wikipedia.org/wiki/Eden_District_Municipality" TargetMode="External"/><Relationship Id="rId7" Type="http://schemas.openxmlformats.org/officeDocument/2006/relationships/footnotes" Target="footnotes.xml"/><Relationship Id="rId71"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en.wikipedia.org/wiki/Lejweleputswa_District_Municipality" TargetMode="External"/><Relationship Id="rId11" Type="http://schemas.openxmlformats.org/officeDocument/2006/relationships/hyperlink" Target="mailto:zinzi@saasta.ac.za" TargetMode="External"/><Relationship Id="rId24" Type="http://schemas.openxmlformats.org/officeDocument/2006/relationships/hyperlink" Target="https://en.wikipedia.org/wiki/Chris_Hani_District_Municipality" TargetMode="External"/><Relationship Id="rId32" Type="http://schemas.openxmlformats.org/officeDocument/2006/relationships/hyperlink" Target="https://en.wikipedia.org/wiki/Xhariep_District_Municipality" TargetMode="External"/><Relationship Id="rId37" Type="http://schemas.openxmlformats.org/officeDocument/2006/relationships/hyperlink" Target="https://en.wikipedia.org/wiki/West_Rand_District_Municipality" TargetMode="External"/><Relationship Id="rId40" Type="http://schemas.openxmlformats.org/officeDocument/2006/relationships/hyperlink" Target="https://en.wikipedia.org/wiki/ILembe_District_Municipality" TargetMode="External"/><Relationship Id="rId45" Type="http://schemas.openxmlformats.org/officeDocument/2006/relationships/hyperlink" Target="https://en.wikipedia.org/wiki/UMzinyathi_District_Municipality" TargetMode="External"/><Relationship Id="rId53" Type="http://schemas.openxmlformats.org/officeDocument/2006/relationships/hyperlink" Target="https://en.wikipedia.org/wiki/Waterberg_District_Municipality" TargetMode="External"/><Relationship Id="rId58" Type="http://schemas.openxmlformats.org/officeDocument/2006/relationships/hyperlink" Target="https://en.wikipedia.org/wiki/John_Taolo_Gaetsewe_District_Municipality" TargetMode="External"/><Relationship Id="rId66" Type="http://schemas.openxmlformats.org/officeDocument/2006/relationships/hyperlink" Target="https://en.wikipedia.org/wiki/Central_Karoo_District_Municipality"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en.wikipedia.org/wiki/Cacadu_District_Municipality" TargetMode="External"/><Relationship Id="rId28" Type="http://schemas.openxmlformats.org/officeDocument/2006/relationships/hyperlink" Target="https://en.wikipedia.org/wiki/Fezile_Dabi_District_Municipality" TargetMode="External"/><Relationship Id="rId36" Type="http://schemas.openxmlformats.org/officeDocument/2006/relationships/hyperlink" Target="https://en.wikipedia.org/wiki/Sedibeng_District_Municipality" TargetMode="External"/><Relationship Id="rId49" Type="http://schemas.openxmlformats.org/officeDocument/2006/relationships/hyperlink" Target="https://en.wikipedia.org/wiki/Capricorn_District_Municipality" TargetMode="External"/><Relationship Id="rId57" Type="http://schemas.openxmlformats.org/officeDocument/2006/relationships/hyperlink" Target="https://en.wikipedia.org/wiki/Frances_Baard_District_Municipality" TargetMode="External"/><Relationship Id="rId61" Type="http://schemas.openxmlformats.org/officeDocument/2006/relationships/hyperlink" Target="https://en.wikipedia.org/wiki/Bojanala_Platinum_District_Municipality" TargetMode="External"/><Relationship Id="rId10" Type="http://schemas.openxmlformats.org/officeDocument/2006/relationships/hyperlink" Target="http://www.csd.gov.za" TargetMode="External"/><Relationship Id="rId19" Type="http://schemas.openxmlformats.org/officeDocument/2006/relationships/hyperlink" Target="https://en.wikipedia.org/wiki/Districts_of_South_Africa" TargetMode="External"/><Relationship Id="rId31" Type="http://schemas.openxmlformats.org/officeDocument/2006/relationships/hyperlink" Target="https://en.wikipedia.org/wiki/Thabo_Mofutsanyana_District_Municipality" TargetMode="External"/><Relationship Id="rId44" Type="http://schemas.openxmlformats.org/officeDocument/2006/relationships/hyperlink" Target="https://en.wikipedia.org/wiki/UMkhanyakude_District_Municipality" TargetMode="External"/><Relationship Id="rId52" Type="http://schemas.openxmlformats.org/officeDocument/2006/relationships/hyperlink" Target="https://en.wikipedia.org/wiki/Vhembe_District_Municipality" TargetMode="External"/><Relationship Id="rId60" Type="http://schemas.openxmlformats.org/officeDocument/2006/relationships/hyperlink" Target="https://en.wikipedia.org/wiki/Pixley_ka_Seme_District_Municipality" TargetMode="External"/><Relationship Id="rId65" Type="http://schemas.openxmlformats.org/officeDocument/2006/relationships/hyperlink" Target="https://en.wikipedia.org/wiki/Cape_Winelands_District_Municipality"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https://en.wikipedia.org/wiki/Buffalo_City_Metropolitan_Municipality" TargetMode="External"/><Relationship Id="rId27" Type="http://schemas.openxmlformats.org/officeDocument/2006/relationships/hyperlink" Target="https://en.wikipedia.org/wiki/OR_Tambo_District_Municipality" TargetMode="External"/><Relationship Id="rId30" Type="http://schemas.openxmlformats.org/officeDocument/2006/relationships/hyperlink" Target="https://en.wikipedia.org/wiki/Mangaung_Metropolitan_Municipality" TargetMode="External"/><Relationship Id="rId35" Type="http://schemas.openxmlformats.org/officeDocument/2006/relationships/hyperlink" Target="https://en.wikipedia.org/wiki/Ekurhuleni_Metropolitan_Municipality" TargetMode="External"/><Relationship Id="rId43" Type="http://schemas.openxmlformats.org/officeDocument/2006/relationships/hyperlink" Target="https://en.wikipedia.org/wiki/UMgungundlovu_District_Municipality" TargetMode="External"/><Relationship Id="rId48" Type="http://schemas.openxmlformats.org/officeDocument/2006/relationships/hyperlink" Target="https://en.wikipedia.org/wiki/Zululand_District_Municipality" TargetMode="External"/><Relationship Id="rId56" Type="http://schemas.openxmlformats.org/officeDocument/2006/relationships/hyperlink" Target="https://en.wikipedia.org/wiki/Nkangala_District_Municipality" TargetMode="External"/><Relationship Id="rId64" Type="http://schemas.openxmlformats.org/officeDocument/2006/relationships/hyperlink" Target="https://en.wikipedia.org/wiki/Ngaka_Modiri_Molema_District_Municipality" TargetMode="External"/><Relationship Id="rId69" Type="http://schemas.openxmlformats.org/officeDocument/2006/relationships/hyperlink" Target="https://en.wikipedia.org/wiki/Overberg_District_Municipality" TargetMode="External"/><Relationship Id="rId8" Type="http://schemas.openxmlformats.org/officeDocument/2006/relationships/endnotes" Target="endnotes.xml"/><Relationship Id="rId51" Type="http://schemas.openxmlformats.org/officeDocument/2006/relationships/hyperlink" Target="https://en.wikipedia.org/wiki/Sekhukhune_District_Municipality"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etaljaard@saasta.ac.za" TargetMode="External"/><Relationship Id="rId17" Type="http://schemas.openxmlformats.org/officeDocument/2006/relationships/header" Target="header3.xml"/><Relationship Id="rId25" Type="http://schemas.openxmlformats.org/officeDocument/2006/relationships/hyperlink" Target="https://en.wikipedia.org/wiki/Joe_Gqabi_District_Municipality" TargetMode="External"/><Relationship Id="rId33" Type="http://schemas.openxmlformats.org/officeDocument/2006/relationships/hyperlink" Target="https://en.wikipedia.org/wiki/City_of_Johannesburg_Metropolitan_Municipality" TargetMode="External"/><Relationship Id="rId38" Type="http://schemas.openxmlformats.org/officeDocument/2006/relationships/hyperlink" Target="https://en.wikipedia.org/wiki/Amajuba_District_Municipality" TargetMode="External"/><Relationship Id="rId46" Type="http://schemas.openxmlformats.org/officeDocument/2006/relationships/hyperlink" Target="https://en.wikipedia.org/wiki/UThukela_District_Municipality" TargetMode="External"/><Relationship Id="rId59" Type="http://schemas.openxmlformats.org/officeDocument/2006/relationships/hyperlink" Target="https://en.wikipedia.org/wiki/Namakwa_District_Municipality" TargetMode="External"/><Relationship Id="rId67" Type="http://schemas.openxmlformats.org/officeDocument/2006/relationships/hyperlink" Target="https://en.wikipedia.org/wiki/City_of_Cape_Town_Metropolitan_Municipality" TargetMode="External"/><Relationship Id="rId20" Type="http://schemas.openxmlformats.org/officeDocument/2006/relationships/hyperlink" Target="https://en.wikipedia.org/wiki/Alfred_Nzo_District_Municipality" TargetMode="External"/><Relationship Id="rId41" Type="http://schemas.openxmlformats.org/officeDocument/2006/relationships/hyperlink" Target="https://en.wikipedia.org/wiki/Sisonke_District_Municipality" TargetMode="External"/><Relationship Id="rId54" Type="http://schemas.openxmlformats.org/officeDocument/2006/relationships/hyperlink" Target="https://en.wikipedia.org/wiki/Ehlanzeni_District_Municipality" TargetMode="External"/><Relationship Id="rId62" Type="http://schemas.openxmlformats.org/officeDocument/2006/relationships/hyperlink" Target="https://en.wikipedia.org/wiki/Dr_Kenneth_Kaunda_District_Municipality" TargetMode="External"/><Relationship Id="rId70" Type="http://schemas.openxmlformats.org/officeDocument/2006/relationships/hyperlink" Target="https://en.wikipedia.org/wiki/West_Coast_District_Municipality"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NRF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RF Theme font">
      <a:majorFont>
        <a:latin typeface="Arial Black"/>
        <a:ea typeface=""/>
        <a:cs typeface=""/>
      </a:majorFont>
      <a:minorFont>
        <a:latin typeface="Arial"/>
        <a:ea typeface=""/>
        <a:cs typeface=""/>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0DF2BAE-D962-474C-B29B-ECF651079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13921</Words>
  <Characters>79354</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Womack</dc:creator>
  <cp:lastModifiedBy>Lukas Sandleni</cp:lastModifiedBy>
  <cp:revision>5</cp:revision>
  <cp:lastPrinted>2017-05-15T13:40:00Z</cp:lastPrinted>
  <dcterms:created xsi:type="dcterms:W3CDTF">2017-06-02T06:37:00Z</dcterms:created>
  <dcterms:modified xsi:type="dcterms:W3CDTF">2017-06-02T07:38:00Z</dcterms:modified>
</cp:coreProperties>
</file>